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68B9E" w14:textId="36F6DDA7" w:rsidR="00136C32" w:rsidRPr="00BB3D96" w:rsidRDefault="00136C32" w:rsidP="00136C32">
      <w:pPr>
        <w:pStyle w:val="ZA"/>
        <w:framePr w:w="10563" w:h="782" w:hRule="exact" w:wrap="notBeside" w:hAnchor="page" w:x="661" w:y="646" w:anchorLock="1"/>
        <w:pBdr>
          <w:bottom w:val="none" w:sz="0" w:space="0" w:color="auto"/>
        </w:pBdr>
        <w:jc w:val="center"/>
        <w:rPr>
          <w:noProof w:val="0"/>
        </w:rPr>
      </w:pPr>
      <w:r w:rsidRPr="00BB3D96">
        <w:rPr>
          <w:noProof w:val="0"/>
          <w:sz w:val="64"/>
        </w:rPr>
        <w:t xml:space="preserve">ETSI GS NFV-IFA 010 </w:t>
      </w:r>
      <w:r w:rsidRPr="00BB3D96">
        <w:rPr>
          <w:noProof w:val="0"/>
        </w:rPr>
        <w:t>V4.3.</w:t>
      </w:r>
      <w:r w:rsidR="00385DD8">
        <w:rPr>
          <w:noProof w:val="0"/>
        </w:rPr>
        <w:t>2</w:t>
      </w:r>
      <w:r w:rsidRPr="00BB3D96">
        <w:rPr>
          <w:rStyle w:val="ZGSM"/>
          <w:noProof w:val="0"/>
        </w:rPr>
        <w:t xml:space="preserve"> </w:t>
      </w:r>
      <w:r w:rsidRPr="00BB3D96">
        <w:rPr>
          <w:noProof w:val="0"/>
          <w:sz w:val="32"/>
        </w:rPr>
        <w:t>(2022-</w:t>
      </w:r>
      <w:r>
        <w:rPr>
          <w:noProof w:val="0"/>
          <w:sz w:val="32"/>
        </w:rPr>
        <w:t>06</w:t>
      </w:r>
      <w:r w:rsidRPr="00BB3D96">
        <w:rPr>
          <w:noProof w:val="0"/>
          <w:sz w:val="32"/>
          <w:szCs w:val="32"/>
        </w:rPr>
        <w:t>)</w:t>
      </w:r>
    </w:p>
    <w:p w14:paraId="7717184B" w14:textId="77777777" w:rsidR="00136C32" w:rsidRPr="00BB3D96" w:rsidRDefault="00136C32" w:rsidP="00136C32">
      <w:pPr>
        <w:pStyle w:val="ZT"/>
        <w:framePr w:w="10206" w:h="3701" w:hRule="exact" w:wrap="notBeside" w:hAnchor="page" w:x="880" w:y="7094"/>
        <w:spacing w:line="240" w:lineRule="auto"/>
      </w:pPr>
      <w:r w:rsidRPr="00BB3D96">
        <w:t>Network Functions Virtualisation (NFV) Release 4;</w:t>
      </w:r>
    </w:p>
    <w:p w14:paraId="4C0BE4AA" w14:textId="77777777" w:rsidR="00136C32" w:rsidRPr="00BB3D96" w:rsidRDefault="00136C32" w:rsidP="00136C32">
      <w:pPr>
        <w:pStyle w:val="ZT"/>
        <w:framePr w:w="10206" w:h="3701" w:hRule="exact" w:wrap="notBeside" w:hAnchor="page" w:x="880" w:y="7094"/>
        <w:spacing w:line="240" w:lineRule="auto"/>
      </w:pPr>
      <w:r w:rsidRPr="00BB3D96">
        <w:t>Management and Orchestration;</w:t>
      </w:r>
    </w:p>
    <w:p w14:paraId="7F502B7D" w14:textId="77777777" w:rsidR="00136C32" w:rsidRPr="00BB3D96" w:rsidRDefault="00136C32" w:rsidP="00136C32">
      <w:pPr>
        <w:pStyle w:val="ZT"/>
        <w:framePr w:w="10206" w:h="3701" w:hRule="exact" w:wrap="notBeside" w:hAnchor="page" w:x="880" w:y="7094"/>
      </w:pPr>
      <w:r w:rsidRPr="00BB3D96">
        <w:t>Functional requirements specification</w:t>
      </w:r>
    </w:p>
    <w:p w14:paraId="41A16387" w14:textId="77777777" w:rsidR="00136C32" w:rsidRPr="00BB3D96" w:rsidRDefault="00136C32" w:rsidP="00136C32">
      <w:pPr>
        <w:pStyle w:val="ZG"/>
        <w:framePr w:w="10624" w:h="3271" w:hRule="exact" w:wrap="notBeside" w:hAnchor="page" w:x="674" w:y="12211"/>
        <w:rPr>
          <w:noProof w:val="0"/>
        </w:rPr>
      </w:pPr>
    </w:p>
    <w:p w14:paraId="67741B77" w14:textId="77777777" w:rsidR="00136C32" w:rsidRPr="00BB3D96" w:rsidRDefault="00136C32" w:rsidP="00136C32">
      <w:pPr>
        <w:pStyle w:val="ZD"/>
        <w:framePr w:wrap="notBeside"/>
        <w:rPr>
          <w:noProof w:val="0"/>
        </w:rPr>
      </w:pPr>
    </w:p>
    <w:p w14:paraId="6C4E93DF" w14:textId="77777777" w:rsidR="00136C32" w:rsidRPr="00BB3D96" w:rsidRDefault="00136C32" w:rsidP="00136C32">
      <w:pPr>
        <w:pStyle w:val="ZB"/>
        <w:framePr w:wrap="notBeside" w:hAnchor="page" w:x="901" w:y="1421"/>
        <w:rPr>
          <w:noProof w:val="0"/>
        </w:rPr>
      </w:pPr>
    </w:p>
    <w:p w14:paraId="1D8BC494" w14:textId="5E38FA22" w:rsidR="00136C32" w:rsidRPr="00BB3D96" w:rsidRDefault="00136C32" w:rsidP="00136C32"/>
    <w:p w14:paraId="16013144" w14:textId="77777777" w:rsidR="00136C32" w:rsidRPr="00BB3D96" w:rsidRDefault="00136C32" w:rsidP="00136C32"/>
    <w:p w14:paraId="46CBCCD4" w14:textId="77777777" w:rsidR="00136C32" w:rsidRPr="00BB3D96" w:rsidRDefault="00136C32" w:rsidP="00136C32"/>
    <w:p w14:paraId="137DB3AA" w14:textId="4ED172CC" w:rsidR="00136C32" w:rsidRPr="00BB3D96" w:rsidRDefault="00136C32" w:rsidP="00136C32"/>
    <w:p w14:paraId="586241A5" w14:textId="77777777" w:rsidR="00136C32" w:rsidRPr="00BB3D96" w:rsidRDefault="00136C32" w:rsidP="00136C32"/>
    <w:p w14:paraId="4C7D3C52" w14:textId="77777777" w:rsidR="00136C32" w:rsidRPr="00BB3D96" w:rsidRDefault="00136C32" w:rsidP="00136C32">
      <w:pPr>
        <w:pStyle w:val="ZB"/>
        <w:framePr w:wrap="notBeside" w:hAnchor="page" w:x="901" w:y="1421"/>
        <w:rPr>
          <w:noProof w:val="0"/>
        </w:rPr>
      </w:pPr>
    </w:p>
    <w:p w14:paraId="7B7FE669" w14:textId="77777777" w:rsidR="00136C32" w:rsidRPr="00BB3D96" w:rsidRDefault="00136C32" w:rsidP="00136C32">
      <w:pPr>
        <w:pStyle w:val="FP"/>
        <w:framePr w:h="1625" w:hRule="exact" w:wrap="notBeside" w:vAnchor="page" w:hAnchor="page" w:x="871" w:y="11581"/>
        <w:pBdr>
          <w:bottom w:val="single" w:sz="6" w:space="1" w:color="auto"/>
        </w:pBdr>
        <w:spacing w:after="240"/>
        <w:ind w:left="2835" w:right="2835"/>
        <w:jc w:val="center"/>
        <w:rPr>
          <w:rFonts w:ascii="Arial" w:hAnsi="Arial"/>
          <w:b/>
          <w:i/>
        </w:rPr>
      </w:pPr>
      <w:r w:rsidRPr="00BB3D96">
        <w:rPr>
          <w:rFonts w:ascii="Arial" w:hAnsi="Arial"/>
          <w:b/>
          <w:i/>
        </w:rPr>
        <w:t>Disclaimer</w:t>
      </w:r>
    </w:p>
    <w:p w14:paraId="74B73510" w14:textId="7CB8798B" w:rsidR="00136C32" w:rsidRPr="00BB3D96" w:rsidRDefault="00136C32" w:rsidP="00136C32">
      <w:pPr>
        <w:pStyle w:val="FP"/>
        <w:framePr w:h="1625" w:hRule="exact" w:wrap="notBeside" w:vAnchor="page" w:hAnchor="page" w:x="871" w:y="11581"/>
        <w:spacing w:after="240"/>
        <w:jc w:val="center"/>
        <w:rPr>
          <w:rFonts w:ascii="Arial" w:hAnsi="Arial" w:cs="Arial"/>
          <w:sz w:val="18"/>
          <w:szCs w:val="18"/>
        </w:rPr>
      </w:pPr>
      <w:r w:rsidRPr="00BB3D96">
        <w:rPr>
          <w:rFonts w:ascii="Arial" w:hAnsi="Arial" w:cs="Arial"/>
          <w:sz w:val="18"/>
          <w:szCs w:val="18"/>
        </w:rPr>
        <w:t xml:space="preserve">The present document has been produced and approved by the </w:t>
      </w:r>
      <w:r w:rsidR="00385DD8">
        <w:rPr>
          <w:rFonts w:ascii="Arial" w:hAnsi="Arial" w:cs="Arial"/>
          <w:sz w:val="18"/>
          <w:szCs w:val="18"/>
        </w:rPr>
        <w:br/>
      </w:r>
      <w:r w:rsidRPr="00BB3D96">
        <w:rPr>
          <w:rFonts w:ascii="Arial" w:hAnsi="Arial" w:cs="Arial"/>
          <w:sz w:val="18"/>
          <w:szCs w:val="18"/>
        </w:rPr>
        <w:t xml:space="preserve">Network Functions Virtualisation (NFV) ETSI Industry Specification </w:t>
      </w:r>
      <w:r w:rsidR="00385DD8">
        <w:rPr>
          <w:rFonts w:ascii="Arial" w:hAnsi="Arial" w:cs="Arial"/>
          <w:sz w:val="18"/>
          <w:szCs w:val="18"/>
        </w:rPr>
        <w:br/>
      </w:r>
      <w:r w:rsidRPr="00BB3D96">
        <w:rPr>
          <w:rFonts w:ascii="Arial" w:hAnsi="Arial" w:cs="Arial"/>
          <w:sz w:val="18"/>
          <w:szCs w:val="18"/>
        </w:rPr>
        <w:t>Group (ISG) and represents the views of those members who participated in this ISG.</w:t>
      </w:r>
      <w:r w:rsidRPr="00BB3D96">
        <w:rPr>
          <w:rFonts w:ascii="Arial" w:hAnsi="Arial" w:cs="Arial"/>
          <w:sz w:val="18"/>
          <w:szCs w:val="18"/>
        </w:rPr>
        <w:br/>
        <w:t>It does not necessarily represent the views of the entire ETSI membership.</w:t>
      </w:r>
    </w:p>
    <w:p w14:paraId="337BAECF" w14:textId="77777777" w:rsidR="00136C32" w:rsidRPr="00BB3D96" w:rsidRDefault="00136C32" w:rsidP="00136C32">
      <w:pPr>
        <w:pStyle w:val="ZB"/>
        <w:framePr w:w="6341" w:h="450" w:hRule="exact" w:wrap="notBeside" w:hAnchor="page" w:x="811" w:y="5401"/>
        <w:jc w:val="left"/>
        <w:rPr>
          <w:rFonts w:ascii="Century Gothic" w:hAnsi="Century Gothic"/>
          <w:b/>
          <w:i w:val="0"/>
          <w:caps/>
          <w:noProof w:val="0"/>
          <w:color w:val="FFFFFF"/>
          <w:sz w:val="32"/>
          <w:szCs w:val="32"/>
        </w:rPr>
      </w:pPr>
      <w:r w:rsidRPr="00BB3D96">
        <w:rPr>
          <w:rFonts w:ascii="Century Gothic" w:hAnsi="Century Gothic"/>
          <w:b/>
          <w:i w:val="0"/>
          <w:caps/>
          <w:noProof w:val="0"/>
          <w:color w:val="FFFFFF"/>
          <w:sz w:val="32"/>
          <w:szCs w:val="32"/>
        </w:rPr>
        <w:t>Group Specification</w:t>
      </w:r>
    </w:p>
    <w:p w14:paraId="2AEE08C0" w14:textId="542DD31A" w:rsidR="00136C32" w:rsidRPr="00BB3D96" w:rsidRDefault="00385DD8" w:rsidP="00136C32">
      <w:pPr>
        <w:rPr>
          <w:rFonts w:ascii="Arial" w:hAnsi="Arial" w:cs="Arial"/>
          <w:sz w:val="18"/>
          <w:szCs w:val="18"/>
        </w:rPr>
        <w:sectPr w:rsidR="00136C32" w:rsidRPr="00BB3D96">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r w:rsidRPr="00093038">
        <w:rPr>
          <w:rFonts w:ascii="Century Gothic" w:hAnsi="Century Gothic"/>
          <w:b/>
          <w:caps/>
          <w:noProof/>
          <w:color w:val="FFFFFF"/>
          <w:sz w:val="32"/>
          <w:szCs w:val="32"/>
          <w:lang w:val="en-US" w:eastAsia="zh-CN"/>
        </w:rPr>
        <mc:AlternateContent>
          <mc:Choice Requires="wps">
            <w:drawing>
              <wp:anchor distT="0" distB="0" distL="114300" distR="114300" simplePos="0" relativeHeight="251659264" behindDoc="0" locked="0" layoutInCell="1" allowOverlap="1" wp14:anchorId="2DA8CDF6" wp14:editId="6C1F8BE0">
                <wp:simplePos x="0" y="0"/>
                <wp:positionH relativeFrom="margin">
                  <wp:align>center</wp:align>
                </wp:positionH>
                <wp:positionV relativeFrom="paragraph">
                  <wp:posOffset>4294200</wp:posOffset>
                </wp:positionV>
                <wp:extent cx="4320000" cy="2016000"/>
                <wp:effectExtent l="0" t="0" r="23495" b="24130"/>
                <wp:wrapNone/>
                <wp:docPr id="23"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0160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78370D4" w14:textId="77777777" w:rsidR="00385DD8" w:rsidRDefault="00385DD8" w:rsidP="00385DD8">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788C3DB1" w14:textId="77777777" w:rsidR="00385DD8" w:rsidRDefault="00385DD8" w:rsidP="00385DD8">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3727B6D9" w14:textId="77777777" w:rsidR="00385DD8" w:rsidRDefault="00385DD8" w:rsidP="00385DD8">
                            <w:pPr>
                              <w:pStyle w:val="NormalWeb"/>
                              <w:kinsoku w:val="0"/>
                              <w:spacing w:after="0"/>
                              <w:ind w:left="101" w:right="86"/>
                              <w:jc w:val="center"/>
                            </w:pPr>
                            <w:r>
                              <w:rPr>
                                <w:rFonts w:ascii="Arial" w:hAnsi="Arial" w:cstheme="minorBidi"/>
                                <w:b/>
                                <w:bCs/>
                                <w:color w:val="FF0000"/>
                                <w:kern w:val="24"/>
                              </w:rPr>
                              <w:t>Do not use as reference material.</w:t>
                            </w:r>
                          </w:p>
                          <w:p w14:paraId="099E6CF1" w14:textId="77777777" w:rsidR="00385DD8" w:rsidRDefault="00385DD8" w:rsidP="00385DD8">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1DC5FF51" w14:textId="77777777" w:rsidR="00385DD8" w:rsidRDefault="00385DD8" w:rsidP="00385DD8">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ETSI NFV public DRAFTS are available in: </w:t>
                            </w:r>
                            <w:hyperlink r:id="rId10" w:history="1">
                              <w:r>
                                <w:rPr>
                                  <w:rStyle w:val="Hyperlink"/>
                                  <w:rFonts w:ascii="Calibri" w:hAnsi="Calibri" w:cs="Calibri"/>
                                  <w:kern w:val="24"/>
                                  <w:sz w:val="12"/>
                                  <w:szCs w:val="12"/>
                                </w:rPr>
                                <w:t>http://docbox.etsi.org/ISG/NFV/Open/Drafts/</w:t>
                              </w:r>
                            </w:hyperlink>
                          </w:p>
                          <w:p w14:paraId="4FE08EE1" w14:textId="77777777" w:rsidR="00385DD8" w:rsidRDefault="00385DD8" w:rsidP="00385DD8">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1" w:history="1">
                              <w:r>
                                <w:rPr>
                                  <w:rStyle w:val="Hyperlink"/>
                                  <w:rFonts w:ascii="Calibri" w:hAnsi="Calibri" w:cs="Calibri"/>
                                  <w:kern w:val="24"/>
                                  <w:sz w:val="12"/>
                                  <w:szCs w:val="12"/>
                                </w:rPr>
                                <w:t>http://nfvwiki.etsi.org/index.php?title=NFV_Issue_Tracker</w:t>
                              </w:r>
                            </w:hyperlink>
                          </w:p>
                          <w:p w14:paraId="74D64060" w14:textId="77777777" w:rsidR="00385DD8" w:rsidRDefault="00385DD8" w:rsidP="00385DD8">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Approved and PUBLISHED deliverables shall be obtained via the ETSI Standards search page at: </w:t>
                            </w:r>
                            <w:hyperlink r:id="rId12" w:history="1">
                              <w:r>
                                <w:rPr>
                                  <w:rStyle w:val="Hyperlink"/>
                                  <w:rFonts w:ascii="Calibri" w:hAnsi="Calibri" w:cs="Calibri"/>
                                  <w:kern w:val="24"/>
                                  <w:sz w:val="12"/>
                                  <w:szCs w:val="12"/>
                                </w:rPr>
                                <w:t>http://www.etsi.org/standards-search</w:t>
                              </w:r>
                            </w:hyperlink>
                          </w:p>
                        </w:txbxContent>
                      </wps:txbx>
                      <wps:bodyPr rot="0" vert="horz" wrap="square" lIns="0" tIns="0" rIns="0" bIns="0" anchor="t" anchorCtr="0" upright="1">
                        <a:spAutoFit/>
                      </wps:bodyPr>
                    </wps:wsp>
                  </a:graphicData>
                </a:graphic>
              </wp:anchor>
            </w:drawing>
          </mc:Choice>
          <mc:Fallback>
            <w:pict>
              <v:shapetype w14:anchorId="2DA8CDF6" id="_x0000_t202" coordsize="21600,21600" o:spt="202" path="m,l,21600r21600,l21600,xe">
                <v:stroke joinstyle="miter"/>
                <v:path gradientshapeok="t" o:connecttype="rect"/>
              </v:shapetype>
              <v:shape id="Text Box 4" o:spid="_x0000_s1026" type="#_x0000_t202" alt="Pull quote with accent bar" style="position:absolute;margin-left:0;margin-top:338.15pt;width:340.15pt;height:158.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" fillcolor="white [3201]" strokecolor="#c0504d [3205]" strokeweight="2pt">
                <v:textbox style="mso-fit-shape-to-text:t" inset="0,0,0,0">
                  <w:txbxContent>
                    <w:p w14:paraId="278370D4" w14:textId="77777777" w:rsidR="00385DD8" w:rsidRDefault="00385DD8" w:rsidP="00385DD8">
                      <w:pPr>
                        <w:pStyle w:val="NormalWeb"/>
                        <w:spacing w:after="0"/>
                        <w:ind w:left="144" w:right="144"/>
                        <w:jc w:val="both"/>
                      </w:pPr>
                      <w:r>
                        <w:rPr>
                          <w:rFonts w:ascii="Courier New" w:hAnsi="Courier New" w:cstheme="minorBidi"/>
                          <w:b/>
                          <w:bCs/>
                          <w:color w:val="000000" w:themeColor="dark1"/>
                          <w:kern w:val="24"/>
                          <w:sz w:val="18"/>
                          <w:szCs w:val="18"/>
                          <w:u w:val="single"/>
                        </w:rPr>
                        <w:t>Disclaimer:</w:t>
                      </w:r>
                      <w:r>
                        <w:rPr>
                          <w:rFonts w:ascii="Courier New" w:hAnsi="Courier New" w:cstheme="minorBidi"/>
                          <w:b/>
                          <w:bCs/>
                          <w:color w:val="FF0000"/>
                          <w:kern w:val="24"/>
                          <w:sz w:val="18"/>
                          <w:szCs w:val="18"/>
                        </w:rPr>
                        <w:t xml:space="preserve"> This</w:t>
                      </w:r>
                      <w:r>
                        <w:rPr>
                          <w:rFonts w:ascii="Courier New" w:hAnsi="Courier New" w:cstheme="minorBidi"/>
                          <w:b/>
                          <w:bCs/>
                          <w:color w:val="000000" w:themeColor="dark1"/>
                          <w:kern w:val="24"/>
                          <w:sz w:val="18"/>
                          <w:szCs w:val="18"/>
                        </w:rPr>
                        <w:t xml:space="preserve"> </w:t>
                      </w:r>
                      <w:r>
                        <w:rPr>
                          <w:rFonts w:ascii="Courier New" w:hAnsi="Courier New" w:cstheme="minorBidi"/>
                          <w:b/>
                          <w:bCs/>
                          <w:color w:val="FF0000"/>
                          <w:kern w:val="24"/>
                          <w:sz w:val="18"/>
                          <w:szCs w:val="18"/>
                        </w:rPr>
                        <w:t>DRAFT is a working document</w:t>
                      </w:r>
                      <w:r>
                        <w:rPr>
                          <w:rFonts w:ascii="Courier New" w:hAnsi="Courier New" w:cstheme="minorBidi"/>
                          <w:b/>
                          <w:bCs/>
                          <w:color w:val="000000" w:themeColor="dark1"/>
                          <w:kern w:val="24"/>
                          <w:sz w:val="18"/>
                          <w:szCs w:val="18"/>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18"/>
                          <w:szCs w:val="18"/>
                        </w:rPr>
                        <w:t xml:space="preserve"> </w:t>
                      </w:r>
                      <w:r>
                        <w:rPr>
                          <w:rFonts w:ascii="Courier New" w:hAnsi="Courier New" w:cstheme="minorBidi"/>
                          <w:b/>
                          <w:bCs/>
                          <w:color w:val="000000" w:themeColor="dark1"/>
                          <w:kern w:val="24"/>
                          <w:sz w:val="18"/>
                          <w:szCs w:val="18"/>
                        </w:rPr>
                        <w:t>obsoleted by other documents at any time.</w:t>
                      </w:r>
                    </w:p>
                    <w:p w14:paraId="788C3DB1" w14:textId="77777777" w:rsidR="00385DD8" w:rsidRDefault="00385DD8" w:rsidP="00385DD8">
                      <w:pPr>
                        <w:pStyle w:val="NormalWeb"/>
                        <w:spacing w:after="0"/>
                        <w:ind w:left="144" w:right="115"/>
                        <w:jc w:val="center"/>
                      </w:pPr>
                      <w:r>
                        <w:rPr>
                          <w:rFonts w:ascii="Courier New" w:hAnsi="Courier New" w:cstheme="minorBidi"/>
                          <w:b/>
                          <w:bCs/>
                          <w:color w:val="000000" w:themeColor="dark1"/>
                          <w:kern w:val="24"/>
                          <w:sz w:val="18"/>
                          <w:szCs w:val="18"/>
                        </w:rPr>
                        <w:t>ETSI or its Members accept no liability for any current or further use/implementation of the present DRAFT.</w:t>
                      </w:r>
                    </w:p>
                    <w:p w14:paraId="3727B6D9" w14:textId="77777777" w:rsidR="00385DD8" w:rsidRDefault="00385DD8" w:rsidP="00385DD8">
                      <w:pPr>
                        <w:pStyle w:val="NormalWeb"/>
                        <w:kinsoku w:val="0"/>
                        <w:spacing w:after="0"/>
                        <w:ind w:left="101" w:right="86"/>
                        <w:jc w:val="center"/>
                      </w:pPr>
                      <w:r>
                        <w:rPr>
                          <w:rFonts w:ascii="Arial" w:hAnsi="Arial" w:cstheme="minorBidi"/>
                          <w:b/>
                          <w:bCs/>
                          <w:color w:val="FF0000"/>
                          <w:kern w:val="24"/>
                        </w:rPr>
                        <w:t>Do not use as reference material.</w:t>
                      </w:r>
                    </w:p>
                    <w:p w14:paraId="099E6CF1" w14:textId="77777777" w:rsidR="00385DD8" w:rsidRDefault="00385DD8" w:rsidP="00385DD8">
                      <w:pPr>
                        <w:pStyle w:val="NormalWeb"/>
                        <w:kinsoku w:val="0"/>
                        <w:spacing w:after="0"/>
                        <w:ind w:left="101" w:right="86"/>
                        <w:jc w:val="center"/>
                      </w:pPr>
                      <w:r>
                        <w:rPr>
                          <w:rFonts w:ascii="Courier New" w:hAnsi="Courier New" w:cstheme="minorBidi"/>
                          <w:b/>
                          <w:bCs/>
                          <w:color w:val="000000"/>
                          <w:kern w:val="24"/>
                          <w:sz w:val="17"/>
                          <w:szCs w:val="17"/>
                        </w:rPr>
                        <w:t>Do not cite this document other than as "work in progress".</w:t>
                      </w:r>
                    </w:p>
                    <w:p w14:paraId="1DC5FF51" w14:textId="77777777" w:rsidR="00385DD8" w:rsidRDefault="00385DD8" w:rsidP="00385DD8">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ETSI NFV public DRAFTS are available in: </w:t>
                      </w:r>
                      <w:hyperlink r:id="rId13" w:history="1">
                        <w:r>
                          <w:rPr>
                            <w:rStyle w:val="Hyperlink"/>
                            <w:rFonts w:ascii="Calibri" w:hAnsi="Calibri" w:cs="Calibri"/>
                            <w:kern w:val="24"/>
                            <w:sz w:val="12"/>
                            <w:szCs w:val="12"/>
                          </w:rPr>
                          <w:t>http://docbox.etsi.org/ISG/NFV/Open/Drafts/</w:t>
                        </w:r>
                      </w:hyperlink>
                    </w:p>
                    <w:p w14:paraId="4FE08EE1" w14:textId="77777777" w:rsidR="00385DD8" w:rsidRDefault="00385DD8" w:rsidP="00385DD8">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Report</w:t>
                      </w:r>
                      <w:r>
                        <w:rPr>
                          <w:rFonts w:ascii="Calibri" w:hAnsi="Calibri" w:cs="Calibri"/>
                          <w:b/>
                          <w:bCs/>
                          <w:color w:val="000000"/>
                          <w:kern w:val="24"/>
                          <w:sz w:val="15"/>
                          <w:szCs w:val="15"/>
                        </w:rPr>
                        <w:t xml:space="preserve"> </w:t>
                      </w:r>
                      <w:r>
                        <w:rPr>
                          <w:rFonts w:ascii="Calibri" w:hAnsi="Calibri" w:cs="Calibri"/>
                          <w:color w:val="000000"/>
                          <w:kern w:val="24"/>
                          <w:sz w:val="15"/>
                          <w:szCs w:val="15"/>
                        </w:rPr>
                        <w:t xml:space="preserve">FEEDBACK via the NFV issue tracker: </w:t>
                      </w:r>
                      <w:hyperlink r:id="rId14" w:history="1">
                        <w:r>
                          <w:rPr>
                            <w:rStyle w:val="Hyperlink"/>
                            <w:rFonts w:ascii="Calibri" w:hAnsi="Calibri" w:cs="Calibri"/>
                            <w:kern w:val="24"/>
                            <w:sz w:val="12"/>
                            <w:szCs w:val="12"/>
                          </w:rPr>
                          <w:t>http://nfvwiki.etsi.org/index.php?title=NFV_Issue_Tracker</w:t>
                        </w:r>
                      </w:hyperlink>
                    </w:p>
                    <w:p w14:paraId="74D64060" w14:textId="77777777" w:rsidR="00385DD8" w:rsidRDefault="00385DD8" w:rsidP="00385DD8">
                      <w:pPr>
                        <w:pStyle w:val="ListParagraph"/>
                        <w:numPr>
                          <w:ilvl w:val="0"/>
                          <w:numId w:val="41"/>
                        </w:numPr>
                        <w:kinsoku w:val="0"/>
                        <w:autoSpaceDE/>
                        <w:autoSpaceDN/>
                        <w:adjustRightInd/>
                        <w:spacing w:after="0"/>
                        <w:rPr>
                          <w:sz w:val="15"/>
                        </w:rPr>
                      </w:pPr>
                      <w:r>
                        <w:rPr>
                          <w:rFonts w:ascii="Calibri" w:hAnsi="Calibri" w:cs="Calibri"/>
                          <w:color w:val="000000"/>
                          <w:kern w:val="24"/>
                          <w:sz w:val="15"/>
                          <w:szCs w:val="15"/>
                        </w:rPr>
                        <w:t xml:space="preserve">Approved and PUBLISHED deliverables shall be obtained via the ETSI Standards search page at: </w:t>
                      </w:r>
                      <w:hyperlink r:id="rId15" w:history="1">
                        <w:r>
                          <w:rPr>
                            <w:rStyle w:val="Hyperlink"/>
                            <w:rFonts w:ascii="Calibri" w:hAnsi="Calibri" w:cs="Calibri"/>
                            <w:kern w:val="24"/>
                            <w:sz w:val="12"/>
                            <w:szCs w:val="12"/>
                          </w:rPr>
                          <w:t>http://www.etsi.org/standards-search</w:t>
                        </w:r>
                      </w:hyperlink>
                    </w:p>
                  </w:txbxContent>
                </v:textbox>
                <w10:wrap anchorx="margin"/>
              </v:shape>
            </w:pict>
          </mc:Fallback>
        </mc:AlternateContent>
      </w:r>
    </w:p>
    <w:p w14:paraId="08D28785" w14:textId="77777777" w:rsidR="00136C32" w:rsidRPr="00BB3D96" w:rsidRDefault="00136C32" w:rsidP="00136C32">
      <w:pPr>
        <w:pStyle w:val="FP"/>
        <w:framePr w:w="9758" w:wrap="notBeside" w:vAnchor="page" w:hAnchor="page" w:x="1169" w:y="1742"/>
        <w:pBdr>
          <w:bottom w:val="single" w:sz="6" w:space="1" w:color="auto"/>
        </w:pBdr>
        <w:ind w:left="2835" w:right="2835"/>
        <w:jc w:val="center"/>
      </w:pPr>
      <w:r w:rsidRPr="00BB3D96">
        <w:lastRenderedPageBreak/>
        <w:t>Reference</w:t>
      </w:r>
    </w:p>
    <w:p w14:paraId="0FA59DA9" w14:textId="4736381A" w:rsidR="00136C32" w:rsidRPr="00BB3D96" w:rsidRDefault="00136C32" w:rsidP="00136C32">
      <w:pPr>
        <w:pStyle w:val="FP"/>
        <w:framePr w:w="9758" w:wrap="notBeside" w:vAnchor="page" w:hAnchor="page" w:x="1169" w:y="1742"/>
        <w:ind w:left="2268" w:right="2268"/>
        <w:jc w:val="center"/>
        <w:rPr>
          <w:rFonts w:ascii="Arial" w:hAnsi="Arial"/>
          <w:sz w:val="18"/>
        </w:rPr>
      </w:pPr>
      <w:r w:rsidRPr="00BB3D96">
        <w:rPr>
          <w:rFonts w:ascii="Arial" w:hAnsi="Arial"/>
          <w:sz w:val="18"/>
        </w:rPr>
        <w:t>RGS/NFV-IFA010ed4</w:t>
      </w:r>
      <w:r w:rsidR="00385DD8">
        <w:rPr>
          <w:rFonts w:ascii="Arial" w:hAnsi="Arial"/>
          <w:sz w:val="18"/>
        </w:rPr>
        <w:t>4</w:t>
      </w:r>
      <w:r w:rsidRPr="00BB3D96">
        <w:rPr>
          <w:rFonts w:ascii="Arial" w:hAnsi="Arial"/>
          <w:sz w:val="18"/>
        </w:rPr>
        <w:t>1</w:t>
      </w:r>
    </w:p>
    <w:p w14:paraId="5F9E138A" w14:textId="77777777" w:rsidR="00136C32" w:rsidRPr="00BB3D96" w:rsidRDefault="00136C32" w:rsidP="00136C32">
      <w:pPr>
        <w:pStyle w:val="FP"/>
        <w:framePr w:w="9758" w:wrap="notBeside" w:vAnchor="page" w:hAnchor="page" w:x="1169" w:y="1742"/>
        <w:pBdr>
          <w:bottom w:val="single" w:sz="6" w:space="1" w:color="auto"/>
        </w:pBdr>
        <w:spacing w:before="240"/>
        <w:ind w:left="2835" w:right="2835"/>
        <w:jc w:val="center"/>
      </w:pPr>
      <w:r w:rsidRPr="00BB3D96">
        <w:t>Keywords</w:t>
      </w:r>
    </w:p>
    <w:p w14:paraId="4E608959" w14:textId="77777777" w:rsidR="00136C32" w:rsidRPr="00BB3D96" w:rsidRDefault="00136C32" w:rsidP="00136C32">
      <w:pPr>
        <w:pStyle w:val="FP"/>
        <w:framePr w:w="9758" w:wrap="notBeside" w:vAnchor="page" w:hAnchor="page" w:x="1169" w:y="1742"/>
        <w:ind w:left="2835" w:right="2835"/>
        <w:jc w:val="center"/>
        <w:rPr>
          <w:rFonts w:ascii="Arial" w:hAnsi="Arial"/>
          <w:sz w:val="18"/>
        </w:rPr>
      </w:pPr>
      <w:proofErr w:type="gramStart"/>
      <w:r w:rsidRPr="00BB3D96">
        <w:rPr>
          <w:rFonts w:ascii="Arial" w:hAnsi="Arial"/>
          <w:sz w:val="18"/>
        </w:rPr>
        <w:t>functional</w:t>
      </w:r>
      <w:proofErr w:type="gramEnd"/>
      <w:r w:rsidRPr="00BB3D96">
        <w:rPr>
          <w:rFonts w:ascii="Arial" w:hAnsi="Arial"/>
          <w:sz w:val="18"/>
        </w:rPr>
        <w:t>, management, MANO, NFV, orchestration, requirements, virtualisation</w:t>
      </w:r>
    </w:p>
    <w:p w14:paraId="6881EA9B" w14:textId="77777777" w:rsidR="00136C32" w:rsidRPr="00BB3D96" w:rsidRDefault="00136C32" w:rsidP="00136C32"/>
    <w:p w14:paraId="5B121CE4" w14:textId="77777777" w:rsidR="00136C32" w:rsidRPr="00BB3D96" w:rsidRDefault="00136C32" w:rsidP="00136C32">
      <w:pPr>
        <w:pStyle w:val="FP"/>
        <w:framePr w:w="9758" w:wrap="notBeside" w:vAnchor="page" w:hAnchor="page" w:x="1169" w:y="3698"/>
        <w:spacing w:after="120"/>
        <w:ind w:left="2835" w:right="2835"/>
        <w:jc w:val="center"/>
        <w:rPr>
          <w:rFonts w:ascii="Arial" w:hAnsi="Arial"/>
          <w:b/>
          <w:i/>
        </w:rPr>
      </w:pPr>
      <w:r w:rsidRPr="00BB3D96">
        <w:rPr>
          <w:rFonts w:ascii="Arial" w:hAnsi="Arial"/>
          <w:b/>
          <w:i/>
        </w:rPr>
        <w:t>ETSI</w:t>
      </w:r>
    </w:p>
    <w:p w14:paraId="60EB35D6" w14:textId="77777777" w:rsidR="00136C32" w:rsidRPr="00BB3D96" w:rsidRDefault="00136C32" w:rsidP="00136C32">
      <w:pPr>
        <w:pStyle w:val="FP"/>
        <w:framePr w:w="9758" w:wrap="notBeside" w:vAnchor="page" w:hAnchor="page" w:x="1169" w:y="3698"/>
        <w:pBdr>
          <w:bottom w:val="single" w:sz="6" w:space="1" w:color="auto"/>
        </w:pBdr>
        <w:ind w:left="2835" w:right="2835"/>
        <w:jc w:val="center"/>
        <w:rPr>
          <w:rFonts w:ascii="Arial" w:hAnsi="Arial"/>
          <w:sz w:val="18"/>
        </w:rPr>
      </w:pPr>
      <w:r w:rsidRPr="00BB3D96">
        <w:rPr>
          <w:rFonts w:ascii="Arial" w:hAnsi="Arial"/>
          <w:sz w:val="18"/>
        </w:rPr>
        <w:t xml:space="preserve">650 Route des </w:t>
      </w:r>
      <w:proofErr w:type="spellStart"/>
      <w:r w:rsidRPr="00BB3D96">
        <w:rPr>
          <w:rFonts w:ascii="Arial" w:hAnsi="Arial"/>
          <w:sz w:val="18"/>
        </w:rPr>
        <w:t>Lucioles</w:t>
      </w:r>
      <w:proofErr w:type="spellEnd"/>
    </w:p>
    <w:p w14:paraId="3A7D38DF" w14:textId="77777777" w:rsidR="00136C32" w:rsidRPr="00BB3D96" w:rsidRDefault="00136C32" w:rsidP="00136C32">
      <w:pPr>
        <w:pStyle w:val="FP"/>
        <w:framePr w:w="9758" w:wrap="notBeside" w:vAnchor="page" w:hAnchor="page" w:x="1169" w:y="3698"/>
        <w:pBdr>
          <w:bottom w:val="single" w:sz="6" w:space="1" w:color="auto"/>
        </w:pBdr>
        <w:ind w:left="2835" w:right="2835"/>
        <w:jc w:val="center"/>
      </w:pPr>
      <w:r w:rsidRPr="00BB3D96">
        <w:rPr>
          <w:rFonts w:ascii="Arial" w:hAnsi="Arial"/>
          <w:sz w:val="18"/>
        </w:rPr>
        <w:t xml:space="preserve">F-06921 Sophia Antipolis </w:t>
      </w:r>
      <w:proofErr w:type="spellStart"/>
      <w:r w:rsidRPr="00BB3D96">
        <w:rPr>
          <w:rFonts w:ascii="Arial" w:hAnsi="Arial"/>
          <w:sz w:val="18"/>
        </w:rPr>
        <w:t>Cedex</w:t>
      </w:r>
      <w:proofErr w:type="spellEnd"/>
      <w:r w:rsidRPr="00BB3D96">
        <w:rPr>
          <w:rFonts w:ascii="Arial" w:hAnsi="Arial"/>
          <w:sz w:val="18"/>
        </w:rPr>
        <w:t xml:space="preserve"> - FRANCE</w:t>
      </w:r>
    </w:p>
    <w:p w14:paraId="70FB8C97" w14:textId="77777777" w:rsidR="00136C32" w:rsidRPr="00BB3D96" w:rsidRDefault="00136C32" w:rsidP="00136C32">
      <w:pPr>
        <w:pStyle w:val="FP"/>
        <w:framePr w:w="9758" w:wrap="notBeside" w:vAnchor="page" w:hAnchor="page" w:x="1169" w:y="3698"/>
        <w:ind w:left="2835" w:right="2835"/>
        <w:jc w:val="center"/>
        <w:rPr>
          <w:rFonts w:ascii="Arial" w:hAnsi="Arial"/>
          <w:sz w:val="18"/>
        </w:rPr>
      </w:pPr>
    </w:p>
    <w:p w14:paraId="7D4D64ED" w14:textId="77777777" w:rsidR="00136C32" w:rsidRPr="00BB3D96" w:rsidRDefault="00136C32" w:rsidP="00136C32">
      <w:pPr>
        <w:pStyle w:val="FP"/>
        <w:framePr w:w="9758" w:wrap="notBeside" w:vAnchor="page" w:hAnchor="page" w:x="1169" w:y="3698"/>
        <w:spacing w:after="20"/>
        <w:ind w:left="2835" w:right="2835"/>
        <w:jc w:val="center"/>
        <w:rPr>
          <w:rFonts w:ascii="Arial" w:hAnsi="Arial"/>
          <w:sz w:val="18"/>
        </w:rPr>
      </w:pPr>
      <w:r w:rsidRPr="00BB3D96">
        <w:rPr>
          <w:rFonts w:ascii="Arial" w:hAnsi="Arial"/>
          <w:sz w:val="18"/>
        </w:rPr>
        <w:t>Tel.: +33 4 92 94 42 00   Fax: +33 4 93 65 47 16</w:t>
      </w:r>
    </w:p>
    <w:p w14:paraId="1D25E3D7" w14:textId="77777777" w:rsidR="00136C32" w:rsidRPr="00BB3D96" w:rsidRDefault="00136C32" w:rsidP="00136C32">
      <w:pPr>
        <w:pStyle w:val="FP"/>
        <w:framePr w:w="9758" w:wrap="notBeside" w:vAnchor="page" w:hAnchor="page" w:x="1169" w:y="3698"/>
        <w:ind w:left="2835" w:right="2835"/>
        <w:jc w:val="center"/>
        <w:rPr>
          <w:rFonts w:ascii="Arial" w:hAnsi="Arial"/>
          <w:sz w:val="15"/>
        </w:rPr>
      </w:pPr>
    </w:p>
    <w:p w14:paraId="51A27FCD" w14:textId="77777777" w:rsidR="00136C32" w:rsidRPr="00BB3D96" w:rsidRDefault="00136C32" w:rsidP="00136C32">
      <w:pPr>
        <w:pStyle w:val="FP"/>
        <w:framePr w:w="9758" w:wrap="notBeside" w:vAnchor="page" w:hAnchor="page" w:x="1169" w:y="3698"/>
        <w:ind w:left="2835" w:right="2835"/>
        <w:jc w:val="center"/>
        <w:rPr>
          <w:rFonts w:ascii="Arial" w:hAnsi="Arial"/>
          <w:sz w:val="15"/>
        </w:rPr>
      </w:pPr>
      <w:r w:rsidRPr="00BB3D96">
        <w:rPr>
          <w:rFonts w:ascii="Arial" w:hAnsi="Arial"/>
          <w:sz w:val="15"/>
        </w:rPr>
        <w:t>Siret N° 348 623 562 00017 - APE 7112B</w:t>
      </w:r>
    </w:p>
    <w:p w14:paraId="620DCD5D" w14:textId="77777777" w:rsidR="00136C32" w:rsidRPr="00BB3D96" w:rsidRDefault="00136C32" w:rsidP="00136C32">
      <w:pPr>
        <w:pStyle w:val="FP"/>
        <w:framePr w:w="9758" w:wrap="notBeside" w:vAnchor="page" w:hAnchor="page" w:x="1169" w:y="3698"/>
        <w:ind w:left="2835" w:right="2835"/>
        <w:jc w:val="center"/>
        <w:rPr>
          <w:rFonts w:ascii="Arial" w:hAnsi="Arial"/>
          <w:sz w:val="15"/>
        </w:rPr>
      </w:pPr>
      <w:r w:rsidRPr="00BB3D96">
        <w:rPr>
          <w:rFonts w:ascii="Arial" w:hAnsi="Arial"/>
          <w:sz w:val="15"/>
        </w:rPr>
        <w:t xml:space="preserve">Association à but non </w:t>
      </w:r>
      <w:proofErr w:type="spellStart"/>
      <w:r w:rsidRPr="00BB3D96">
        <w:rPr>
          <w:rFonts w:ascii="Arial" w:hAnsi="Arial"/>
          <w:sz w:val="15"/>
        </w:rPr>
        <w:t>lucratif</w:t>
      </w:r>
      <w:proofErr w:type="spellEnd"/>
      <w:r w:rsidRPr="00BB3D96">
        <w:rPr>
          <w:rFonts w:ascii="Arial" w:hAnsi="Arial"/>
          <w:sz w:val="15"/>
        </w:rPr>
        <w:t xml:space="preserve"> </w:t>
      </w:r>
      <w:proofErr w:type="spellStart"/>
      <w:r w:rsidRPr="00BB3D96">
        <w:rPr>
          <w:rFonts w:ascii="Arial" w:hAnsi="Arial"/>
          <w:sz w:val="15"/>
        </w:rPr>
        <w:t>enregistrée</w:t>
      </w:r>
      <w:proofErr w:type="spellEnd"/>
      <w:r w:rsidRPr="00BB3D96">
        <w:rPr>
          <w:rFonts w:ascii="Arial" w:hAnsi="Arial"/>
          <w:sz w:val="15"/>
        </w:rPr>
        <w:t xml:space="preserve"> à la</w:t>
      </w:r>
    </w:p>
    <w:p w14:paraId="468C4638" w14:textId="77777777" w:rsidR="00136C32" w:rsidRPr="00BB3D96" w:rsidRDefault="00136C32" w:rsidP="00136C32">
      <w:pPr>
        <w:pStyle w:val="FP"/>
        <w:framePr w:w="9758" w:wrap="notBeside" w:vAnchor="page" w:hAnchor="page" w:x="1169" w:y="3698"/>
        <w:ind w:left="2835" w:right="2835"/>
        <w:jc w:val="center"/>
        <w:rPr>
          <w:rFonts w:ascii="Arial" w:hAnsi="Arial"/>
          <w:sz w:val="15"/>
        </w:rPr>
      </w:pPr>
      <w:r w:rsidRPr="00BB3D96">
        <w:rPr>
          <w:rFonts w:ascii="Arial" w:hAnsi="Arial"/>
          <w:sz w:val="15"/>
        </w:rPr>
        <w:t>Sous-</w:t>
      </w:r>
      <w:proofErr w:type="spellStart"/>
      <w:r w:rsidRPr="00BB3D96">
        <w:rPr>
          <w:rFonts w:ascii="Arial" w:hAnsi="Arial"/>
          <w:sz w:val="15"/>
        </w:rPr>
        <w:t>Préfecture</w:t>
      </w:r>
      <w:proofErr w:type="spellEnd"/>
      <w:r w:rsidRPr="00BB3D96">
        <w:rPr>
          <w:rFonts w:ascii="Arial" w:hAnsi="Arial"/>
          <w:sz w:val="15"/>
        </w:rPr>
        <w:t xml:space="preserve"> de Grasse (06) N° w061004871</w:t>
      </w:r>
    </w:p>
    <w:p w14:paraId="0E6EBF98" w14:textId="77777777" w:rsidR="00136C32" w:rsidRPr="00BB3D96" w:rsidRDefault="00136C32" w:rsidP="00136C32">
      <w:pPr>
        <w:pStyle w:val="FP"/>
        <w:framePr w:w="9758" w:wrap="notBeside" w:vAnchor="page" w:hAnchor="page" w:x="1169" w:y="3698"/>
        <w:ind w:left="2835" w:right="2835"/>
        <w:jc w:val="center"/>
        <w:rPr>
          <w:rFonts w:ascii="Arial" w:hAnsi="Arial"/>
          <w:sz w:val="18"/>
        </w:rPr>
      </w:pPr>
    </w:p>
    <w:p w14:paraId="49B8D740" w14:textId="77777777" w:rsidR="00136C32" w:rsidRPr="00BB3D96" w:rsidRDefault="00136C32" w:rsidP="00136C32">
      <w:pPr>
        <w:pStyle w:val="FP"/>
        <w:framePr w:w="9758" w:wrap="notBeside" w:vAnchor="page" w:hAnchor="page" w:x="1169" w:y="6130"/>
        <w:pBdr>
          <w:bottom w:val="single" w:sz="6" w:space="1" w:color="auto"/>
        </w:pBdr>
        <w:spacing w:after="120"/>
        <w:ind w:left="2835" w:right="2835"/>
        <w:jc w:val="center"/>
        <w:rPr>
          <w:rFonts w:ascii="Arial" w:hAnsi="Arial"/>
          <w:b/>
          <w:i/>
        </w:rPr>
      </w:pPr>
      <w:r w:rsidRPr="00BB3D96">
        <w:rPr>
          <w:rFonts w:ascii="Arial" w:hAnsi="Arial"/>
          <w:b/>
          <w:i/>
        </w:rPr>
        <w:t>Important notice</w:t>
      </w:r>
    </w:p>
    <w:p w14:paraId="53269275" w14:textId="77777777" w:rsidR="00136C32" w:rsidRPr="00BB3D96" w:rsidRDefault="00136C32" w:rsidP="00136C32">
      <w:pPr>
        <w:pStyle w:val="FP"/>
        <w:framePr w:w="9758" w:wrap="notBeside" w:vAnchor="page" w:hAnchor="page" w:x="1169" w:y="6130"/>
        <w:spacing w:after="120"/>
        <w:jc w:val="center"/>
        <w:rPr>
          <w:rFonts w:ascii="Arial" w:hAnsi="Arial" w:cs="Arial"/>
          <w:sz w:val="18"/>
        </w:rPr>
      </w:pPr>
      <w:r w:rsidRPr="00BB3D96">
        <w:rPr>
          <w:rFonts w:ascii="Arial" w:hAnsi="Arial" w:cs="Arial"/>
          <w:sz w:val="18"/>
        </w:rPr>
        <w:t>The present document can be downloaded from</w:t>
      </w:r>
      <w:proofErr w:type="gramStart"/>
      <w:r w:rsidRPr="00BB3D96">
        <w:rPr>
          <w:rFonts w:ascii="Arial" w:hAnsi="Arial" w:cs="Arial"/>
          <w:sz w:val="18"/>
        </w:rPr>
        <w:t>:</w:t>
      </w:r>
      <w:proofErr w:type="gramEnd"/>
      <w:r w:rsidRPr="00BB3D96">
        <w:rPr>
          <w:rFonts w:ascii="Arial" w:hAnsi="Arial" w:cs="Arial"/>
          <w:sz w:val="18"/>
        </w:rPr>
        <w:br/>
      </w:r>
      <w:hyperlink r:id="rId16" w:history="1">
        <w:r w:rsidRPr="001359AF">
          <w:rPr>
            <w:rStyle w:val="Hyperlink"/>
            <w:rFonts w:ascii="Arial" w:hAnsi="Arial"/>
            <w:sz w:val="18"/>
          </w:rPr>
          <w:t>http://www.etsi.org/standards-search</w:t>
        </w:r>
      </w:hyperlink>
    </w:p>
    <w:p w14:paraId="09CD750A" w14:textId="77777777" w:rsidR="00136C32" w:rsidRPr="00BB3D96" w:rsidRDefault="00136C32" w:rsidP="00136C32">
      <w:pPr>
        <w:pStyle w:val="FP"/>
        <w:framePr w:w="9758" w:wrap="notBeside" w:vAnchor="page" w:hAnchor="page" w:x="1169" w:y="6130"/>
        <w:spacing w:after="120"/>
        <w:jc w:val="center"/>
        <w:rPr>
          <w:rFonts w:ascii="Arial" w:hAnsi="Arial" w:cs="Arial"/>
          <w:sz w:val="18"/>
        </w:rPr>
      </w:pPr>
      <w:r w:rsidRPr="00BB3D96">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7" w:history="1">
        <w:r w:rsidRPr="001359AF">
          <w:rPr>
            <w:rStyle w:val="Hyperlink"/>
            <w:rFonts w:ascii="Arial" w:hAnsi="Arial" w:cs="Arial"/>
            <w:sz w:val="18"/>
          </w:rPr>
          <w:t>www.etsi.org/deliver</w:t>
        </w:r>
      </w:hyperlink>
      <w:r w:rsidRPr="00BB3D96">
        <w:rPr>
          <w:rFonts w:ascii="Arial" w:hAnsi="Arial" w:cs="Arial"/>
          <w:sz w:val="18"/>
        </w:rPr>
        <w:t>.</w:t>
      </w:r>
    </w:p>
    <w:p w14:paraId="2A0FAEA4" w14:textId="77777777" w:rsidR="00136C32" w:rsidRPr="00793E7E" w:rsidRDefault="00136C32" w:rsidP="00136C32">
      <w:pPr>
        <w:pStyle w:val="FP"/>
        <w:framePr w:w="9758" w:wrap="notBeside" w:vAnchor="page" w:hAnchor="page" w:x="1169" w:y="6130"/>
        <w:spacing w:after="120"/>
        <w:jc w:val="center"/>
        <w:rPr>
          <w:rFonts w:ascii="Arial" w:hAnsi="Arial" w:cs="Arial"/>
          <w:sz w:val="18"/>
        </w:rPr>
      </w:pPr>
      <w:r w:rsidRPr="00793E7E">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8" w:history="1">
        <w:r w:rsidRPr="001359AF">
          <w:rPr>
            <w:rStyle w:val="Hyperlink"/>
            <w:rFonts w:ascii="Arial" w:hAnsi="Arial" w:cs="Arial"/>
            <w:sz w:val="18"/>
          </w:rPr>
          <w:t>https://portal.etsi.org/TB/ETSIDeliverableStatus.aspx</w:t>
        </w:r>
      </w:hyperlink>
    </w:p>
    <w:p w14:paraId="36AB9149" w14:textId="77777777" w:rsidR="00136C32" w:rsidRPr="001359AF" w:rsidRDefault="00136C32" w:rsidP="00136C32">
      <w:pPr>
        <w:pStyle w:val="FP"/>
        <w:framePr w:w="9758" w:wrap="notBeside" w:vAnchor="page" w:hAnchor="page" w:x="1169" w:y="6130"/>
        <w:spacing w:after="120"/>
        <w:jc w:val="center"/>
        <w:rPr>
          <w:rStyle w:val="Hyperlink"/>
          <w:rFonts w:ascii="Arial" w:hAnsi="Arial" w:cs="Arial"/>
          <w:color w:val="auto"/>
          <w:sz w:val="18"/>
        </w:rPr>
      </w:pPr>
      <w:r w:rsidRPr="00793E7E">
        <w:rPr>
          <w:rFonts w:ascii="Arial" w:hAnsi="Arial" w:cs="Arial"/>
          <w:sz w:val="18"/>
        </w:rPr>
        <w:t>If you find errors in the present document, please send your comment to one of the following services</w:t>
      </w:r>
      <w:proofErr w:type="gramStart"/>
      <w:r w:rsidRPr="00793E7E">
        <w:rPr>
          <w:rFonts w:ascii="Arial" w:hAnsi="Arial" w:cs="Arial"/>
          <w:sz w:val="18"/>
        </w:rPr>
        <w:t>:</w:t>
      </w:r>
      <w:proofErr w:type="gramEnd"/>
      <w:r w:rsidRPr="00793E7E">
        <w:rPr>
          <w:rFonts w:ascii="Arial" w:hAnsi="Arial" w:cs="Arial"/>
          <w:sz w:val="18"/>
        </w:rPr>
        <w:br/>
      </w:r>
      <w:hyperlink r:id="rId19" w:history="1">
        <w:r w:rsidRPr="001359AF">
          <w:rPr>
            <w:rStyle w:val="Hyperlink"/>
            <w:rFonts w:ascii="Arial" w:hAnsi="Arial" w:cs="Arial"/>
            <w:sz w:val="18"/>
          </w:rPr>
          <w:t>https://portal.etsi.org/People/CommiteeSupportStaff.aspx</w:t>
        </w:r>
      </w:hyperlink>
    </w:p>
    <w:p w14:paraId="6EF170D6" w14:textId="77777777" w:rsidR="00136C32" w:rsidRPr="00793E7E" w:rsidRDefault="00136C32" w:rsidP="00136C32">
      <w:pPr>
        <w:framePr w:w="9758" w:wrap="notBeside" w:vAnchor="page" w:hAnchor="page" w:x="1169" w:y="6130"/>
        <w:overflowPunct/>
        <w:autoSpaceDE/>
        <w:autoSpaceDN/>
        <w:adjustRightInd/>
        <w:spacing w:after="0"/>
        <w:jc w:val="center"/>
        <w:textAlignment w:val="auto"/>
        <w:rPr>
          <w:rFonts w:ascii="Arial" w:hAnsi="Arial" w:cs="Arial"/>
          <w:sz w:val="18"/>
        </w:rPr>
      </w:pPr>
      <w:r w:rsidRPr="00793E7E">
        <w:rPr>
          <w:rFonts w:ascii="Arial" w:hAnsi="Arial" w:cs="Arial"/>
          <w:sz w:val="18"/>
        </w:rPr>
        <w:t xml:space="preserve">If you find a security vulnerability in the present document, please report it through our </w:t>
      </w:r>
    </w:p>
    <w:p w14:paraId="3F82C158" w14:textId="77777777" w:rsidR="00136C32" w:rsidRPr="00793E7E" w:rsidRDefault="00136C32" w:rsidP="00136C32">
      <w:pPr>
        <w:framePr w:w="9758" w:wrap="notBeside" w:vAnchor="page" w:hAnchor="page" w:x="1169" w:y="6130"/>
        <w:overflowPunct/>
        <w:autoSpaceDE/>
        <w:autoSpaceDN/>
        <w:adjustRightInd/>
        <w:spacing w:after="0"/>
        <w:jc w:val="center"/>
        <w:textAlignment w:val="auto"/>
        <w:rPr>
          <w:rFonts w:ascii="Arial" w:hAnsi="Arial" w:cs="Arial"/>
          <w:sz w:val="18"/>
        </w:rPr>
      </w:pPr>
      <w:r w:rsidRPr="00793E7E">
        <w:rPr>
          <w:rFonts w:ascii="Arial" w:hAnsi="Arial" w:cs="Arial"/>
          <w:sz w:val="18"/>
        </w:rPr>
        <w:t>Coordinated Vulnerability Disclosure Program:</w:t>
      </w:r>
    </w:p>
    <w:p w14:paraId="164033B3" w14:textId="77777777" w:rsidR="00136C32" w:rsidRPr="001359AF" w:rsidRDefault="009E0FA4" w:rsidP="00136C32">
      <w:pPr>
        <w:pStyle w:val="FP"/>
        <w:framePr w:w="9758" w:wrap="notBeside" w:vAnchor="page" w:hAnchor="page" w:x="1169" w:y="6130"/>
        <w:spacing w:after="240"/>
        <w:jc w:val="center"/>
        <w:rPr>
          <w:rStyle w:val="Hyperlink"/>
          <w:rFonts w:ascii="Arial" w:hAnsi="Arial" w:cs="Arial"/>
          <w:color w:val="auto"/>
          <w:sz w:val="18"/>
        </w:rPr>
      </w:pPr>
      <w:hyperlink r:id="rId20" w:history="1">
        <w:r w:rsidR="00136C32" w:rsidRPr="001359AF">
          <w:rPr>
            <w:rStyle w:val="Hyperlink"/>
            <w:rFonts w:ascii="Arial" w:hAnsi="Arial" w:cs="Arial"/>
            <w:sz w:val="18"/>
          </w:rPr>
          <w:t>https://www.etsi.org/standards/coordinated-vulnerability-disclosure</w:t>
        </w:r>
      </w:hyperlink>
    </w:p>
    <w:p w14:paraId="380C0EA1" w14:textId="77777777" w:rsidR="00136C32" w:rsidRPr="00793E7E" w:rsidRDefault="00136C32" w:rsidP="00136C32">
      <w:pPr>
        <w:pStyle w:val="FP"/>
        <w:framePr w:w="9758" w:wrap="notBeside" w:vAnchor="page" w:hAnchor="page" w:x="1169" w:y="6130"/>
        <w:pBdr>
          <w:bottom w:val="single" w:sz="6" w:space="1" w:color="auto"/>
        </w:pBdr>
        <w:spacing w:after="120"/>
        <w:ind w:left="2835" w:right="2552"/>
        <w:jc w:val="center"/>
        <w:rPr>
          <w:rFonts w:ascii="Arial" w:hAnsi="Arial"/>
          <w:b/>
          <w:i/>
        </w:rPr>
      </w:pPr>
      <w:r w:rsidRPr="00793E7E">
        <w:rPr>
          <w:rFonts w:ascii="Arial" w:hAnsi="Arial"/>
          <w:b/>
          <w:i/>
        </w:rPr>
        <w:t>Notice of disclaimer &amp; limitation of liability</w:t>
      </w:r>
    </w:p>
    <w:p w14:paraId="4199FD98" w14:textId="77777777" w:rsidR="00136C32" w:rsidRPr="00793E7E" w:rsidRDefault="00136C32" w:rsidP="00136C32">
      <w:pPr>
        <w:pStyle w:val="FP"/>
        <w:framePr w:w="9758" w:wrap="notBeside" w:vAnchor="page" w:hAnchor="page" w:x="1169" w:y="6130"/>
        <w:jc w:val="center"/>
        <w:rPr>
          <w:rFonts w:ascii="Arial" w:hAnsi="Arial" w:cs="Arial"/>
          <w:sz w:val="18"/>
        </w:rPr>
      </w:pPr>
      <w:r w:rsidRPr="00793E7E">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BA29885" w14:textId="77777777" w:rsidR="00136C32" w:rsidRPr="00793E7E" w:rsidRDefault="00136C32" w:rsidP="00136C32">
      <w:pPr>
        <w:pStyle w:val="FP"/>
        <w:framePr w:w="9758" w:wrap="notBeside" w:vAnchor="page" w:hAnchor="page" w:x="1169" w:y="6130"/>
        <w:jc w:val="center"/>
        <w:rPr>
          <w:rFonts w:ascii="Arial" w:hAnsi="Arial" w:cs="Arial"/>
          <w:sz w:val="18"/>
        </w:rPr>
      </w:pPr>
      <w:proofErr w:type="gramStart"/>
      <w:r w:rsidRPr="00793E7E">
        <w:rPr>
          <w:rFonts w:ascii="Arial" w:hAnsi="Arial" w:cs="Arial"/>
          <w:sz w:val="18"/>
        </w:rPr>
        <w:t>other</w:t>
      </w:r>
      <w:proofErr w:type="gramEnd"/>
      <w:r w:rsidRPr="00793E7E">
        <w:rPr>
          <w:rFonts w:ascii="Arial" w:hAnsi="Arial" w:cs="Arial"/>
          <w:sz w:val="18"/>
        </w:rPr>
        <w:t xml:space="preserve"> professional standard and applicable regulations. </w:t>
      </w:r>
    </w:p>
    <w:p w14:paraId="37C1FA29" w14:textId="77777777" w:rsidR="00136C32" w:rsidRPr="00793E7E" w:rsidRDefault="00136C32" w:rsidP="00136C32">
      <w:pPr>
        <w:pStyle w:val="FP"/>
        <w:framePr w:w="9758" w:wrap="notBeside" w:vAnchor="page" w:hAnchor="page" w:x="1169" w:y="6130"/>
        <w:jc w:val="center"/>
        <w:rPr>
          <w:rFonts w:ascii="Arial" w:hAnsi="Arial" w:cs="Arial"/>
          <w:sz w:val="18"/>
        </w:rPr>
      </w:pPr>
      <w:r w:rsidRPr="00793E7E">
        <w:rPr>
          <w:rFonts w:ascii="Arial" w:hAnsi="Arial" w:cs="Arial"/>
          <w:sz w:val="18"/>
        </w:rPr>
        <w:t>No recommendation as to products and services or vendors is made or should be implied.</w:t>
      </w:r>
    </w:p>
    <w:p w14:paraId="27A6DA8D" w14:textId="77777777" w:rsidR="00136C32" w:rsidRPr="00793E7E" w:rsidRDefault="00136C32" w:rsidP="00136C32">
      <w:pPr>
        <w:pStyle w:val="FP"/>
        <w:framePr w:w="9758" w:wrap="notBeside" w:vAnchor="page" w:hAnchor="page" w:x="1169" w:y="6130"/>
        <w:jc w:val="center"/>
        <w:rPr>
          <w:rFonts w:ascii="Arial" w:hAnsi="Arial" w:cs="Arial"/>
          <w:sz w:val="18"/>
        </w:rPr>
      </w:pPr>
      <w:bookmarkStart w:id="0" w:name="EN_Delete_Disclaimer"/>
      <w:r w:rsidRPr="00793E7E">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0"/>
    <w:p w14:paraId="471B1D07" w14:textId="77777777" w:rsidR="00136C32" w:rsidRPr="00793E7E" w:rsidRDefault="00136C32" w:rsidP="00136C32">
      <w:pPr>
        <w:pStyle w:val="FP"/>
        <w:framePr w:w="9758" w:wrap="notBeside" w:vAnchor="page" w:hAnchor="page" w:x="1169" w:y="6130"/>
        <w:jc w:val="center"/>
        <w:rPr>
          <w:rFonts w:ascii="Arial" w:hAnsi="Arial" w:cs="Arial"/>
          <w:sz w:val="18"/>
        </w:rPr>
      </w:pPr>
      <w:r w:rsidRPr="00793E7E">
        <w:rPr>
          <w:rFonts w:ascii="Arial" w:hAnsi="Arial" w:cs="Arial"/>
          <w:sz w:val="18"/>
        </w:rPr>
        <w:t>In no event shall ETSI be held liable for loss of profits or any other incidental or consequential damages.</w:t>
      </w:r>
    </w:p>
    <w:p w14:paraId="76356C28" w14:textId="77777777" w:rsidR="00136C32" w:rsidRPr="00793E7E" w:rsidRDefault="00136C32" w:rsidP="00136C32">
      <w:pPr>
        <w:pStyle w:val="FP"/>
        <w:framePr w:w="9758" w:wrap="notBeside" w:vAnchor="page" w:hAnchor="page" w:x="1169" w:y="6130"/>
        <w:jc w:val="center"/>
        <w:rPr>
          <w:rFonts w:ascii="Arial" w:hAnsi="Arial" w:cs="Arial"/>
          <w:sz w:val="18"/>
        </w:rPr>
      </w:pPr>
    </w:p>
    <w:p w14:paraId="7A8339D5" w14:textId="77777777" w:rsidR="00136C32" w:rsidRPr="00BB3D96" w:rsidRDefault="00136C32" w:rsidP="00136C32">
      <w:pPr>
        <w:pStyle w:val="FP"/>
        <w:framePr w:w="9758" w:wrap="notBeside" w:vAnchor="page" w:hAnchor="page" w:x="1169" w:y="6130"/>
        <w:spacing w:after="240"/>
        <w:jc w:val="center"/>
        <w:rPr>
          <w:rFonts w:ascii="Arial" w:hAnsi="Arial" w:cs="Arial"/>
          <w:sz w:val="18"/>
        </w:rPr>
      </w:pPr>
      <w:r w:rsidRPr="00793E7E">
        <w:rPr>
          <w:rFonts w:ascii="Arial" w:hAnsi="Arial" w:cs="Arial"/>
          <w:sz w:val="18"/>
        </w:rPr>
        <w:t>Any software contained in this deliverable is provided "AS IS" with no warranties, express or implied, including but not limited to, the warranties of merchantability</w:t>
      </w:r>
      <w:r w:rsidRPr="00BB3D96">
        <w:rPr>
          <w:rFonts w:ascii="Arial" w:hAnsi="Arial" w:cs="Arial"/>
          <w:sz w:val="18"/>
        </w:rPr>
        <w:t>,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74E9199" w14:textId="77777777" w:rsidR="00136C32" w:rsidRPr="00BB3D96" w:rsidRDefault="00136C32" w:rsidP="00136C32">
      <w:pPr>
        <w:pStyle w:val="FP"/>
        <w:framePr w:w="9758" w:wrap="notBeside" w:vAnchor="page" w:hAnchor="page" w:x="1169" w:y="6130"/>
        <w:pBdr>
          <w:bottom w:val="single" w:sz="6" w:space="1" w:color="auto"/>
        </w:pBdr>
        <w:spacing w:after="120"/>
        <w:jc w:val="center"/>
        <w:rPr>
          <w:rFonts w:ascii="Arial" w:hAnsi="Arial"/>
          <w:b/>
          <w:i/>
        </w:rPr>
      </w:pPr>
      <w:r w:rsidRPr="00BB3D96">
        <w:rPr>
          <w:rFonts w:ascii="Arial" w:hAnsi="Arial"/>
          <w:b/>
          <w:i/>
        </w:rPr>
        <w:t>Copyright Notification</w:t>
      </w:r>
    </w:p>
    <w:p w14:paraId="3C345FBE" w14:textId="77777777" w:rsidR="00136C32" w:rsidRPr="00BB3D96" w:rsidRDefault="00136C32" w:rsidP="00136C32">
      <w:pPr>
        <w:pStyle w:val="FP"/>
        <w:framePr w:w="9758" w:wrap="notBeside" w:vAnchor="page" w:hAnchor="page" w:x="1169" w:y="6130"/>
        <w:jc w:val="center"/>
        <w:rPr>
          <w:rFonts w:ascii="Arial" w:hAnsi="Arial" w:cs="Arial"/>
          <w:sz w:val="18"/>
        </w:rPr>
      </w:pPr>
      <w:r w:rsidRPr="00BB3D96">
        <w:rPr>
          <w:rFonts w:ascii="Arial" w:hAnsi="Arial" w:cs="Arial"/>
          <w:sz w:val="18"/>
        </w:rPr>
        <w:t>No part may be reproduced or utilized in any form or by any means, electronic or mechanical, including photocopying and microfilm except as authorized by written permission of ETSI.</w:t>
      </w:r>
      <w:r w:rsidRPr="00BB3D96">
        <w:rPr>
          <w:rFonts w:ascii="Arial" w:hAnsi="Arial" w:cs="Arial"/>
          <w:sz w:val="18"/>
        </w:rPr>
        <w:br/>
        <w:t>The content of the PDF version shall not be modified without the written authorization of ETSI.</w:t>
      </w:r>
      <w:r w:rsidRPr="00BB3D96">
        <w:rPr>
          <w:rFonts w:ascii="Arial" w:hAnsi="Arial" w:cs="Arial"/>
          <w:sz w:val="18"/>
        </w:rPr>
        <w:br/>
        <w:t>The copyright and the foregoing restriction extend to reproduction in all media.</w:t>
      </w:r>
    </w:p>
    <w:p w14:paraId="4049C89A" w14:textId="77777777" w:rsidR="00136C32" w:rsidRPr="00BB3D96" w:rsidRDefault="00136C32" w:rsidP="00136C32">
      <w:pPr>
        <w:pStyle w:val="FP"/>
        <w:framePr w:w="9758" w:wrap="notBeside" w:vAnchor="page" w:hAnchor="page" w:x="1169" w:y="6130"/>
        <w:jc w:val="center"/>
        <w:rPr>
          <w:rFonts w:ascii="Arial" w:hAnsi="Arial" w:cs="Arial"/>
          <w:sz w:val="18"/>
        </w:rPr>
      </w:pPr>
    </w:p>
    <w:p w14:paraId="69A187D8" w14:textId="77777777" w:rsidR="00136C32" w:rsidRPr="00BB3D96" w:rsidRDefault="00136C32" w:rsidP="00136C32">
      <w:pPr>
        <w:pStyle w:val="FP"/>
        <w:framePr w:w="9758" w:wrap="notBeside" w:vAnchor="page" w:hAnchor="page" w:x="1169" w:y="6130"/>
        <w:jc w:val="center"/>
        <w:rPr>
          <w:rFonts w:ascii="Arial" w:hAnsi="Arial" w:cs="Arial"/>
          <w:sz w:val="18"/>
        </w:rPr>
      </w:pPr>
      <w:r w:rsidRPr="00BB3D96">
        <w:rPr>
          <w:rFonts w:ascii="Arial" w:hAnsi="Arial" w:cs="Arial"/>
          <w:sz w:val="18"/>
        </w:rPr>
        <w:t>© ETSI 2022.</w:t>
      </w:r>
    </w:p>
    <w:p w14:paraId="74E569BE" w14:textId="77777777" w:rsidR="00136C32" w:rsidRPr="00BB3D96" w:rsidRDefault="00136C32" w:rsidP="00136C32">
      <w:pPr>
        <w:pStyle w:val="FP"/>
        <w:framePr w:w="9758" w:wrap="notBeside" w:vAnchor="page" w:hAnchor="page" w:x="1169" w:y="6130"/>
        <w:jc w:val="center"/>
        <w:rPr>
          <w:rFonts w:ascii="Arial" w:hAnsi="Arial" w:cs="Arial"/>
          <w:sz w:val="18"/>
          <w:szCs w:val="18"/>
        </w:rPr>
      </w:pPr>
      <w:r w:rsidRPr="00BB3D96">
        <w:rPr>
          <w:rFonts w:ascii="Arial" w:hAnsi="Arial" w:cs="Arial"/>
          <w:sz w:val="18"/>
        </w:rPr>
        <w:t>All rights reserved.</w:t>
      </w:r>
      <w:r w:rsidRPr="00BB3D96">
        <w:rPr>
          <w:rFonts w:ascii="Arial" w:hAnsi="Arial" w:cs="Arial"/>
          <w:sz w:val="18"/>
        </w:rPr>
        <w:br/>
      </w:r>
    </w:p>
    <w:p w14:paraId="20169D07" w14:textId="77777777" w:rsidR="00136C32" w:rsidRPr="00BB3D96" w:rsidRDefault="00136C32" w:rsidP="00136C32">
      <w:pPr>
        <w:overflowPunct/>
        <w:autoSpaceDE/>
        <w:autoSpaceDN/>
        <w:adjustRightInd/>
        <w:spacing w:after="0"/>
        <w:jc w:val="center"/>
        <w:textAlignment w:val="auto"/>
      </w:pPr>
      <w:r w:rsidRPr="00BB3D96">
        <w:br w:type="page"/>
      </w:r>
    </w:p>
    <w:p w14:paraId="1E92EAE3" w14:textId="77777777" w:rsidR="00136C32" w:rsidRPr="00BB3D96" w:rsidRDefault="00136C32" w:rsidP="00136C32">
      <w:pPr>
        <w:pStyle w:val="TT"/>
      </w:pPr>
      <w:r w:rsidRPr="00BB3D96">
        <w:lastRenderedPageBreak/>
        <w:t>Contents</w:t>
      </w:r>
    </w:p>
    <w:p w14:paraId="22F629E0" w14:textId="7A80D956" w:rsidR="00AB6F3F" w:rsidRDefault="00AB6F3F" w:rsidP="00AB6F3F">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_Toc105670186 \h </w:instrText>
      </w:r>
      <w:r>
        <w:fldChar w:fldCharType="separate"/>
      </w:r>
      <w:r>
        <w:t>9</w:t>
      </w:r>
      <w:r>
        <w:fldChar w:fldCharType="end"/>
      </w:r>
    </w:p>
    <w:p w14:paraId="58B144AD" w14:textId="6C63F617" w:rsidR="00AB6F3F" w:rsidRDefault="00AB6F3F" w:rsidP="00AB6F3F">
      <w:pPr>
        <w:pStyle w:val="TOC1"/>
        <w:rPr>
          <w:rFonts w:asciiTheme="minorHAnsi" w:eastAsiaTheme="minorEastAsia" w:hAnsiTheme="minorHAnsi" w:cstheme="minorBidi"/>
          <w:szCs w:val="22"/>
          <w:lang w:eastAsia="en-GB"/>
        </w:rPr>
      </w:pPr>
      <w:r>
        <w:t>Foreword</w:t>
      </w:r>
      <w:r>
        <w:tab/>
      </w:r>
      <w:r>
        <w:fldChar w:fldCharType="begin"/>
      </w:r>
      <w:r>
        <w:instrText xml:space="preserve"> PAGEREF _Toc105670187 \h </w:instrText>
      </w:r>
      <w:r>
        <w:fldChar w:fldCharType="separate"/>
      </w:r>
      <w:r>
        <w:t>9</w:t>
      </w:r>
      <w:r>
        <w:fldChar w:fldCharType="end"/>
      </w:r>
    </w:p>
    <w:p w14:paraId="23A47392" w14:textId="2582B90E" w:rsidR="00AB6F3F" w:rsidRDefault="00AB6F3F" w:rsidP="00AB6F3F">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_Toc105670188 \h </w:instrText>
      </w:r>
      <w:r>
        <w:fldChar w:fldCharType="separate"/>
      </w:r>
      <w:r>
        <w:t>9</w:t>
      </w:r>
      <w:r>
        <w:fldChar w:fldCharType="end"/>
      </w:r>
    </w:p>
    <w:p w14:paraId="76F26FE4" w14:textId="4BCCDF10" w:rsidR="00AB6F3F" w:rsidRDefault="00AB6F3F" w:rsidP="00AB6F3F">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_Toc105670189 \h </w:instrText>
      </w:r>
      <w:r>
        <w:fldChar w:fldCharType="separate"/>
      </w:r>
      <w:r>
        <w:t>10</w:t>
      </w:r>
      <w:r>
        <w:fldChar w:fldCharType="end"/>
      </w:r>
    </w:p>
    <w:p w14:paraId="4DBB8573" w14:textId="3BFFF895" w:rsidR="00AB6F3F" w:rsidRDefault="00AB6F3F" w:rsidP="00AB6F3F">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_Toc105670190 \h </w:instrText>
      </w:r>
      <w:r>
        <w:fldChar w:fldCharType="separate"/>
      </w:r>
      <w:r>
        <w:t>10</w:t>
      </w:r>
      <w:r>
        <w:fldChar w:fldCharType="end"/>
      </w:r>
    </w:p>
    <w:p w14:paraId="2DFB5DED" w14:textId="78CFE16D" w:rsidR="00AB6F3F" w:rsidRDefault="00AB6F3F" w:rsidP="00AB6F3F">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_Toc105670191 \h </w:instrText>
      </w:r>
      <w:r>
        <w:fldChar w:fldCharType="separate"/>
      </w:r>
      <w:r>
        <w:t>10</w:t>
      </w:r>
      <w:r>
        <w:fldChar w:fldCharType="end"/>
      </w:r>
    </w:p>
    <w:p w14:paraId="1F4F1C13" w14:textId="29405BC0" w:rsidR="00AB6F3F" w:rsidRDefault="00AB6F3F" w:rsidP="00AB6F3F">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_Toc105670192 \h </w:instrText>
      </w:r>
      <w:r>
        <w:fldChar w:fldCharType="separate"/>
      </w:r>
      <w:r>
        <w:t>10</w:t>
      </w:r>
      <w:r>
        <w:fldChar w:fldCharType="end"/>
      </w:r>
    </w:p>
    <w:p w14:paraId="38F4C99D" w14:textId="05C77745" w:rsidR="00AB6F3F" w:rsidRDefault="00AB6F3F" w:rsidP="00AB6F3F">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_Toc105670193 \h </w:instrText>
      </w:r>
      <w:r>
        <w:fldChar w:fldCharType="separate"/>
      </w:r>
      <w:r>
        <w:t>11</w:t>
      </w:r>
      <w:r>
        <w:fldChar w:fldCharType="end"/>
      </w:r>
    </w:p>
    <w:p w14:paraId="21E7552B" w14:textId="29933113" w:rsidR="00AB6F3F" w:rsidRDefault="00AB6F3F" w:rsidP="00AB6F3F">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_Toc105670194 \h </w:instrText>
      </w:r>
      <w:r>
        <w:fldChar w:fldCharType="separate"/>
      </w:r>
      <w:r>
        <w:t>11</w:t>
      </w:r>
      <w:r>
        <w:fldChar w:fldCharType="end"/>
      </w:r>
    </w:p>
    <w:p w14:paraId="42BB10E3" w14:textId="4A2A8333" w:rsidR="00AB6F3F" w:rsidRDefault="00AB6F3F" w:rsidP="00AB6F3F">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_Toc105670195 \h </w:instrText>
      </w:r>
      <w:r>
        <w:fldChar w:fldCharType="separate"/>
      </w:r>
      <w:r>
        <w:t>12</w:t>
      </w:r>
      <w:r>
        <w:fldChar w:fldCharType="end"/>
      </w:r>
    </w:p>
    <w:p w14:paraId="1D83AC22" w14:textId="240AE969" w:rsidR="00AB6F3F" w:rsidRDefault="00AB6F3F" w:rsidP="00AB6F3F">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_Toc105670196 \h </w:instrText>
      </w:r>
      <w:r>
        <w:fldChar w:fldCharType="separate"/>
      </w:r>
      <w:r>
        <w:t>12</w:t>
      </w:r>
      <w:r>
        <w:fldChar w:fldCharType="end"/>
      </w:r>
    </w:p>
    <w:p w14:paraId="5F6F5BC2" w14:textId="6A0F825A" w:rsidR="00AB6F3F" w:rsidRDefault="00AB6F3F" w:rsidP="00AB6F3F">
      <w:pPr>
        <w:pStyle w:val="TOC1"/>
        <w:rPr>
          <w:rFonts w:asciiTheme="minorHAnsi" w:eastAsiaTheme="minorEastAsia" w:hAnsiTheme="minorHAnsi" w:cstheme="minorBidi"/>
          <w:szCs w:val="22"/>
          <w:lang w:eastAsia="en-GB"/>
        </w:rPr>
      </w:pPr>
      <w:r>
        <w:t>4</w:t>
      </w:r>
      <w:r>
        <w:tab/>
        <w:t>General Description</w:t>
      </w:r>
      <w:r>
        <w:tab/>
      </w:r>
      <w:r>
        <w:fldChar w:fldCharType="begin"/>
      </w:r>
      <w:r>
        <w:instrText xml:space="preserve"> PAGEREF _Toc105670197 \h </w:instrText>
      </w:r>
      <w:r>
        <w:fldChar w:fldCharType="separate"/>
      </w:r>
      <w:r>
        <w:t>12</w:t>
      </w:r>
      <w:r>
        <w:fldChar w:fldCharType="end"/>
      </w:r>
    </w:p>
    <w:p w14:paraId="4E1FFF49" w14:textId="6E79A09B" w:rsidR="00AB6F3F" w:rsidRDefault="00AB6F3F" w:rsidP="00AB6F3F">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_Toc105670198 \h </w:instrText>
      </w:r>
      <w:r>
        <w:fldChar w:fldCharType="separate"/>
      </w:r>
      <w:r>
        <w:t>12</w:t>
      </w:r>
      <w:r>
        <w:fldChar w:fldCharType="end"/>
      </w:r>
    </w:p>
    <w:p w14:paraId="3C917D3E" w14:textId="3C3C8EA5" w:rsidR="00AB6F3F" w:rsidRDefault="00AB6F3F" w:rsidP="00AB6F3F">
      <w:pPr>
        <w:pStyle w:val="TOC2"/>
        <w:rPr>
          <w:rFonts w:asciiTheme="minorHAnsi" w:eastAsiaTheme="minorEastAsia" w:hAnsiTheme="minorHAnsi" w:cstheme="minorBidi"/>
          <w:sz w:val="22"/>
          <w:szCs w:val="22"/>
          <w:lang w:eastAsia="en-GB"/>
        </w:rPr>
      </w:pPr>
      <w:r>
        <w:rPr>
          <w:lang w:eastAsia="zh-CN"/>
        </w:rPr>
        <w:t>4</w:t>
      </w:r>
      <w:r>
        <w:t>.2</w:t>
      </w:r>
      <w:r>
        <w:tab/>
        <w:t>Overview</w:t>
      </w:r>
      <w:r>
        <w:tab/>
      </w:r>
      <w:r>
        <w:fldChar w:fldCharType="begin"/>
      </w:r>
      <w:r>
        <w:instrText xml:space="preserve"> PAGEREF _Toc105670199 \h </w:instrText>
      </w:r>
      <w:r>
        <w:fldChar w:fldCharType="separate"/>
      </w:r>
      <w:r>
        <w:t>12</w:t>
      </w:r>
      <w:r>
        <w:fldChar w:fldCharType="end"/>
      </w:r>
    </w:p>
    <w:p w14:paraId="347E98AD" w14:textId="5005C8BF" w:rsidR="00AB6F3F" w:rsidRDefault="00AB6F3F" w:rsidP="00AB6F3F">
      <w:pPr>
        <w:pStyle w:val="TOC1"/>
        <w:rPr>
          <w:rFonts w:asciiTheme="minorHAnsi" w:eastAsiaTheme="minorEastAsia" w:hAnsiTheme="minorHAnsi" w:cstheme="minorBidi"/>
          <w:szCs w:val="22"/>
          <w:lang w:eastAsia="en-GB"/>
        </w:rPr>
      </w:pPr>
      <w:r>
        <w:rPr>
          <w:lang w:eastAsia="zh-CN"/>
        </w:rPr>
        <w:t>5</w:t>
      </w:r>
      <w:r>
        <w:tab/>
        <w:t>General functional requirements</w:t>
      </w:r>
      <w:r>
        <w:tab/>
      </w:r>
      <w:r>
        <w:fldChar w:fldCharType="begin"/>
      </w:r>
      <w:r>
        <w:instrText xml:space="preserve"> PAGEREF _Toc105670200 \h </w:instrText>
      </w:r>
      <w:r>
        <w:fldChar w:fldCharType="separate"/>
      </w:r>
      <w:r>
        <w:t>13</w:t>
      </w:r>
      <w:r>
        <w:fldChar w:fldCharType="end"/>
      </w:r>
    </w:p>
    <w:p w14:paraId="77B406ED" w14:textId="27396779" w:rsidR="00AB6F3F" w:rsidRDefault="00AB6F3F" w:rsidP="00AB6F3F">
      <w:pPr>
        <w:pStyle w:val="TOC2"/>
        <w:rPr>
          <w:rFonts w:asciiTheme="minorHAnsi" w:eastAsiaTheme="minorEastAsia" w:hAnsiTheme="minorHAnsi" w:cstheme="minorBidi"/>
          <w:sz w:val="22"/>
          <w:szCs w:val="22"/>
          <w:lang w:eastAsia="en-GB"/>
        </w:rPr>
      </w:pPr>
      <w:r w:rsidRPr="00F95CED">
        <w:t>5.1</w:t>
      </w:r>
      <w:r w:rsidRPr="00F95CED">
        <w:tab/>
        <w:t>General functional requirements for virtualised resource management</w:t>
      </w:r>
      <w:r>
        <w:tab/>
      </w:r>
      <w:r>
        <w:fldChar w:fldCharType="begin"/>
      </w:r>
      <w:r>
        <w:instrText xml:space="preserve"> PAGEREF _Toc105670201 \h </w:instrText>
      </w:r>
      <w:r>
        <w:fldChar w:fldCharType="separate"/>
      </w:r>
      <w:r>
        <w:t>13</w:t>
      </w:r>
      <w:r>
        <w:fldChar w:fldCharType="end"/>
      </w:r>
    </w:p>
    <w:p w14:paraId="507AA962" w14:textId="6BCAAE32" w:rsidR="00AB6F3F" w:rsidRDefault="00AB6F3F" w:rsidP="00AB6F3F">
      <w:pPr>
        <w:pStyle w:val="TOC2"/>
        <w:rPr>
          <w:rFonts w:asciiTheme="minorHAnsi" w:eastAsiaTheme="minorEastAsia" w:hAnsiTheme="minorHAnsi" w:cstheme="minorBidi"/>
          <w:sz w:val="22"/>
          <w:szCs w:val="22"/>
          <w:lang w:eastAsia="en-GB"/>
        </w:rPr>
      </w:pPr>
      <w:r w:rsidRPr="00F95CED">
        <w:t>5.2</w:t>
      </w:r>
      <w:r w:rsidRPr="00F95CED">
        <w:tab/>
        <w:t xml:space="preserve">General functional </w:t>
      </w:r>
      <w:r w:rsidRPr="00F95CED">
        <w:rPr>
          <w:lang w:eastAsia="zh-CN"/>
        </w:rPr>
        <w:t>requirements for multi-tenancy</w:t>
      </w:r>
      <w:r>
        <w:tab/>
      </w:r>
      <w:r>
        <w:fldChar w:fldCharType="begin"/>
      </w:r>
      <w:r>
        <w:instrText xml:space="preserve"> PAGEREF _Toc105670202 \h </w:instrText>
      </w:r>
      <w:r>
        <w:fldChar w:fldCharType="separate"/>
      </w:r>
      <w:r>
        <w:t>14</w:t>
      </w:r>
      <w:r>
        <w:fldChar w:fldCharType="end"/>
      </w:r>
    </w:p>
    <w:p w14:paraId="0CC0F50A" w14:textId="4D2F0726" w:rsidR="00AB6F3F" w:rsidRDefault="00AB6F3F" w:rsidP="00AB6F3F">
      <w:pPr>
        <w:pStyle w:val="TOC2"/>
        <w:rPr>
          <w:rFonts w:asciiTheme="minorHAnsi" w:eastAsiaTheme="minorEastAsia" w:hAnsiTheme="minorHAnsi" w:cstheme="minorBidi"/>
          <w:sz w:val="22"/>
          <w:szCs w:val="22"/>
          <w:lang w:eastAsia="en-GB"/>
        </w:rPr>
      </w:pPr>
      <w:r w:rsidRPr="00F95CED">
        <w:t>5.3</w:t>
      </w:r>
      <w:r w:rsidRPr="00F95CED">
        <w:tab/>
        <w:t>General requirements for the management of NFV-MANO functional entities</w:t>
      </w:r>
      <w:r>
        <w:tab/>
      </w:r>
      <w:r>
        <w:fldChar w:fldCharType="begin"/>
      </w:r>
      <w:r>
        <w:instrText xml:space="preserve"> PAGEREF _Toc105670203 \h </w:instrText>
      </w:r>
      <w:r>
        <w:fldChar w:fldCharType="separate"/>
      </w:r>
      <w:r>
        <w:t>16</w:t>
      </w:r>
      <w:r>
        <w:fldChar w:fldCharType="end"/>
      </w:r>
    </w:p>
    <w:p w14:paraId="61852B57" w14:textId="2054AA15" w:rsidR="00AB6F3F" w:rsidRDefault="00AB6F3F" w:rsidP="00AB6F3F">
      <w:pPr>
        <w:pStyle w:val="TOC2"/>
        <w:rPr>
          <w:rFonts w:asciiTheme="minorHAnsi" w:eastAsiaTheme="minorEastAsia" w:hAnsiTheme="minorHAnsi" w:cstheme="minorBidi"/>
          <w:sz w:val="22"/>
          <w:szCs w:val="22"/>
          <w:lang w:eastAsia="en-GB"/>
        </w:rPr>
      </w:pPr>
      <w:r w:rsidRPr="00F95CED">
        <w:t>5.4</w:t>
      </w:r>
      <w:r w:rsidRPr="00F95CED">
        <w:tab/>
        <w:t xml:space="preserve">General functional </w:t>
      </w:r>
      <w:r w:rsidRPr="00F95CED">
        <w:rPr>
          <w:lang w:eastAsia="zh-CN"/>
        </w:rPr>
        <w:t xml:space="preserve">requirements for </w:t>
      </w:r>
      <w:r w:rsidRPr="00F95CED">
        <w:rPr>
          <w:rFonts w:eastAsiaTheme="minorEastAsia"/>
          <w:lang w:eastAsia="ja-JP"/>
        </w:rPr>
        <w:t>management of connectivity for Multi-Site services</w:t>
      </w:r>
      <w:r>
        <w:tab/>
      </w:r>
      <w:r>
        <w:fldChar w:fldCharType="begin"/>
      </w:r>
      <w:r>
        <w:instrText xml:space="preserve"> PAGEREF _Toc105670204 \h </w:instrText>
      </w:r>
      <w:r>
        <w:fldChar w:fldCharType="separate"/>
      </w:r>
      <w:r>
        <w:t>17</w:t>
      </w:r>
      <w:r>
        <w:fldChar w:fldCharType="end"/>
      </w:r>
    </w:p>
    <w:p w14:paraId="4CDC96F9" w14:textId="0B1C8666" w:rsidR="00AB6F3F" w:rsidRDefault="00AB6F3F" w:rsidP="00AB6F3F">
      <w:pPr>
        <w:pStyle w:val="TOC2"/>
        <w:rPr>
          <w:rFonts w:asciiTheme="minorHAnsi" w:eastAsiaTheme="minorEastAsia" w:hAnsiTheme="minorHAnsi" w:cstheme="minorBidi"/>
          <w:sz w:val="22"/>
          <w:szCs w:val="22"/>
          <w:lang w:eastAsia="en-GB"/>
        </w:rPr>
      </w:pPr>
      <w:r w:rsidRPr="00F95CED">
        <w:t>5.5</w:t>
      </w:r>
      <w:r w:rsidRPr="00F95CED">
        <w:tab/>
        <w:t>General requirements to support network slicing</w:t>
      </w:r>
      <w:r>
        <w:tab/>
      </w:r>
      <w:r>
        <w:fldChar w:fldCharType="begin"/>
      </w:r>
      <w:r>
        <w:instrText xml:space="preserve"> PAGEREF _Toc105670205 \h </w:instrText>
      </w:r>
      <w:r>
        <w:fldChar w:fldCharType="separate"/>
      </w:r>
      <w:r>
        <w:t>17</w:t>
      </w:r>
      <w:r>
        <w:fldChar w:fldCharType="end"/>
      </w:r>
    </w:p>
    <w:p w14:paraId="4598BDA7" w14:textId="3C22279C" w:rsidR="00AB6F3F" w:rsidRDefault="00AB6F3F" w:rsidP="00AB6F3F">
      <w:pPr>
        <w:pStyle w:val="TOC2"/>
        <w:rPr>
          <w:rFonts w:asciiTheme="minorHAnsi" w:eastAsiaTheme="minorEastAsia" w:hAnsiTheme="minorHAnsi" w:cstheme="minorBidi"/>
          <w:sz w:val="22"/>
          <w:szCs w:val="22"/>
          <w:lang w:eastAsia="en-GB"/>
        </w:rPr>
      </w:pPr>
      <w:r w:rsidRPr="00F95CED">
        <w:t>5.6</w:t>
      </w:r>
      <w:r w:rsidRPr="00F95CED">
        <w:tab/>
        <w:t>General requirements to support software modification</w:t>
      </w:r>
      <w:r>
        <w:tab/>
      </w:r>
      <w:r>
        <w:fldChar w:fldCharType="begin"/>
      </w:r>
      <w:r>
        <w:instrText xml:space="preserve"> PAGEREF _Toc105670206 \h </w:instrText>
      </w:r>
      <w:r>
        <w:fldChar w:fldCharType="separate"/>
      </w:r>
      <w:r>
        <w:t>18</w:t>
      </w:r>
      <w:r>
        <w:fldChar w:fldCharType="end"/>
      </w:r>
    </w:p>
    <w:p w14:paraId="0FB0786D" w14:textId="07996074" w:rsidR="00AB6F3F" w:rsidRDefault="00AB6F3F" w:rsidP="00AB6F3F">
      <w:pPr>
        <w:pStyle w:val="TOC3"/>
        <w:rPr>
          <w:rFonts w:asciiTheme="minorHAnsi" w:eastAsiaTheme="minorEastAsia" w:hAnsiTheme="minorHAnsi" w:cstheme="minorBidi"/>
          <w:sz w:val="22"/>
          <w:szCs w:val="22"/>
          <w:lang w:eastAsia="en-GB"/>
        </w:rPr>
      </w:pPr>
      <w:r w:rsidRPr="00F95CED">
        <w:t>5.6.1</w:t>
      </w:r>
      <w:r w:rsidRPr="00F95CED">
        <w:tab/>
        <w:t>General requirements for software modification</w:t>
      </w:r>
      <w:r>
        <w:tab/>
      </w:r>
      <w:r>
        <w:fldChar w:fldCharType="begin"/>
      </w:r>
      <w:r>
        <w:instrText xml:space="preserve"> PAGEREF _Toc105670207 \h </w:instrText>
      </w:r>
      <w:r>
        <w:fldChar w:fldCharType="separate"/>
      </w:r>
      <w:r>
        <w:t>18</w:t>
      </w:r>
      <w:r>
        <w:fldChar w:fldCharType="end"/>
      </w:r>
    </w:p>
    <w:p w14:paraId="0008AF64" w14:textId="7EE9FA79" w:rsidR="00AB6F3F" w:rsidRDefault="00AB6F3F" w:rsidP="00AB6F3F">
      <w:pPr>
        <w:pStyle w:val="TOC3"/>
        <w:rPr>
          <w:rFonts w:asciiTheme="minorHAnsi" w:eastAsiaTheme="minorEastAsia" w:hAnsiTheme="minorHAnsi" w:cstheme="minorBidi"/>
          <w:sz w:val="22"/>
          <w:szCs w:val="22"/>
          <w:lang w:eastAsia="en-GB"/>
        </w:rPr>
      </w:pPr>
      <w:r w:rsidRPr="00F95CED">
        <w:t>5.6.2</w:t>
      </w:r>
      <w:r w:rsidRPr="00F95CED">
        <w:rPr>
          <w:lang w:eastAsia="zh-CN"/>
        </w:rPr>
        <w:tab/>
      </w:r>
      <w:r w:rsidRPr="00F95CED">
        <w:t>General requirements for the software modification of NFV-MANO functional entities</w:t>
      </w:r>
      <w:r>
        <w:tab/>
      </w:r>
      <w:r>
        <w:fldChar w:fldCharType="begin"/>
      </w:r>
      <w:r>
        <w:instrText xml:space="preserve"> PAGEREF _Toc105670208 \h </w:instrText>
      </w:r>
      <w:r>
        <w:fldChar w:fldCharType="separate"/>
      </w:r>
      <w:r>
        <w:t>19</w:t>
      </w:r>
      <w:r>
        <w:fldChar w:fldCharType="end"/>
      </w:r>
    </w:p>
    <w:p w14:paraId="683D2EDF" w14:textId="3177F1B1" w:rsidR="00AB6F3F" w:rsidRDefault="00AB6F3F" w:rsidP="00AB6F3F">
      <w:pPr>
        <w:pStyle w:val="TOC3"/>
        <w:rPr>
          <w:rFonts w:asciiTheme="minorHAnsi" w:eastAsiaTheme="minorEastAsia" w:hAnsiTheme="minorHAnsi" w:cstheme="minorBidi"/>
          <w:sz w:val="22"/>
          <w:szCs w:val="22"/>
          <w:lang w:eastAsia="en-GB"/>
        </w:rPr>
      </w:pPr>
      <w:r>
        <w:t>5.6.3</w:t>
      </w:r>
      <w:r>
        <w:tab/>
        <w:t>General requirements for changing the current VNF Package</w:t>
      </w:r>
      <w:r>
        <w:tab/>
      </w:r>
      <w:r>
        <w:fldChar w:fldCharType="begin"/>
      </w:r>
      <w:r>
        <w:instrText xml:space="preserve"> PAGEREF _Toc105670209 \h </w:instrText>
      </w:r>
      <w:r>
        <w:fldChar w:fldCharType="separate"/>
      </w:r>
      <w:r>
        <w:t>19</w:t>
      </w:r>
      <w:r>
        <w:fldChar w:fldCharType="end"/>
      </w:r>
    </w:p>
    <w:p w14:paraId="0E3C0CEA" w14:textId="6968A143" w:rsidR="00AB6F3F" w:rsidRDefault="00AB6F3F" w:rsidP="00AB6F3F">
      <w:pPr>
        <w:pStyle w:val="TOC3"/>
        <w:rPr>
          <w:rFonts w:asciiTheme="minorHAnsi" w:eastAsiaTheme="minorEastAsia" w:hAnsiTheme="minorHAnsi" w:cstheme="minorBidi"/>
          <w:sz w:val="22"/>
          <w:szCs w:val="22"/>
          <w:lang w:eastAsia="en-GB"/>
        </w:rPr>
      </w:pPr>
      <w:r w:rsidRPr="00F95CED">
        <w:t>5.6.4</w:t>
      </w:r>
      <w:r w:rsidRPr="00F95CED">
        <w:rPr>
          <w:lang w:eastAsia="zh-CN"/>
        </w:rPr>
        <w:tab/>
      </w:r>
      <w:r w:rsidRPr="00F95CED">
        <w:t>General requirements for the software modification of NFVI components</w:t>
      </w:r>
      <w:r>
        <w:tab/>
      </w:r>
      <w:r>
        <w:fldChar w:fldCharType="begin"/>
      </w:r>
      <w:r>
        <w:instrText xml:space="preserve"> PAGEREF _Toc105670210 \h </w:instrText>
      </w:r>
      <w:r>
        <w:fldChar w:fldCharType="separate"/>
      </w:r>
      <w:r>
        <w:t>19</w:t>
      </w:r>
      <w:r>
        <w:fldChar w:fldCharType="end"/>
      </w:r>
    </w:p>
    <w:p w14:paraId="30C81D56" w14:textId="289B06A9" w:rsidR="00AB6F3F" w:rsidRDefault="00AB6F3F" w:rsidP="00AB6F3F">
      <w:pPr>
        <w:pStyle w:val="TOC4"/>
        <w:rPr>
          <w:rFonts w:asciiTheme="minorHAnsi" w:eastAsiaTheme="minorEastAsia" w:hAnsiTheme="minorHAnsi" w:cstheme="minorBidi"/>
          <w:sz w:val="22"/>
          <w:szCs w:val="22"/>
          <w:lang w:eastAsia="en-GB"/>
        </w:rPr>
      </w:pPr>
      <w:r>
        <w:t>5.6.4.1</w:t>
      </w:r>
      <w:r>
        <w:tab/>
        <w:t>Description</w:t>
      </w:r>
      <w:r>
        <w:tab/>
      </w:r>
      <w:r>
        <w:fldChar w:fldCharType="begin"/>
      </w:r>
      <w:r>
        <w:instrText xml:space="preserve"> PAGEREF _Toc105670211 \h </w:instrText>
      </w:r>
      <w:r>
        <w:fldChar w:fldCharType="separate"/>
      </w:r>
      <w:r>
        <w:t>19</w:t>
      </w:r>
      <w:r>
        <w:fldChar w:fldCharType="end"/>
      </w:r>
    </w:p>
    <w:p w14:paraId="081A4C27" w14:textId="3193308B" w:rsidR="00AB6F3F" w:rsidRDefault="00AB6F3F" w:rsidP="00AB6F3F">
      <w:pPr>
        <w:pStyle w:val="TOC4"/>
        <w:rPr>
          <w:rFonts w:asciiTheme="minorHAnsi" w:eastAsiaTheme="minorEastAsia" w:hAnsiTheme="minorHAnsi" w:cstheme="minorBidi"/>
          <w:sz w:val="22"/>
          <w:szCs w:val="22"/>
          <w:lang w:eastAsia="en-GB"/>
        </w:rPr>
      </w:pPr>
      <w:r w:rsidRPr="00F95CED">
        <w:rPr>
          <w:rFonts w:cs="Arial"/>
        </w:rPr>
        <w:t>5.6.4.2</w:t>
      </w:r>
      <w:r w:rsidRPr="00F95CED">
        <w:rPr>
          <w:rFonts w:cs="Arial"/>
          <w:lang w:eastAsia="zh-CN"/>
        </w:rPr>
        <w:tab/>
      </w:r>
      <w:r>
        <w:t>NFVI operation and maintenance constraints</w:t>
      </w:r>
      <w:r>
        <w:tab/>
      </w:r>
      <w:r>
        <w:fldChar w:fldCharType="begin"/>
      </w:r>
      <w:r>
        <w:instrText xml:space="preserve"> PAGEREF _Toc105670212 \h </w:instrText>
      </w:r>
      <w:r>
        <w:fldChar w:fldCharType="separate"/>
      </w:r>
      <w:r>
        <w:t>20</w:t>
      </w:r>
      <w:r>
        <w:fldChar w:fldCharType="end"/>
      </w:r>
    </w:p>
    <w:p w14:paraId="73E83AD3" w14:textId="6A757D0B" w:rsidR="00AB6F3F" w:rsidRDefault="00AB6F3F" w:rsidP="00AB6F3F">
      <w:pPr>
        <w:pStyle w:val="TOC2"/>
        <w:rPr>
          <w:rFonts w:asciiTheme="minorHAnsi" w:eastAsiaTheme="minorEastAsia" w:hAnsiTheme="minorHAnsi" w:cstheme="minorBidi"/>
          <w:sz w:val="22"/>
          <w:szCs w:val="22"/>
          <w:lang w:eastAsia="en-GB"/>
        </w:rPr>
      </w:pPr>
      <w:r>
        <w:t>5.7</w:t>
      </w:r>
      <w:r>
        <w:tab/>
        <w:t>General requirements to support service availability level</w:t>
      </w:r>
      <w:r>
        <w:tab/>
      </w:r>
      <w:r>
        <w:fldChar w:fldCharType="begin"/>
      </w:r>
      <w:r>
        <w:instrText xml:space="preserve"> PAGEREF _Toc105670213 \h </w:instrText>
      </w:r>
      <w:r>
        <w:fldChar w:fldCharType="separate"/>
      </w:r>
      <w:r>
        <w:t>21</w:t>
      </w:r>
      <w:r>
        <w:fldChar w:fldCharType="end"/>
      </w:r>
    </w:p>
    <w:p w14:paraId="2F259582" w14:textId="51BCB922" w:rsidR="00AB6F3F" w:rsidRDefault="00AB6F3F" w:rsidP="00AB6F3F">
      <w:pPr>
        <w:pStyle w:val="TOC1"/>
        <w:rPr>
          <w:rFonts w:asciiTheme="minorHAnsi" w:eastAsiaTheme="minorEastAsia" w:hAnsiTheme="minorHAnsi" w:cstheme="minorBidi"/>
          <w:szCs w:val="22"/>
          <w:lang w:eastAsia="en-GB"/>
        </w:rPr>
      </w:pPr>
      <w:r>
        <w:rPr>
          <w:lang w:eastAsia="zh-CN"/>
        </w:rPr>
        <w:t>6</w:t>
      </w:r>
      <w:r>
        <w:tab/>
        <w:t xml:space="preserve">Functional requirements for </w:t>
      </w:r>
      <w:r>
        <w:rPr>
          <w:lang w:eastAsia="zh-CN"/>
        </w:rPr>
        <w:t>NFVO</w:t>
      </w:r>
      <w:r>
        <w:tab/>
      </w:r>
      <w:r>
        <w:fldChar w:fldCharType="begin"/>
      </w:r>
      <w:r>
        <w:instrText xml:space="preserve"> PAGEREF _Toc105670214 \h </w:instrText>
      </w:r>
      <w:r>
        <w:fldChar w:fldCharType="separate"/>
      </w:r>
      <w:r>
        <w:t>21</w:t>
      </w:r>
      <w:r>
        <w:fldChar w:fldCharType="end"/>
      </w:r>
    </w:p>
    <w:p w14:paraId="4FE56295" w14:textId="2983397B" w:rsidR="00AB6F3F" w:rsidRDefault="00AB6F3F" w:rsidP="00AB6F3F">
      <w:pPr>
        <w:pStyle w:val="TOC2"/>
        <w:rPr>
          <w:rFonts w:asciiTheme="minorHAnsi" w:eastAsiaTheme="minorEastAsia" w:hAnsiTheme="minorHAnsi" w:cstheme="minorBidi"/>
          <w:sz w:val="22"/>
          <w:szCs w:val="22"/>
          <w:lang w:eastAsia="en-GB"/>
        </w:rPr>
      </w:pPr>
      <w:r w:rsidRPr="00F95CED">
        <w:rPr>
          <w:lang w:eastAsia="zh-CN"/>
        </w:rPr>
        <w:t>6</w:t>
      </w:r>
      <w:r w:rsidRPr="00F95CED">
        <w:t>.</w:t>
      </w:r>
      <w:r w:rsidRPr="00F95CED">
        <w:rPr>
          <w:lang w:eastAsia="zh-CN"/>
        </w:rPr>
        <w:t>1</w:t>
      </w:r>
      <w:r w:rsidRPr="00F95CED">
        <w:tab/>
      </w:r>
      <w:r w:rsidRPr="00F95CED">
        <w:rPr>
          <w:lang w:eastAsia="zh-CN"/>
        </w:rPr>
        <w:t xml:space="preserve">Functional </w:t>
      </w:r>
      <w:r w:rsidRPr="00F95CED">
        <w:t xml:space="preserve">requirements for </w:t>
      </w:r>
      <w:r w:rsidRPr="00F95CED">
        <w:rPr>
          <w:lang w:eastAsia="zh-CN"/>
        </w:rPr>
        <w:t>virtualised resource</w:t>
      </w:r>
      <w:r w:rsidRPr="00F95CED">
        <w:t xml:space="preserve"> management</w:t>
      </w:r>
      <w:r>
        <w:tab/>
      </w:r>
      <w:r>
        <w:fldChar w:fldCharType="begin"/>
      </w:r>
      <w:r>
        <w:instrText xml:space="preserve"> PAGEREF _Toc105670215 \h </w:instrText>
      </w:r>
      <w:r>
        <w:fldChar w:fldCharType="separate"/>
      </w:r>
      <w:r>
        <w:t>21</w:t>
      </w:r>
      <w:r>
        <w:fldChar w:fldCharType="end"/>
      </w:r>
    </w:p>
    <w:p w14:paraId="2E03DD79" w14:textId="27C57EA8" w:rsidR="00AB6F3F" w:rsidRDefault="00AB6F3F" w:rsidP="00AB6F3F">
      <w:pPr>
        <w:pStyle w:val="TOC3"/>
        <w:rPr>
          <w:rFonts w:asciiTheme="minorHAnsi" w:eastAsiaTheme="minorEastAsia" w:hAnsiTheme="minorHAnsi" w:cstheme="minorBidi"/>
          <w:sz w:val="22"/>
          <w:szCs w:val="22"/>
          <w:lang w:eastAsia="en-GB"/>
        </w:rPr>
      </w:pPr>
      <w:r w:rsidRPr="00F95CED">
        <w:rPr>
          <w:iCs/>
        </w:rPr>
        <w:t>6.1.1</w:t>
      </w:r>
      <w:r w:rsidRPr="00F95CED">
        <w:rPr>
          <w:lang w:eastAsia="zh-CN"/>
        </w:rPr>
        <w:tab/>
      </w:r>
      <w:r w:rsidRPr="00F95CED">
        <w:t xml:space="preserve">Functional requirements for </w:t>
      </w:r>
      <w:r w:rsidRPr="00F95CED">
        <w:rPr>
          <w:lang w:eastAsia="zh-CN"/>
        </w:rPr>
        <w:t xml:space="preserve">general </w:t>
      </w:r>
      <w:r w:rsidRPr="00F95CED">
        <w:t>virtualised resource management</w:t>
      </w:r>
      <w:r>
        <w:tab/>
      </w:r>
      <w:r>
        <w:fldChar w:fldCharType="begin"/>
      </w:r>
      <w:r>
        <w:instrText xml:space="preserve"> PAGEREF _Toc105670216 \h </w:instrText>
      </w:r>
      <w:r>
        <w:fldChar w:fldCharType="separate"/>
      </w:r>
      <w:r>
        <w:t>21</w:t>
      </w:r>
      <w:r>
        <w:fldChar w:fldCharType="end"/>
      </w:r>
    </w:p>
    <w:p w14:paraId="655441A6" w14:textId="6D4849CE" w:rsidR="00AB6F3F" w:rsidRDefault="00AB6F3F" w:rsidP="00AB6F3F">
      <w:pPr>
        <w:pStyle w:val="TOC3"/>
        <w:rPr>
          <w:rFonts w:asciiTheme="minorHAnsi" w:eastAsiaTheme="minorEastAsia" w:hAnsiTheme="minorHAnsi" w:cstheme="minorBidi"/>
          <w:sz w:val="22"/>
          <w:szCs w:val="22"/>
          <w:lang w:eastAsia="en-GB"/>
        </w:rPr>
      </w:pPr>
      <w:r w:rsidRPr="00F95CED">
        <w:t>6.1.2</w:t>
      </w:r>
      <w:r w:rsidRPr="00F95CED">
        <w:rPr>
          <w:lang w:eastAsia="zh-CN"/>
        </w:rPr>
        <w:tab/>
        <w:t xml:space="preserve">Functional requirements for </w:t>
      </w:r>
      <w:r w:rsidRPr="00F95CED">
        <w:t xml:space="preserve">VNF-related resource management </w:t>
      </w:r>
      <w:r w:rsidRPr="00F95CED">
        <w:rPr>
          <w:lang w:eastAsia="zh-CN"/>
        </w:rPr>
        <w:t>in indirect mode</w:t>
      </w:r>
      <w:r>
        <w:tab/>
      </w:r>
      <w:r>
        <w:fldChar w:fldCharType="begin"/>
      </w:r>
      <w:r>
        <w:instrText xml:space="preserve"> PAGEREF _Toc105670217 \h </w:instrText>
      </w:r>
      <w:r>
        <w:fldChar w:fldCharType="separate"/>
      </w:r>
      <w:r>
        <w:t>22</w:t>
      </w:r>
      <w:r>
        <w:fldChar w:fldCharType="end"/>
      </w:r>
    </w:p>
    <w:p w14:paraId="6C675D36" w14:textId="2B7A57A1" w:rsidR="00AB6F3F" w:rsidRDefault="00AB6F3F" w:rsidP="00AB6F3F">
      <w:pPr>
        <w:pStyle w:val="TOC3"/>
        <w:rPr>
          <w:rFonts w:asciiTheme="minorHAnsi" w:eastAsiaTheme="minorEastAsia" w:hAnsiTheme="minorHAnsi" w:cstheme="minorBidi"/>
          <w:sz w:val="22"/>
          <w:szCs w:val="22"/>
          <w:lang w:eastAsia="en-GB"/>
        </w:rPr>
      </w:pPr>
      <w:r w:rsidRPr="00F95CED">
        <w:t>6.1.3</w:t>
      </w:r>
      <w:r w:rsidRPr="00F95CED">
        <w:rPr>
          <w:lang w:eastAsia="zh-CN"/>
        </w:rPr>
        <w:tab/>
        <w:t xml:space="preserve">Functional requirements for </w:t>
      </w:r>
      <w:r w:rsidRPr="00F95CED">
        <w:t xml:space="preserve">VNF-related resource management </w:t>
      </w:r>
      <w:r w:rsidRPr="00F95CED">
        <w:rPr>
          <w:lang w:eastAsia="zh-CN"/>
        </w:rPr>
        <w:t>in direct mode</w:t>
      </w:r>
      <w:r>
        <w:tab/>
      </w:r>
      <w:r>
        <w:fldChar w:fldCharType="begin"/>
      </w:r>
      <w:r>
        <w:instrText xml:space="preserve"> PAGEREF _Toc105670218 \h </w:instrText>
      </w:r>
      <w:r>
        <w:fldChar w:fldCharType="separate"/>
      </w:r>
      <w:r>
        <w:t>22</w:t>
      </w:r>
      <w:r>
        <w:fldChar w:fldCharType="end"/>
      </w:r>
    </w:p>
    <w:p w14:paraId="546FCDA3" w14:textId="27591CAB" w:rsidR="00AB6F3F" w:rsidRDefault="00AB6F3F" w:rsidP="00AB6F3F">
      <w:pPr>
        <w:pStyle w:val="TOC3"/>
        <w:rPr>
          <w:rFonts w:asciiTheme="minorHAnsi" w:eastAsiaTheme="minorEastAsia" w:hAnsiTheme="minorHAnsi" w:cstheme="minorBidi"/>
          <w:sz w:val="22"/>
          <w:szCs w:val="22"/>
          <w:lang w:eastAsia="en-GB"/>
        </w:rPr>
      </w:pPr>
      <w:r w:rsidRPr="00F95CED">
        <w:t>6.1.4</w:t>
      </w:r>
      <w:r w:rsidRPr="00F95CED">
        <w:rPr>
          <w:lang w:eastAsia="zh-CN"/>
        </w:rPr>
        <w:tab/>
        <w:t xml:space="preserve">Functional requirements for </w:t>
      </w:r>
      <w:r w:rsidRPr="00F95CED">
        <w:t>NS-related resource management performed by the NFVO</w:t>
      </w:r>
      <w:r>
        <w:tab/>
      </w:r>
      <w:r>
        <w:fldChar w:fldCharType="begin"/>
      </w:r>
      <w:r>
        <w:instrText xml:space="preserve"> PAGEREF _Toc105670219 \h </w:instrText>
      </w:r>
      <w:r>
        <w:fldChar w:fldCharType="separate"/>
      </w:r>
      <w:r>
        <w:t>23</w:t>
      </w:r>
      <w:r>
        <w:fldChar w:fldCharType="end"/>
      </w:r>
    </w:p>
    <w:p w14:paraId="6030CB24" w14:textId="6AA3A42D" w:rsidR="00AB6F3F" w:rsidRDefault="00AB6F3F" w:rsidP="00AB6F3F">
      <w:pPr>
        <w:pStyle w:val="TOC3"/>
        <w:rPr>
          <w:rFonts w:asciiTheme="minorHAnsi" w:eastAsiaTheme="minorEastAsia" w:hAnsiTheme="minorHAnsi" w:cstheme="minorBidi"/>
          <w:sz w:val="22"/>
          <w:szCs w:val="22"/>
          <w:lang w:eastAsia="en-GB"/>
        </w:rPr>
      </w:pPr>
      <w:r w:rsidRPr="00F95CED">
        <w:t>6.1.5</w:t>
      </w:r>
      <w:r w:rsidRPr="00F95CED">
        <w:rPr>
          <w:lang w:eastAsia="zh-CN"/>
        </w:rPr>
        <w:tab/>
        <w:t xml:space="preserve">Functional requirements for </w:t>
      </w:r>
      <w:r w:rsidRPr="00F95CED">
        <w:t>resource reservation management</w:t>
      </w:r>
      <w:r>
        <w:tab/>
      </w:r>
      <w:r>
        <w:fldChar w:fldCharType="begin"/>
      </w:r>
      <w:r>
        <w:instrText xml:space="preserve"> PAGEREF _Toc105670220 \h </w:instrText>
      </w:r>
      <w:r>
        <w:fldChar w:fldCharType="separate"/>
      </w:r>
      <w:r>
        <w:t>23</w:t>
      </w:r>
      <w:r>
        <w:fldChar w:fldCharType="end"/>
      </w:r>
    </w:p>
    <w:p w14:paraId="4AEE179E" w14:textId="1A395164" w:rsidR="00AB6F3F" w:rsidRDefault="00AB6F3F" w:rsidP="00AB6F3F">
      <w:pPr>
        <w:pStyle w:val="TOC3"/>
        <w:rPr>
          <w:rFonts w:asciiTheme="minorHAnsi" w:eastAsiaTheme="minorEastAsia" w:hAnsiTheme="minorHAnsi" w:cstheme="minorBidi"/>
          <w:sz w:val="22"/>
          <w:szCs w:val="22"/>
          <w:lang w:eastAsia="en-GB"/>
        </w:rPr>
      </w:pPr>
      <w:r w:rsidRPr="00F95CED">
        <w:t>6.1.6</w:t>
      </w:r>
      <w:r w:rsidRPr="00F95CED">
        <w:rPr>
          <w:lang w:eastAsia="zh-CN"/>
        </w:rPr>
        <w:tab/>
      </w:r>
      <w:r w:rsidRPr="00F95CED">
        <w:t>Functional requirements for virtualised resource and NFVI capacity management</w:t>
      </w:r>
      <w:r>
        <w:tab/>
      </w:r>
      <w:r>
        <w:fldChar w:fldCharType="begin"/>
      </w:r>
      <w:r>
        <w:instrText xml:space="preserve"> PAGEREF _Toc105670221 \h </w:instrText>
      </w:r>
      <w:r>
        <w:fldChar w:fldCharType="separate"/>
      </w:r>
      <w:r>
        <w:t>24</w:t>
      </w:r>
      <w:r>
        <w:fldChar w:fldCharType="end"/>
      </w:r>
    </w:p>
    <w:p w14:paraId="2B0CE5B0" w14:textId="2DEEF9A2" w:rsidR="00AB6F3F" w:rsidRDefault="00AB6F3F" w:rsidP="00AB6F3F">
      <w:pPr>
        <w:pStyle w:val="TOC3"/>
        <w:rPr>
          <w:rFonts w:asciiTheme="minorHAnsi" w:eastAsiaTheme="minorEastAsia" w:hAnsiTheme="minorHAnsi" w:cstheme="minorBidi"/>
          <w:sz w:val="22"/>
          <w:szCs w:val="22"/>
          <w:lang w:eastAsia="en-GB"/>
        </w:rPr>
      </w:pPr>
      <w:r w:rsidRPr="00F95CED">
        <w:t>6.1.7</w:t>
      </w:r>
      <w:r w:rsidRPr="00F95CED">
        <w:rPr>
          <w:lang w:eastAsia="zh-CN"/>
        </w:rPr>
        <w:tab/>
      </w:r>
      <w:r w:rsidRPr="00F95CED">
        <w:t>Functional requirements for virtualised resource performance management</w:t>
      </w:r>
      <w:r>
        <w:tab/>
      </w:r>
      <w:r>
        <w:fldChar w:fldCharType="begin"/>
      </w:r>
      <w:r>
        <w:instrText xml:space="preserve"> PAGEREF _Toc105670222 \h </w:instrText>
      </w:r>
      <w:r>
        <w:fldChar w:fldCharType="separate"/>
      </w:r>
      <w:r>
        <w:t>25</w:t>
      </w:r>
      <w:r>
        <w:fldChar w:fldCharType="end"/>
      </w:r>
    </w:p>
    <w:p w14:paraId="28D449E2" w14:textId="591E41DF" w:rsidR="00AB6F3F" w:rsidRDefault="00AB6F3F" w:rsidP="00AB6F3F">
      <w:pPr>
        <w:pStyle w:val="TOC3"/>
        <w:rPr>
          <w:rFonts w:asciiTheme="minorHAnsi" w:eastAsiaTheme="minorEastAsia" w:hAnsiTheme="minorHAnsi" w:cstheme="minorBidi"/>
          <w:sz w:val="22"/>
          <w:szCs w:val="22"/>
          <w:lang w:eastAsia="en-GB"/>
        </w:rPr>
      </w:pPr>
      <w:r w:rsidRPr="00F95CED">
        <w:t>6.1.8</w:t>
      </w:r>
      <w:r w:rsidRPr="00F95CED">
        <w:rPr>
          <w:lang w:eastAsia="zh-CN"/>
        </w:rPr>
        <w:tab/>
      </w:r>
      <w:r w:rsidRPr="00F95CED">
        <w:t>Functional requirements for virtualised resource fault management</w:t>
      </w:r>
      <w:r>
        <w:tab/>
      </w:r>
      <w:r>
        <w:fldChar w:fldCharType="begin"/>
      </w:r>
      <w:r>
        <w:instrText xml:space="preserve"> PAGEREF _Toc105670223 \h </w:instrText>
      </w:r>
      <w:r>
        <w:fldChar w:fldCharType="separate"/>
      </w:r>
      <w:r>
        <w:t>25</w:t>
      </w:r>
      <w:r>
        <w:fldChar w:fldCharType="end"/>
      </w:r>
    </w:p>
    <w:p w14:paraId="73233EBC" w14:textId="53C0C63C" w:rsidR="00AB6F3F" w:rsidRDefault="00AB6F3F" w:rsidP="00AB6F3F">
      <w:pPr>
        <w:pStyle w:val="TOC3"/>
        <w:rPr>
          <w:rFonts w:asciiTheme="minorHAnsi" w:eastAsiaTheme="minorEastAsia" w:hAnsiTheme="minorHAnsi" w:cstheme="minorBidi"/>
          <w:sz w:val="22"/>
          <w:szCs w:val="22"/>
          <w:lang w:eastAsia="en-GB"/>
        </w:rPr>
      </w:pPr>
      <w:r w:rsidRPr="00F95CED">
        <w:t>6.1.9</w:t>
      </w:r>
      <w:r w:rsidRPr="00F95CED">
        <w:tab/>
        <w:t>Functional requirements for virtualised resource information management</w:t>
      </w:r>
      <w:r>
        <w:tab/>
      </w:r>
      <w:r>
        <w:fldChar w:fldCharType="begin"/>
      </w:r>
      <w:r>
        <w:instrText xml:space="preserve"> PAGEREF _Toc105670224 \h </w:instrText>
      </w:r>
      <w:r>
        <w:fldChar w:fldCharType="separate"/>
      </w:r>
      <w:r>
        <w:t>25</w:t>
      </w:r>
      <w:r>
        <w:fldChar w:fldCharType="end"/>
      </w:r>
    </w:p>
    <w:p w14:paraId="2A2AB81F" w14:textId="706BD32E" w:rsidR="00AB6F3F" w:rsidRDefault="00AB6F3F" w:rsidP="00AB6F3F">
      <w:pPr>
        <w:pStyle w:val="TOC3"/>
        <w:rPr>
          <w:rFonts w:asciiTheme="minorHAnsi" w:eastAsiaTheme="minorEastAsia" w:hAnsiTheme="minorHAnsi" w:cstheme="minorBidi"/>
          <w:sz w:val="22"/>
          <w:szCs w:val="22"/>
          <w:lang w:eastAsia="en-GB"/>
        </w:rPr>
      </w:pPr>
      <w:r w:rsidRPr="00F95CED">
        <w:t>6.1.10</w:t>
      </w:r>
      <w:r w:rsidRPr="00F95CED">
        <w:rPr>
          <w:i/>
          <w:lang w:eastAsia="zh-CN"/>
        </w:rPr>
        <w:tab/>
      </w:r>
      <w:r w:rsidRPr="00F95CED">
        <w:t>Functional requirements for N</w:t>
      </w:r>
      <w:r w:rsidRPr="00F95CED">
        <w:rPr>
          <w:bCs/>
        </w:rPr>
        <w:t>etwork Forwarding Path (NFP) management</w:t>
      </w:r>
      <w:r>
        <w:tab/>
      </w:r>
      <w:r>
        <w:fldChar w:fldCharType="begin"/>
      </w:r>
      <w:r>
        <w:instrText xml:space="preserve"> PAGEREF _Toc105670225 \h </w:instrText>
      </w:r>
      <w:r>
        <w:fldChar w:fldCharType="separate"/>
      </w:r>
      <w:r>
        <w:t>26</w:t>
      </w:r>
      <w:r>
        <w:fldChar w:fldCharType="end"/>
      </w:r>
    </w:p>
    <w:p w14:paraId="43E6409F" w14:textId="1ECA8BEB" w:rsidR="00AB6F3F" w:rsidRDefault="00AB6F3F" w:rsidP="00AB6F3F">
      <w:pPr>
        <w:pStyle w:val="TOC3"/>
        <w:rPr>
          <w:rFonts w:asciiTheme="minorHAnsi" w:eastAsiaTheme="minorEastAsia" w:hAnsiTheme="minorHAnsi" w:cstheme="minorBidi"/>
          <w:sz w:val="22"/>
          <w:szCs w:val="22"/>
          <w:lang w:eastAsia="en-GB"/>
        </w:rPr>
      </w:pPr>
      <w:r w:rsidRPr="00F95CED">
        <w:t>6.1.1</w:t>
      </w:r>
      <w:r w:rsidRPr="00F95CED">
        <w:rPr>
          <w:lang w:eastAsia="zh-CN"/>
        </w:rPr>
        <w:t>1</w:t>
      </w:r>
      <w:r w:rsidRPr="00F95CED">
        <w:rPr>
          <w:i/>
          <w:lang w:eastAsia="zh-CN"/>
        </w:rPr>
        <w:tab/>
      </w:r>
      <w:r w:rsidRPr="00F95CED">
        <w:t xml:space="preserve">Functional requirements for </w:t>
      </w:r>
      <w:r w:rsidRPr="00F95CED">
        <w:rPr>
          <w:lang w:eastAsia="zh-CN"/>
        </w:rPr>
        <w:t>quota</w:t>
      </w:r>
      <w:r w:rsidRPr="00F95CED">
        <w:rPr>
          <w:bCs/>
        </w:rPr>
        <w:t xml:space="preserve"> management</w:t>
      </w:r>
      <w:r>
        <w:tab/>
      </w:r>
      <w:r>
        <w:fldChar w:fldCharType="begin"/>
      </w:r>
      <w:r>
        <w:instrText xml:space="preserve"> PAGEREF _Toc105670226 \h </w:instrText>
      </w:r>
      <w:r>
        <w:fldChar w:fldCharType="separate"/>
      </w:r>
      <w:r>
        <w:t>26</w:t>
      </w:r>
      <w:r>
        <w:fldChar w:fldCharType="end"/>
      </w:r>
    </w:p>
    <w:p w14:paraId="7349F8E9" w14:textId="47B793ED" w:rsidR="00AB6F3F" w:rsidRDefault="00AB6F3F" w:rsidP="00AB6F3F">
      <w:pPr>
        <w:pStyle w:val="TOC3"/>
        <w:rPr>
          <w:rFonts w:asciiTheme="minorHAnsi" w:eastAsiaTheme="minorEastAsia" w:hAnsiTheme="minorHAnsi" w:cstheme="minorBidi"/>
          <w:sz w:val="22"/>
          <w:szCs w:val="22"/>
          <w:lang w:eastAsia="en-GB"/>
        </w:rPr>
      </w:pPr>
      <w:r w:rsidRPr="00F95CED">
        <w:t>6.1.1</w:t>
      </w:r>
      <w:r w:rsidRPr="00F95CED">
        <w:rPr>
          <w:lang w:eastAsia="zh-CN"/>
        </w:rPr>
        <w:t>2</w:t>
      </w:r>
      <w:r w:rsidRPr="00F95CED">
        <w:rPr>
          <w:i/>
          <w:lang w:eastAsia="zh-CN"/>
        </w:rPr>
        <w:tab/>
      </w:r>
      <w:r w:rsidRPr="00F95CED">
        <w:t xml:space="preserve">Functional requirements </w:t>
      </w:r>
      <w:r w:rsidRPr="00F95CED">
        <w:rPr>
          <w:lang w:eastAsia="zh-CN"/>
        </w:rPr>
        <w:t>related to</w:t>
      </w:r>
      <w:r w:rsidRPr="00F95CED">
        <w:t xml:space="preserve"> </w:t>
      </w:r>
      <w:r w:rsidRPr="00F95CED">
        <w:rPr>
          <w:lang w:eastAsia="zh-CN"/>
        </w:rPr>
        <w:t>permitted allowance</w:t>
      </w:r>
      <w:r w:rsidRPr="00F95CED">
        <w:rPr>
          <w:bCs/>
        </w:rPr>
        <w:t xml:space="preserve"> management</w:t>
      </w:r>
      <w:r>
        <w:tab/>
      </w:r>
      <w:r>
        <w:fldChar w:fldCharType="begin"/>
      </w:r>
      <w:r>
        <w:instrText xml:space="preserve"> PAGEREF _Toc105670227 \h </w:instrText>
      </w:r>
      <w:r>
        <w:fldChar w:fldCharType="separate"/>
      </w:r>
      <w:r>
        <w:t>27</w:t>
      </w:r>
      <w:r>
        <w:fldChar w:fldCharType="end"/>
      </w:r>
    </w:p>
    <w:p w14:paraId="77DF0B16" w14:textId="2E28D1A2" w:rsidR="00AB6F3F" w:rsidRDefault="00AB6F3F" w:rsidP="00AB6F3F">
      <w:pPr>
        <w:pStyle w:val="TOC2"/>
        <w:rPr>
          <w:rFonts w:asciiTheme="minorHAnsi" w:eastAsiaTheme="minorEastAsia" w:hAnsiTheme="minorHAnsi" w:cstheme="minorBidi"/>
          <w:sz w:val="22"/>
          <w:szCs w:val="22"/>
          <w:lang w:eastAsia="en-GB"/>
        </w:rPr>
      </w:pPr>
      <w:r>
        <w:t>6.2</w:t>
      </w:r>
      <w:r>
        <w:tab/>
      </w:r>
      <w:r>
        <w:rPr>
          <w:lang w:eastAsia="zh-CN"/>
        </w:rPr>
        <w:t xml:space="preserve">Functional </w:t>
      </w:r>
      <w:r>
        <w:t>requirements for VNF lifecycle management</w:t>
      </w:r>
      <w:r>
        <w:tab/>
      </w:r>
      <w:r>
        <w:fldChar w:fldCharType="begin"/>
      </w:r>
      <w:r>
        <w:instrText xml:space="preserve"> PAGEREF _Toc105670228 \h </w:instrText>
      </w:r>
      <w:r>
        <w:fldChar w:fldCharType="separate"/>
      </w:r>
      <w:r>
        <w:t>27</w:t>
      </w:r>
      <w:r>
        <w:fldChar w:fldCharType="end"/>
      </w:r>
    </w:p>
    <w:p w14:paraId="42B9425A" w14:textId="4683926D" w:rsidR="00AB6F3F" w:rsidRDefault="00AB6F3F" w:rsidP="00AB6F3F">
      <w:pPr>
        <w:pStyle w:val="TOC3"/>
        <w:rPr>
          <w:rFonts w:asciiTheme="minorHAnsi" w:eastAsiaTheme="minorEastAsia" w:hAnsiTheme="minorHAnsi" w:cstheme="minorBidi"/>
          <w:sz w:val="22"/>
          <w:szCs w:val="22"/>
          <w:lang w:eastAsia="en-GB"/>
        </w:rPr>
      </w:pPr>
      <w:r>
        <w:t>6.2.1</w:t>
      </w:r>
      <w:r>
        <w:rPr>
          <w:lang w:eastAsia="zh-CN"/>
        </w:rPr>
        <w:tab/>
        <w:t xml:space="preserve">Functional </w:t>
      </w:r>
      <w:r>
        <w:t>requirements for VNF lifecycle management</w:t>
      </w:r>
      <w:r>
        <w:tab/>
      </w:r>
      <w:r>
        <w:fldChar w:fldCharType="begin"/>
      </w:r>
      <w:r>
        <w:instrText xml:space="preserve"> PAGEREF _Toc105670229 \h </w:instrText>
      </w:r>
      <w:r>
        <w:fldChar w:fldCharType="separate"/>
      </w:r>
      <w:r>
        <w:t>27</w:t>
      </w:r>
      <w:r>
        <w:fldChar w:fldCharType="end"/>
      </w:r>
    </w:p>
    <w:p w14:paraId="58335E2C" w14:textId="48B1032C" w:rsidR="00AB6F3F" w:rsidRDefault="00AB6F3F" w:rsidP="00AB6F3F">
      <w:pPr>
        <w:pStyle w:val="TOC3"/>
        <w:rPr>
          <w:rFonts w:asciiTheme="minorHAnsi" w:eastAsiaTheme="minorEastAsia" w:hAnsiTheme="minorHAnsi" w:cstheme="minorBidi"/>
          <w:sz w:val="22"/>
          <w:szCs w:val="22"/>
          <w:lang w:eastAsia="en-GB"/>
        </w:rPr>
      </w:pPr>
      <w:r>
        <w:t>6.2.2</w:t>
      </w:r>
      <w:r>
        <w:rPr>
          <w:lang w:eastAsia="zh-CN"/>
        </w:rPr>
        <w:tab/>
        <w:t xml:space="preserve">Functional </w:t>
      </w:r>
      <w:r>
        <w:t>requirements for VNF instantiation</w:t>
      </w:r>
      <w:r>
        <w:tab/>
      </w:r>
      <w:r>
        <w:fldChar w:fldCharType="begin"/>
      </w:r>
      <w:r>
        <w:instrText xml:space="preserve"> PAGEREF _Toc105670230 \h </w:instrText>
      </w:r>
      <w:r>
        <w:fldChar w:fldCharType="separate"/>
      </w:r>
      <w:r>
        <w:t>28</w:t>
      </w:r>
      <w:r>
        <w:fldChar w:fldCharType="end"/>
      </w:r>
    </w:p>
    <w:p w14:paraId="45B091E7" w14:textId="0F5F074E" w:rsidR="00AB6F3F" w:rsidRDefault="00AB6F3F" w:rsidP="00AB6F3F">
      <w:pPr>
        <w:pStyle w:val="TOC3"/>
        <w:rPr>
          <w:rFonts w:asciiTheme="minorHAnsi" w:eastAsiaTheme="minorEastAsia" w:hAnsiTheme="minorHAnsi" w:cstheme="minorBidi"/>
          <w:sz w:val="22"/>
          <w:szCs w:val="22"/>
          <w:lang w:eastAsia="en-GB"/>
        </w:rPr>
      </w:pPr>
      <w:r>
        <w:t>6.2.3</w:t>
      </w:r>
      <w:r>
        <w:rPr>
          <w:lang w:eastAsia="zh-CN"/>
        </w:rPr>
        <w:tab/>
        <w:t xml:space="preserve">Functional </w:t>
      </w:r>
      <w:r>
        <w:t>requirements for VNF scaling</w:t>
      </w:r>
      <w:r>
        <w:tab/>
      </w:r>
      <w:r>
        <w:fldChar w:fldCharType="begin"/>
      </w:r>
      <w:r>
        <w:instrText xml:space="preserve"> PAGEREF _Toc105670231 \h </w:instrText>
      </w:r>
      <w:r>
        <w:fldChar w:fldCharType="separate"/>
      </w:r>
      <w:r>
        <w:t>28</w:t>
      </w:r>
      <w:r>
        <w:fldChar w:fldCharType="end"/>
      </w:r>
    </w:p>
    <w:p w14:paraId="21DA358B" w14:textId="00F54DE5" w:rsidR="00AB6F3F" w:rsidRDefault="00AB6F3F" w:rsidP="00AB6F3F">
      <w:pPr>
        <w:pStyle w:val="TOC3"/>
        <w:rPr>
          <w:rFonts w:asciiTheme="minorHAnsi" w:eastAsiaTheme="minorEastAsia" w:hAnsiTheme="minorHAnsi" w:cstheme="minorBidi"/>
          <w:sz w:val="22"/>
          <w:szCs w:val="22"/>
          <w:lang w:eastAsia="en-GB"/>
        </w:rPr>
      </w:pPr>
      <w:r>
        <w:t>6.2.4</w:t>
      </w:r>
      <w:r>
        <w:rPr>
          <w:lang w:eastAsia="zh-CN"/>
        </w:rPr>
        <w:tab/>
        <w:t xml:space="preserve">Functional </w:t>
      </w:r>
      <w:r>
        <w:t>requirements for VNF termination</w:t>
      </w:r>
      <w:r>
        <w:tab/>
      </w:r>
      <w:r>
        <w:fldChar w:fldCharType="begin"/>
      </w:r>
      <w:r>
        <w:instrText xml:space="preserve"> PAGEREF _Toc105670232 \h </w:instrText>
      </w:r>
      <w:r>
        <w:fldChar w:fldCharType="separate"/>
      </w:r>
      <w:r>
        <w:t>28</w:t>
      </w:r>
      <w:r>
        <w:fldChar w:fldCharType="end"/>
      </w:r>
    </w:p>
    <w:p w14:paraId="4B44DB2E" w14:textId="4CF85411" w:rsidR="00AB6F3F" w:rsidRDefault="00AB6F3F" w:rsidP="00AB6F3F">
      <w:pPr>
        <w:pStyle w:val="TOC3"/>
        <w:rPr>
          <w:rFonts w:asciiTheme="minorHAnsi" w:eastAsiaTheme="minorEastAsia" w:hAnsiTheme="minorHAnsi" w:cstheme="minorBidi"/>
          <w:sz w:val="22"/>
          <w:szCs w:val="22"/>
          <w:lang w:eastAsia="en-GB"/>
        </w:rPr>
      </w:pPr>
      <w:r>
        <w:t>6.2.5</w:t>
      </w:r>
      <w:r>
        <w:tab/>
        <w:t>Functional requirements for VNF/VNFC Snapshots</w:t>
      </w:r>
      <w:r>
        <w:tab/>
      </w:r>
      <w:r>
        <w:fldChar w:fldCharType="begin"/>
      </w:r>
      <w:r>
        <w:instrText xml:space="preserve"> PAGEREF _Toc105670233 \h </w:instrText>
      </w:r>
      <w:r>
        <w:fldChar w:fldCharType="separate"/>
      </w:r>
      <w:r>
        <w:t>28</w:t>
      </w:r>
      <w:r>
        <w:fldChar w:fldCharType="end"/>
      </w:r>
    </w:p>
    <w:p w14:paraId="2B994AB4" w14:textId="62B23E2A" w:rsidR="00AB6F3F" w:rsidRDefault="00AB6F3F" w:rsidP="00AB6F3F">
      <w:pPr>
        <w:pStyle w:val="TOC3"/>
        <w:rPr>
          <w:rFonts w:asciiTheme="minorHAnsi" w:eastAsiaTheme="minorEastAsia" w:hAnsiTheme="minorHAnsi" w:cstheme="minorBidi"/>
          <w:sz w:val="22"/>
          <w:szCs w:val="22"/>
          <w:lang w:eastAsia="en-GB"/>
        </w:rPr>
      </w:pPr>
      <w:r>
        <w:t>6.2.6</w:t>
      </w:r>
      <w:r>
        <w:rPr>
          <w:lang w:eastAsia="zh-CN"/>
        </w:rPr>
        <w:tab/>
        <w:t xml:space="preserve">Functional </w:t>
      </w:r>
      <w:r>
        <w:t>requirements for changing the current VNF Package</w:t>
      </w:r>
      <w:r>
        <w:tab/>
      </w:r>
      <w:r>
        <w:fldChar w:fldCharType="begin"/>
      </w:r>
      <w:r>
        <w:instrText xml:space="preserve"> PAGEREF _Toc105670234 \h </w:instrText>
      </w:r>
      <w:r>
        <w:fldChar w:fldCharType="separate"/>
      </w:r>
      <w:r>
        <w:t>28</w:t>
      </w:r>
      <w:r>
        <w:fldChar w:fldCharType="end"/>
      </w:r>
    </w:p>
    <w:p w14:paraId="32D3B0CF" w14:textId="07592B31" w:rsidR="00AB6F3F" w:rsidRDefault="00AB6F3F" w:rsidP="00AB6F3F">
      <w:pPr>
        <w:pStyle w:val="TOC3"/>
        <w:rPr>
          <w:rFonts w:asciiTheme="minorHAnsi" w:eastAsiaTheme="minorEastAsia" w:hAnsiTheme="minorHAnsi" w:cstheme="minorBidi"/>
          <w:sz w:val="22"/>
          <w:szCs w:val="22"/>
          <w:lang w:eastAsia="en-GB"/>
        </w:rPr>
      </w:pPr>
      <w:r>
        <w:t>6.2.7</w:t>
      </w:r>
      <w:r>
        <w:rPr>
          <w:lang w:eastAsia="zh-CN"/>
        </w:rPr>
        <w:tab/>
        <w:t xml:space="preserve">Functional </w:t>
      </w:r>
      <w:r>
        <w:t>requirements for change of the external VNF connectivity</w:t>
      </w:r>
      <w:r>
        <w:tab/>
      </w:r>
      <w:r>
        <w:fldChar w:fldCharType="begin"/>
      </w:r>
      <w:r>
        <w:instrText xml:space="preserve"> PAGEREF _Toc105670235 \h </w:instrText>
      </w:r>
      <w:r>
        <w:fldChar w:fldCharType="separate"/>
      </w:r>
      <w:r>
        <w:t>29</w:t>
      </w:r>
      <w:r>
        <w:fldChar w:fldCharType="end"/>
      </w:r>
    </w:p>
    <w:p w14:paraId="7E32D1BB" w14:textId="00C82175" w:rsidR="00AB6F3F" w:rsidRDefault="00AB6F3F" w:rsidP="00AB6F3F">
      <w:pPr>
        <w:pStyle w:val="TOC2"/>
        <w:rPr>
          <w:rFonts w:asciiTheme="minorHAnsi" w:eastAsiaTheme="minorEastAsia" w:hAnsiTheme="minorHAnsi" w:cstheme="minorBidi"/>
          <w:sz w:val="22"/>
          <w:szCs w:val="22"/>
          <w:lang w:eastAsia="en-GB"/>
        </w:rPr>
      </w:pPr>
      <w:r>
        <w:rPr>
          <w:lang w:eastAsia="zh-CN"/>
        </w:rPr>
        <w:t>6.3</w:t>
      </w:r>
      <w:r>
        <w:tab/>
      </w:r>
      <w:r>
        <w:rPr>
          <w:lang w:eastAsia="zh-CN"/>
        </w:rPr>
        <w:t xml:space="preserve">Functional </w:t>
      </w:r>
      <w:r>
        <w:t xml:space="preserve">requirements for </w:t>
      </w:r>
      <w:r>
        <w:rPr>
          <w:lang w:eastAsia="zh-CN"/>
        </w:rPr>
        <w:t>NS</w:t>
      </w:r>
      <w:r>
        <w:t xml:space="preserve"> lifecycle management</w:t>
      </w:r>
      <w:r>
        <w:tab/>
      </w:r>
      <w:r>
        <w:fldChar w:fldCharType="begin"/>
      </w:r>
      <w:r>
        <w:instrText xml:space="preserve"> PAGEREF _Toc105670236 \h </w:instrText>
      </w:r>
      <w:r>
        <w:fldChar w:fldCharType="separate"/>
      </w:r>
      <w:r>
        <w:t>29</w:t>
      </w:r>
      <w:r>
        <w:fldChar w:fldCharType="end"/>
      </w:r>
    </w:p>
    <w:p w14:paraId="7EA4FFA5" w14:textId="65B112F8" w:rsidR="00AB6F3F" w:rsidRDefault="00AB6F3F" w:rsidP="00AB6F3F">
      <w:pPr>
        <w:pStyle w:val="TOC3"/>
        <w:rPr>
          <w:rFonts w:asciiTheme="minorHAnsi" w:eastAsiaTheme="minorEastAsia" w:hAnsiTheme="minorHAnsi" w:cstheme="minorBidi"/>
          <w:sz w:val="22"/>
          <w:szCs w:val="22"/>
          <w:lang w:eastAsia="en-GB"/>
        </w:rPr>
      </w:pPr>
      <w:r w:rsidRPr="00F95CED">
        <w:rPr>
          <w:rFonts w:eastAsia="SimSun"/>
        </w:rPr>
        <w:t>6.3.1</w:t>
      </w:r>
      <w:r w:rsidRPr="00F95CED">
        <w:rPr>
          <w:rFonts w:eastAsia="SimSun"/>
        </w:rPr>
        <w:tab/>
        <w:t>Functional requirements for NS lifecycle management</w:t>
      </w:r>
      <w:r>
        <w:tab/>
      </w:r>
      <w:r>
        <w:fldChar w:fldCharType="begin"/>
      </w:r>
      <w:r>
        <w:instrText xml:space="preserve"> PAGEREF _Toc105670237 \h </w:instrText>
      </w:r>
      <w:r>
        <w:fldChar w:fldCharType="separate"/>
      </w:r>
      <w:r>
        <w:t>29</w:t>
      </w:r>
      <w:r>
        <w:fldChar w:fldCharType="end"/>
      </w:r>
    </w:p>
    <w:p w14:paraId="1AF061F1" w14:textId="22B1C6A0" w:rsidR="00AB6F3F" w:rsidRDefault="00AB6F3F" w:rsidP="00AB6F3F">
      <w:pPr>
        <w:pStyle w:val="TOC3"/>
        <w:rPr>
          <w:rFonts w:asciiTheme="minorHAnsi" w:eastAsiaTheme="minorEastAsia" w:hAnsiTheme="minorHAnsi" w:cstheme="minorBidi"/>
          <w:sz w:val="22"/>
          <w:szCs w:val="22"/>
          <w:lang w:eastAsia="en-GB"/>
        </w:rPr>
      </w:pPr>
      <w:r w:rsidRPr="00F95CED">
        <w:rPr>
          <w:rFonts w:eastAsia="SimSun"/>
        </w:rPr>
        <w:t>6.3.2</w:t>
      </w:r>
      <w:r w:rsidRPr="00F95CED">
        <w:rPr>
          <w:rFonts w:eastAsia="SimSun"/>
        </w:rPr>
        <w:tab/>
        <w:t>Functional requirements for NS instantiation</w:t>
      </w:r>
      <w:r>
        <w:tab/>
      </w:r>
      <w:r>
        <w:fldChar w:fldCharType="begin"/>
      </w:r>
      <w:r>
        <w:instrText xml:space="preserve"> PAGEREF _Toc105670238 \h </w:instrText>
      </w:r>
      <w:r>
        <w:fldChar w:fldCharType="separate"/>
      </w:r>
      <w:r>
        <w:t>30</w:t>
      </w:r>
      <w:r>
        <w:fldChar w:fldCharType="end"/>
      </w:r>
    </w:p>
    <w:p w14:paraId="12EA1DEA" w14:textId="0D7BFC38" w:rsidR="00AB6F3F" w:rsidRDefault="00AB6F3F" w:rsidP="00AB6F3F">
      <w:pPr>
        <w:pStyle w:val="TOC3"/>
        <w:rPr>
          <w:rFonts w:asciiTheme="minorHAnsi" w:eastAsiaTheme="minorEastAsia" w:hAnsiTheme="minorHAnsi" w:cstheme="minorBidi"/>
          <w:sz w:val="22"/>
          <w:szCs w:val="22"/>
          <w:lang w:eastAsia="en-GB"/>
        </w:rPr>
      </w:pPr>
      <w:r w:rsidRPr="00F95CED">
        <w:rPr>
          <w:rFonts w:eastAsia="SimSun"/>
        </w:rPr>
        <w:t>6.3.3</w:t>
      </w:r>
      <w:r w:rsidRPr="00F95CED">
        <w:rPr>
          <w:rFonts w:eastAsia="SimSun"/>
        </w:rPr>
        <w:tab/>
        <w:t>Functional requirements for NS scaling</w:t>
      </w:r>
      <w:r>
        <w:tab/>
      </w:r>
      <w:r>
        <w:fldChar w:fldCharType="begin"/>
      </w:r>
      <w:r>
        <w:instrText xml:space="preserve"> PAGEREF _Toc105670239 \h </w:instrText>
      </w:r>
      <w:r>
        <w:fldChar w:fldCharType="separate"/>
      </w:r>
      <w:r>
        <w:t>30</w:t>
      </w:r>
      <w:r>
        <w:fldChar w:fldCharType="end"/>
      </w:r>
    </w:p>
    <w:p w14:paraId="3A8A58CC" w14:textId="3EA628D1" w:rsidR="00AB6F3F" w:rsidRDefault="00AB6F3F" w:rsidP="00AB6F3F">
      <w:pPr>
        <w:pStyle w:val="TOC3"/>
        <w:rPr>
          <w:rFonts w:asciiTheme="minorHAnsi" w:eastAsiaTheme="minorEastAsia" w:hAnsiTheme="minorHAnsi" w:cstheme="minorBidi"/>
          <w:sz w:val="22"/>
          <w:szCs w:val="22"/>
          <w:lang w:eastAsia="en-GB"/>
        </w:rPr>
      </w:pPr>
      <w:r w:rsidRPr="00F95CED">
        <w:rPr>
          <w:rFonts w:eastAsia="SimSun"/>
        </w:rPr>
        <w:lastRenderedPageBreak/>
        <w:t>6.3.4</w:t>
      </w:r>
      <w:r w:rsidRPr="00F95CED">
        <w:rPr>
          <w:rFonts w:eastAsia="SimSun"/>
        </w:rPr>
        <w:tab/>
        <w:t>Functional requirements for NS updating</w:t>
      </w:r>
      <w:r>
        <w:tab/>
      </w:r>
      <w:r>
        <w:fldChar w:fldCharType="begin"/>
      </w:r>
      <w:r>
        <w:instrText xml:space="preserve"> PAGEREF _Toc105670240 \h </w:instrText>
      </w:r>
      <w:r>
        <w:fldChar w:fldCharType="separate"/>
      </w:r>
      <w:r>
        <w:t>31</w:t>
      </w:r>
      <w:r>
        <w:fldChar w:fldCharType="end"/>
      </w:r>
    </w:p>
    <w:p w14:paraId="687D6C30" w14:textId="6538CB06" w:rsidR="00AB6F3F" w:rsidRDefault="00AB6F3F" w:rsidP="00AB6F3F">
      <w:pPr>
        <w:pStyle w:val="TOC3"/>
        <w:rPr>
          <w:rFonts w:asciiTheme="minorHAnsi" w:eastAsiaTheme="minorEastAsia" w:hAnsiTheme="minorHAnsi" w:cstheme="minorBidi"/>
          <w:sz w:val="22"/>
          <w:szCs w:val="22"/>
          <w:lang w:eastAsia="en-GB"/>
        </w:rPr>
      </w:pPr>
      <w:r w:rsidRPr="00F95CED">
        <w:rPr>
          <w:rFonts w:eastAsia="SimSun"/>
        </w:rPr>
        <w:t>6.3.5</w:t>
      </w:r>
      <w:r w:rsidRPr="00F95CED">
        <w:rPr>
          <w:rFonts w:eastAsia="SimSun"/>
        </w:rPr>
        <w:tab/>
        <w:t>Functional requirements for NS termination</w:t>
      </w:r>
      <w:r>
        <w:tab/>
      </w:r>
      <w:r>
        <w:fldChar w:fldCharType="begin"/>
      </w:r>
      <w:r>
        <w:instrText xml:space="preserve"> PAGEREF _Toc105670241 \h </w:instrText>
      </w:r>
      <w:r>
        <w:fldChar w:fldCharType="separate"/>
      </w:r>
      <w:r>
        <w:t>31</w:t>
      </w:r>
      <w:r>
        <w:fldChar w:fldCharType="end"/>
      </w:r>
    </w:p>
    <w:p w14:paraId="2EAC64BA" w14:textId="3E316618" w:rsidR="00AB6F3F" w:rsidRDefault="00AB6F3F" w:rsidP="00AB6F3F">
      <w:pPr>
        <w:pStyle w:val="TOC2"/>
        <w:rPr>
          <w:rFonts w:asciiTheme="minorHAnsi" w:eastAsiaTheme="minorEastAsia" w:hAnsiTheme="minorHAnsi" w:cstheme="minorBidi"/>
          <w:sz w:val="22"/>
          <w:szCs w:val="22"/>
          <w:lang w:eastAsia="en-GB"/>
        </w:rPr>
      </w:pPr>
      <w:r>
        <w:rPr>
          <w:lang w:eastAsia="zh-CN"/>
        </w:rPr>
        <w:t>6.4</w:t>
      </w:r>
      <w:r>
        <w:rPr>
          <w:lang w:eastAsia="zh-CN"/>
        </w:rPr>
        <w:tab/>
        <w:t>Functional requirements for VNF configuration management</w:t>
      </w:r>
      <w:r>
        <w:tab/>
      </w:r>
      <w:r>
        <w:fldChar w:fldCharType="begin"/>
      </w:r>
      <w:r>
        <w:instrText xml:space="preserve"> PAGEREF _Toc105670242 \h </w:instrText>
      </w:r>
      <w:r>
        <w:fldChar w:fldCharType="separate"/>
      </w:r>
      <w:r>
        <w:t>31</w:t>
      </w:r>
      <w:r>
        <w:fldChar w:fldCharType="end"/>
      </w:r>
    </w:p>
    <w:p w14:paraId="26A0EDA4" w14:textId="6664BD83" w:rsidR="00AB6F3F" w:rsidRDefault="00AB6F3F" w:rsidP="00AB6F3F">
      <w:pPr>
        <w:pStyle w:val="TOC2"/>
        <w:rPr>
          <w:rFonts w:asciiTheme="minorHAnsi" w:eastAsiaTheme="minorEastAsia" w:hAnsiTheme="minorHAnsi" w:cstheme="minorBidi"/>
          <w:sz w:val="22"/>
          <w:szCs w:val="22"/>
          <w:lang w:eastAsia="en-GB"/>
        </w:rPr>
      </w:pPr>
      <w:r>
        <w:rPr>
          <w:lang w:eastAsia="zh-CN"/>
        </w:rPr>
        <w:t>6.5</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_Toc105670243 \h </w:instrText>
      </w:r>
      <w:r>
        <w:fldChar w:fldCharType="separate"/>
      </w:r>
      <w:r>
        <w:t>32</w:t>
      </w:r>
      <w:r>
        <w:fldChar w:fldCharType="end"/>
      </w:r>
    </w:p>
    <w:p w14:paraId="06C97DA8" w14:textId="372AA300" w:rsidR="00AB6F3F" w:rsidRDefault="00AB6F3F" w:rsidP="00AB6F3F">
      <w:pPr>
        <w:pStyle w:val="TOC3"/>
        <w:rPr>
          <w:rFonts w:asciiTheme="minorHAnsi" w:eastAsiaTheme="minorEastAsia" w:hAnsiTheme="minorHAnsi" w:cstheme="minorBidi"/>
          <w:sz w:val="22"/>
          <w:szCs w:val="22"/>
          <w:lang w:eastAsia="en-GB"/>
        </w:rPr>
      </w:pPr>
      <w:r w:rsidRPr="00F95CED">
        <w:rPr>
          <w:rFonts w:eastAsia="SimSun"/>
        </w:rPr>
        <w:t>6.</w:t>
      </w:r>
      <w:r w:rsidRPr="00F95CED">
        <w:rPr>
          <w:rFonts w:eastAsia="SimSun"/>
          <w:lang w:eastAsia="zh-CN"/>
        </w:rPr>
        <w:t>5</w:t>
      </w:r>
      <w:r w:rsidRPr="00F95CED">
        <w:rPr>
          <w:rFonts w:eastAsia="SimSun"/>
        </w:rPr>
        <w:t>.1</w:t>
      </w:r>
      <w:r w:rsidRPr="00F95CED">
        <w:rPr>
          <w:rFonts w:eastAsia="SimSun"/>
        </w:rPr>
        <w:tab/>
        <w:t>Functional requirements for VNF Package management</w:t>
      </w:r>
      <w:r>
        <w:tab/>
      </w:r>
      <w:r>
        <w:fldChar w:fldCharType="begin"/>
      </w:r>
      <w:r>
        <w:instrText xml:space="preserve"> PAGEREF _Toc105670244 \h </w:instrText>
      </w:r>
      <w:r>
        <w:fldChar w:fldCharType="separate"/>
      </w:r>
      <w:r>
        <w:t>32</w:t>
      </w:r>
      <w:r>
        <w:fldChar w:fldCharType="end"/>
      </w:r>
    </w:p>
    <w:p w14:paraId="7AE637AC" w14:textId="121C3077" w:rsidR="00AB6F3F" w:rsidRDefault="00AB6F3F" w:rsidP="00AB6F3F">
      <w:pPr>
        <w:pStyle w:val="TOC3"/>
        <w:rPr>
          <w:rFonts w:asciiTheme="minorHAnsi" w:eastAsiaTheme="minorEastAsia" w:hAnsiTheme="minorHAnsi" w:cstheme="minorBidi"/>
          <w:sz w:val="22"/>
          <w:szCs w:val="22"/>
          <w:lang w:eastAsia="en-GB"/>
        </w:rPr>
      </w:pPr>
      <w:r w:rsidRPr="00F95CED">
        <w:rPr>
          <w:rFonts w:eastAsia="SimSun"/>
        </w:rPr>
        <w:t>6.</w:t>
      </w:r>
      <w:r w:rsidRPr="00F95CED">
        <w:rPr>
          <w:rFonts w:eastAsia="SimSun"/>
          <w:lang w:eastAsia="zh-CN"/>
        </w:rPr>
        <w:t>5</w:t>
      </w:r>
      <w:r w:rsidRPr="00F95CED">
        <w:rPr>
          <w:rFonts w:eastAsia="SimSun"/>
        </w:rPr>
        <w:t>.</w:t>
      </w:r>
      <w:r w:rsidRPr="00F95CED">
        <w:rPr>
          <w:rFonts w:eastAsia="SimSun"/>
          <w:lang w:eastAsia="zh-CN"/>
        </w:rPr>
        <w:t>2</w:t>
      </w:r>
      <w:r w:rsidRPr="00F95CED">
        <w:rPr>
          <w:rFonts w:eastAsia="SimSun"/>
        </w:rPr>
        <w:tab/>
        <w:t>Functional requirements for VNF instance information management</w:t>
      </w:r>
      <w:r>
        <w:tab/>
      </w:r>
      <w:r>
        <w:fldChar w:fldCharType="begin"/>
      </w:r>
      <w:r>
        <w:instrText xml:space="preserve"> PAGEREF _Toc105670245 \h </w:instrText>
      </w:r>
      <w:r>
        <w:fldChar w:fldCharType="separate"/>
      </w:r>
      <w:r>
        <w:t>32</w:t>
      </w:r>
      <w:r>
        <w:fldChar w:fldCharType="end"/>
      </w:r>
    </w:p>
    <w:p w14:paraId="6CF2B0AD" w14:textId="29A73D4A" w:rsidR="00AB6F3F" w:rsidRDefault="00AB6F3F" w:rsidP="00AB6F3F">
      <w:pPr>
        <w:pStyle w:val="TOC2"/>
        <w:rPr>
          <w:rFonts w:asciiTheme="minorHAnsi" w:eastAsiaTheme="minorEastAsia" w:hAnsiTheme="minorHAnsi" w:cstheme="minorBidi"/>
          <w:sz w:val="22"/>
          <w:szCs w:val="22"/>
          <w:lang w:eastAsia="en-GB"/>
        </w:rPr>
      </w:pPr>
      <w:r>
        <w:rPr>
          <w:lang w:eastAsia="zh-CN"/>
        </w:rPr>
        <w:t>6.6</w:t>
      </w:r>
      <w:r>
        <w:tab/>
      </w:r>
      <w:r>
        <w:rPr>
          <w:lang w:eastAsia="zh-CN"/>
        </w:rPr>
        <w:t xml:space="preserve">Functional </w:t>
      </w:r>
      <w:r>
        <w:t xml:space="preserve">requirements for </w:t>
      </w:r>
      <w:r>
        <w:rPr>
          <w:lang w:eastAsia="zh-CN"/>
        </w:rPr>
        <w:t>NS information</w:t>
      </w:r>
      <w:r>
        <w:t xml:space="preserve"> management</w:t>
      </w:r>
      <w:r>
        <w:tab/>
      </w:r>
      <w:r>
        <w:fldChar w:fldCharType="begin"/>
      </w:r>
      <w:r>
        <w:instrText xml:space="preserve"> PAGEREF _Toc105670246 \h </w:instrText>
      </w:r>
      <w:r>
        <w:fldChar w:fldCharType="separate"/>
      </w:r>
      <w:r>
        <w:t>32</w:t>
      </w:r>
      <w:r>
        <w:fldChar w:fldCharType="end"/>
      </w:r>
    </w:p>
    <w:p w14:paraId="3570CBF8" w14:textId="09F95D8D" w:rsidR="00AB6F3F" w:rsidRDefault="00AB6F3F" w:rsidP="00AB6F3F">
      <w:pPr>
        <w:pStyle w:val="TOC3"/>
        <w:rPr>
          <w:rFonts w:asciiTheme="minorHAnsi" w:eastAsiaTheme="minorEastAsia" w:hAnsiTheme="minorHAnsi" w:cstheme="minorBidi"/>
          <w:sz w:val="22"/>
          <w:szCs w:val="22"/>
          <w:lang w:eastAsia="en-GB"/>
        </w:rPr>
      </w:pPr>
      <w:r>
        <w:t>6.</w:t>
      </w:r>
      <w:r>
        <w:rPr>
          <w:lang w:eastAsia="zh-CN"/>
        </w:rPr>
        <w:t>6</w:t>
      </w:r>
      <w:r>
        <w:t>.1</w:t>
      </w:r>
      <w:r>
        <w:rPr>
          <w:lang w:eastAsia="zh-CN"/>
        </w:rPr>
        <w:tab/>
      </w:r>
      <w:r>
        <w:t>Functional requirements for NSD management</w:t>
      </w:r>
      <w:r>
        <w:tab/>
      </w:r>
      <w:r>
        <w:fldChar w:fldCharType="begin"/>
      </w:r>
      <w:r>
        <w:instrText xml:space="preserve"> PAGEREF _Toc105670247 \h </w:instrText>
      </w:r>
      <w:r>
        <w:fldChar w:fldCharType="separate"/>
      </w:r>
      <w:r>
        <w:t>32</w:t>
      </w:r>
      <w:r>
        <w:fldChar w:fldCharType="end"/>
      </w:r>
    </w:p>
    <w:p w14:paraId="434DAAF5" w14:textId="6D627F8F" w:rsidR="00AB6F3F" w:rsidRDefault="00AB6F3F" w:rsidP="00AB6F3F">
      <w:pPr>
        <w:pStyle w:val="TOC3"/>
        <w:rPr>
          <w:rFonts w:asciiTheme="minorHAnsi" w:eastAsiaTheme="minorEastAsia" w:hAnsiTheme="minorHAnsi" w:cstheme="minorBidi"/>
          <w:sz w:val="22"/>
          <w:szCs w:val="22"/>
          <w:lang w:eastAsia="en-GB"/>
        </w:rPr>
      </w:pPr>
      <w:r>
        <w:t>6.</w:t>
      </w:r>
      <w:r>
        <w:rPr>
          <w:lang w:eastAsia="zh-CN"/>
        </w:rPr>
        <w:t>6</w:t>
      </w:r>
      <w:r>
        <w:t>.2</w:t>
      </w:r>
      <w:r>
        <w:rPr>
          <w:lang w:eastAsia="zh-CN"/>
        </w:rPr>
        <w:tab/>
      </w:r>
      <w:r>
        <w:t>Functional requirements for NS instance information management</w:t>
      </w:r>
      <w:r>
        <w:tab/>
      </w:r>
      <w:r>
        <w:fldChar w:fldCharType="begin"/>
      </w:r>
      <w:r>
        <w:instrText xml:space="preserve"> PAGEREF _Toc105670248 \h </w:instrText>
      </w:r>
      <w:r>
        <w:fldChar w:fldCharType="separate"/>
      </w:r>
      <w:r>
        <w:t>33</w:t>
      </w:r>
      <w:r>
        <w:fldChar w:fldCharType="end"/>
      </w:r>
    </w:p>
    <w:p w14:paraId="15A445E2" w14:textId="40642D19" w:rsidR="00AB6F3F" w:rsidRDefault="00AB6F3F" w:rsidP="00AB6F3F">
      <w:pPr>
        <w:pStyle w:val="TOC3"/>
        <w:rPr>
          <w:rFonts w:asciiTheme="minorHAnsi" w:eastAsiaTheme="minorEastAsia" w:hAnsiTheme="minorHAnsi" w:cstheme="minorBidi"/>
          <w:sz w:val="22"/>
          <w:szCs w:val="22"/>
          <w:lang w:eastAsia="en-GB"/>
        </w:rPr>
      </w:pPr>
      <w:r>
        <w:t>6.</w:t>
      </w:r>
      <w:r>
        <w:rPr>
          <w:lang w:eastAsia="zh-CN"/>
        </w:rPr>
        <w:t>6</w:t>
      </w:r>
      <w:r>
        <w:t>.3</w:t>
      </w:r>
      <w:r>
        <w:rPr>
          <w:lang w:eastAsia="zh-CN"/>
        </w:rPr>
        <w:tab/>
      </w:r>
      <w:r>
        <w:t>Functional requirements for PNF Descriptor (PNFD) archive management</w:t>
      </w:r>
      <w:r>
        <w:tab/>
      </w:r>
      <w:r>
        <w:fldChar w:fldCharType="begin"/>
      </w:r>
      <w:r>
        <w:instrText xml:space="preserve"> PAGEREF _Toc105670249 \h </w:instrText>
      </w:r>
      <w:r>
        <w:fldChar w:fldCharType="separate"/>
      </w:r>
      <w:r>
        <w:t>33</w:t>
      </w:r>
      <w:r>
        <w:fldChar w:fldCharType="end"/>
      </w:r>
    </w:p>
    <w:p w14:paraId="5A19B083" w14:textId="1ACFB426" w:rsidR="00AB6F3F" w:rsidRDefault="00AB6F3F" w:rsidP="00AB6F3F">
      <w:pPr>
        <w:pStyle w:val="TOC2"/>
        <w:rPr>
          <w:rFonts w:asciiTheme="minorHAnsi" w:eastAsiaTheme="minorEastAsia" w:hAnsiTheme="minorHAnsi" w:cstheme="minorBidi"/>
          <w:sz w:val="22"/>
          <w:szCs w:val="22"/>
          <w:lang w:eastAsia="en-GB"/>
        </w:rPr>
      </w:pPr>
      <w:r>
        <w:t>6.</w:t>
      </w:r>
      <w:r>
        <w:rPr>
          <w:lang w:eastAsia="zh-CN"/>
        </w:rPr>
        <w:t>7</w:t>
      </w:r>
      <w:r>
        <w:tab/>
      </w:r>
      <w:r>
        <w:rPr>
          <w:lang w:eastAsia="zh-CN"/>
        </w:rPr>
        <w:t>Functional requirements for NS performance management</w:t>
      </w:r>
      <w:r>
        <w:tab/>
      </w:r>
      <w:r>
        <w:fldChar w:fldCharType="begin"/>
      </w:r>
      <w:r>
        <w:instrText xml:space="preserve"> PAGEREF _Toc105670250 \h </w:instrText>
      </w:r>
      <w:r>
        <w:fldChar w:fldCharType="separate"/>
      </w:r>
      <w:r>
        <w:t>33</w:t>
      </w:r>
      <w:r>
        <w:fldChar w:fldCharType="end"/>
      </w:r>
    </w:p>
    <w:p w14:paraId="26958162" w14:textId="2B8F201A" w:rsidR="00AB6F3F" w:rsidRDefault="00AB6F3F" w:rsidP="00AB6F3F">
      <w:pPr>
        <w:pStyle w:val="TOC2"/>
        <w:rPr>
          <w:rFonts w:asciiTheme="minorHAnsi" w:eastAsiaTheme="minorEastAsia" w:hAnsiTheme="minorHAnsi" w:cstheme="minorBidi"/>
          <w:sz w:val="22"/>
          <w:szCs w:val="22"/>
          <w:lang w:eastAsia="en-GB"/>
        </w:rPr>
      </w:pPr>
      <w:r>
        <w:rPr>
          <w:lang w:eastAsia="zh-CN"/>
        </w:rPr>
        <w:t>6.8</w:t>
      </w:r>
      <w:r>
        <w:rPr>
          <w:lang w:eastAsia="zh-CN"/>
        </w:rPr>
        <w:tab/>
      </w:r>
      <w:r w:rsidRPr="00F95CED">
        <w:rPr>
          <w:rFonts w:eastAsia="SimSun"/>
        </w:rPr>
        <w:t xml:space="preserve">Functional requirements for </w:t>
      </w:r>
      <w:r w:rsidRPr="00F95CED">
        <w:rPr>
          <w:rFonts w:eastAsia="SimSun"/>
          <w:lang w:eastAsia="zh-CN"/>
        </w:rPr>
        <w:t>VNF</w:t>
      </w:r>
      <w:r w:rsidRPr="00F95CED">
        <w:rPr>
          <w:rFonts w:eastAsia="SimSun"/>
        </w:rPr>
        <w:t xml:space="preserve"> fault management</w:t>
      </w:r>
      <w:r>
        <w:tab/>
      </w:r>
      <w:r>
        <w:fldChar w:fldCharType="begin"/>
      </w:r>
      <w:r>
        <w:instrText xml:space="preserve"> PAGEREF _Toc105670251 \h </w:instrText>
      </w:r>
      <w:r>
        <w:fldChar w:fldCharType="separate"/>
      </w:r>
      <w:r>
        <w:t>33</w:t>
      </w:r>
      <w:r>
        <w:fldChar w:fldCharType="end"/>
      </w:r>
    </w:p>
    <w:p w14:paraId="509166BD" w14:textId="24BA7D94" w:rsidR="00AB6F3F" w:rsidRDefault="00AB6F3F" w:rsidP="00AB6F3F">
      <w:pPr>
        <w:pStyle w:val="TOC3"/>
        <w:rPr>
          <w:rFonts w:asciiTheme="minorHAnsi" w:eastAsiaTheme="minorEastAsia" w:hAnsiTheme="minorHAnsi" w:cstheme="minorBidi"/>
          <w:sz w:val="22"/>
          <w:szCs w:val="22"/>
          <w:lang w:eastAsia="en-GB"/>
        </w:rPr>
      </w:pPr>
      <w:r>
        <w:t>6.</w:t>
      </w:r>
      <w:r>
        <w:rPr>
          <w:lang w:eastAsia="zh-CN"/>
        </w:rPr>
        <w:t>8</w:t>
      </w:r>
      <w:r>
        <w:t>.1</w:t>
      </w:r>
      <w:r>
        <w:tab/>
        <w:t>Functional requirements for virtualisation-related fault management</w:t>
      </w:r>
      <w:r>
        <w:tab/>
      </w:r>
      <w:r>
        <w:fldChar w:fldCharType="begin"/>
      </w:r>
      <w:r>
        <w:instrText xml:space="preserve"> PAGEREF _Toc105670252 \h </w:instrText>
      </w:r>
      <w:r>
        <w:fldChar w:fldCharType="separate"/>
      </w:r>
      <w:r>
        <w:t>33</w:t>
      </w:r>
      <w:r>
        <w:fldChar w:fldCharType="end"/>
      </w:r>
    </w:p>
    <w:p w14:paraId="751F4E34" w14:textId="786B3976" w:rsidR="00AB6F3F" w:rsidRDefault="00AB6F3F" w:rsidP="00AB6F3F">
      <w:pPr>
        <w:pStyle w:val="TOC2"/>
        <w:rPr>
          <w:rFonts w:asciiTheme="minorHAnsi" w:eastAsiaTheme="minorEastAsia" w:hAnsiTheme="minorHAnsi" w:cstheme="minorBidi"/>
          <w:sz w:val="22"/>
          <w:szCs w:val="22"/>
          <w:lang w:eastAsia="en-GB"/>
        </w:rPr>
      </w:pPr>
      <w:r>
        <w:t>6.</w:t>
      </w:r>
      <w:r>
        <w:rPr>
          <w:lang w:eastAsia="zh-CN"/>
        </w:rPr>
        <w:t>9</w:t>
      </w:r>
      <w:r>
        <w:tab/>
        <w:t>Functional requirements for NS fault management</w:t>
      </w:r>
      <w:r>
        <w:tab/>
      </w:r>
      <w:r>
        <w:fldChar w:fldCharType="begin"/>
      </w:r>
      <w:r>
        <w:instrText xml:space="preserve"> PAGEREF _Toc105670253 \h </w:instrText>
      </w:r>
      <w:r>
        <w:fldChar w:fldCharType="separate"/>
      </w:r>
      <w:r>
        <w:t>34</w:t>
      </w:r>
      <w:r>
        <w:fldChar w:fldCharType="end"/>
      </w:r>
    </w:p>
    <w:p w14:paraId="4D081029" w14:textId="58D2D93D" w:rsidR="00AB6F3F" w:rsidRDefault="00AB6F3F" w:rsidP="00AB6F3F">
      <w:pPr>
        <w:pStyle w:val="TOC2"/>
        <w:rPr>
          <w:rFonts w:asciiTheme="minorHAnsi" w:eastAsiaTheme="minorEastAsia" w:hAnsiTheme="minorHAnsi" w:cstheme="minorBidi"/>
          <w:sz w:val="22"/>
          <w:szCs w:val="22"/>
          <w:lang w:eastAsia="en-GB"/>
        </w:rPr>
      </w:pPr>
      <w:r>
        <w:t>6.</w:t>
      </w:r>
      <w:r>
        <w:rPr>
          <w:lang w:eastAsia="zh-CN"/>
        </w:rPr>
        <w:t>10</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_Toc105670254 \h </w:instrText>
      </w:r>
      <w:r>
        <w:fldChar w:fldCharType="separate"/>
      </w:r>
      <w:r>
        <w:t>34</w:t>
      </w:r>
      <w:r>
        <w:fldChar w:fldCharType="end"/>
      </w:r>
    </w:p>
    <w:p w14:paraId="4960C4B1" w14:textId="5FBD4CBB" w:rsidR="00AB6F3F" w:rsidRDefault="00AB6F3F" w:rsidP="00AB6F3F">
      <w:pPr>
        <w:pStyle w:val="TOC2"/>
        <w:rPr>
          <w:rFonts w:asciiTheme="minorHAnsi" w:eastAsiaTheme="minorEastAsia" w:hAnsiTheme="minorHAnsi" w:cstheme="minorBidi"/>
          <w:sz w:val="22"/>
          <w:szCs w:val="22"/>
          <w:lang w:eastAsia="en-GB"/>
        </w:rPr>
      </w:pPr>
      <w:r>
        <w:t>6.</w:t>
      </w:r>
      <w:r>
        <w:rPr>
          <w:lang w:eastAsia="zh-CN"/>
        </w:rPr>
        <w:t>11</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_Toc105670255 \h </w:instrText>
      </w:r>
      <w:r>
        <w:fldChar w:fldCharType="separate"/>
      </w:r>
      <w:r>
        <w:t>34</w:t>
      </w:r>
      <w:r>
        <w:fldChar w:fldCharType="end"/>
      </w:r>
    </w:p>
    <w:p w14:paraId="2066A54D" w14:textId="3428DC96" w:rsidR="00AB6F3F" w:rsidRDefault="00AB6F3F" w:rsidP="00AB6F3F">
      <w:pPr>
        <w:pStyle w:val="TOC2"/>
        <w:rPr>
          <w:rFonts w:asciiTheme="minorHAnsi" w:eastAsiaTheme="minorEastAsia" w:hAnsiTheme="minorHAnsi" w:cstheme="minorBidi"/>
          <w:sz w:val="22"/>
          <w:szCs w:val="22"/>
          <w:lang w:eastAsia="en-GB"/>
        </w:rPr>
      </w:pPr>
      <w:r>
        <w:t>6.1</w:t>
      </w:r>
      <w:r>
        <w:rPr>
          <w:lang w:eastAsia="zh-CN"/>
        </w:rPr>
        <w:t>2</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_Toc105670256 \h </w:instrText>
      </w:r>
      <w:r>
        <w:fldChar w:fldCharType="separate"/>
      </w:r>
      <w:r>
        <w:t>34</w:t>
      </w:r>
      <w:r>
        <w:fldChar w:fldCharType="end"/>
      </w:r>
    </w:p>
    <w:p w14:paraId="1CE03D23" w14:textId="0B312341" w:rsidR="00AB6F3F" w:rsidRDefault="00AB6F3F" w:rsidP="00AB6F3F">
      <w:pPr>
        <w:pStyle w:val="TOC2"/>
        <w:rPr>
          <w:rFonts w:asciiTheme="minorHAnsi" w:eastAsiaTheme="minorEastAsia" w:hAnsiTheme="minorHAnsi" w:cstheme="minorBidi"/>
          <w:sz w:val="22"/>
          <w:szCs w:val="22"/>
          <w:lang w:eastAsia="en-GB"/>
        </w:rPr>
      </w:pPr>
      <w:r>
        <w:t>6.1</w:t>
      </w:r>
      <w:r>
        <w:rPr>
          <w:lang w:eastAsia="zh-CN"/>
        </w:rPr>
        <w:t>3</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_Toc105670257 \h </w:instrText>
      </w:r>
      <w:r>
        <w:fldChar w:fldCharType="separate"/>
      </w:r>
      <w:r>
        <w:t>35</w:t>
      </w:r>
      <w:r>
        <w:fldChar w:fldCharType="end"/>
      </w:r>
    </w:p>
    <w:p w14:paraId="61962A19" w14:textId="71811E04" w:rsidR="00AB6F3F" w:rsidRDefault="00AB6F3F" w:rsidP="00AB6F3F">
      <w:pPr>
        <w:pStyle w:val="TOC2"/>
        <w:rPr>
          <w:rFonts w:asciiTheme="minorHAnsi" w:eastAsiaTheme="minorEastAsia" w:hAnsiTheme="minorHAnsi" w:cstheme="minorBidi"/>
          <w:sz w:val="22"/>
          <w:szCs w:val="22"/>
          <w:lang w:eastAsia="en-GB"/>
        </w:rPr>
      </w:pPr>
      <w:r>
        <w:t>6.1</w:t>
      </w:r>
      <w:r>
        <w:rPr>
          <w:lang w:eastAsia="zh-CN"/>
        </w:rPr>
        <w:t>4</w:t>
      </w:r>
      <w:r>
        <w:tab/>
      </w:r>
      <w:r w:rsidRPr="00F95CED">
        <w:t xml:space="preserve">Functional </w:t>
      </w:r>
      <w:r w:rsidRPr="00F95CED">
        <w:rPr>
          <w:lang w:eastAsia="zh-CN"/>
        </w:rPr>
        <w:t>requirements for multi-tenancy</w:t>
      </w:r>
      <w:r>
        <w:tab/>
      </w:r>
      <w:r>
        <w:fldChar w:fldCharType="begin"/>
      </w:r>
      <w:r>
        <w:instrText xml:space="preserve"> PAGEREF _Toc105670258 \h </w:instrText>
      </w:r>
      <w:r>
        <w:fldChar w:fldCharType="separate"/>
      </w:r>
      <w:r>
        <w:t>36</w:t>
      </w:r>
      <w:r>
        <w:fldChar w:fldCharType="end"/>
      </w:r>
    </w:p>
    <w:p w14:paraId="58D9FEBC" w14:textId="1A8E77D6" w:rsidR="00AB6F3F" w:rsidRDefault="00AB6F3F" w:rsidP="00AB6F3F">
      <w:pPr>
        <w:pStyle w:val="TOC2"/>
        <w:rPr>
          <w:rFonts w:asciiTheme="minorHAnsi" w:eastAsiaTheme="minorEastAsia" w:hAnsiTheme="minorHAnsi" w:cstheme="minorBidi"/>
          <w:sz w:val="22"/>
          <w:szCs w:val="22"/>
          <w:lang w:eastAsia="en-GB"/>
        </w:rPr>
      </w:pPr>
      <w:r>
        <w:t>6.15</w:t>
      </w:r>
      <w:r>
        <w:tab/>
        <w:t>Functional requirements for compute host reservation management</w:t>
      </w:r>
      <w:r>
        <w:tab/>
      </w:r>
      <w:r>
        <w:fldChar w:fldCharType="begin"/>
      </w:r>
      <w:r>
        <w:instrText xml:space="preserve"> PAGEREF _Toc105670259 \h </w:instrText>
      </w:r>
      <w:r>
        <w:fldChar w:fldCharType="separate"/>
      </w:r>
      <w:r>
        <w:t>36</w:t>
      </w:r>
      <w:r>
        <w:fldChar w:fldCharType="end"/>
      </w:r>
    </w:p>
    <w:p w14:paraId="3E0E6397" w14:textId="258DF606" w:rsidR="00AB6F3F" w:rsidRDefault="00AB6F3F" w:rsidP="00AB6F3F">
      <w:pPr>
        <w:pStyle w:val="TOC2"/>
        <w:rPr>
          <w:rFonts w:asciiTheme="minorHAnsi" w:eastAsiaTheme="minorEastAsia" w:hAnsiTheme="minorHAnsi" w:cstheme="minorBidi"/>
          <w:sz w:val="22"/>
          <w:szCs w:val="22"/>
          <w:lang w:eastAsia="en-GB"/>
        </w:rPr>
      </w:pPr>
      <w:r>
        <w:t>6.16</w:t>
      </w:r>
      <w:r>
        <w:tab/>
      </w:r>
      <w:r>
        <w:rPr>
          <w:lang w:eastAsia="zh-CN"/>
        </w:rPr>
        <w:t xml:space="preserve">Functional </w:t>
      </w:r>
      <w:r>
        <w:t xml:space="preserve">requirements for </w:t>
      </w:r>
      <w:r w:rsidRPr="00F95CED">
        <w:rPr>
          <w:rFonts w:eastAsia="SimSun"/>
          <w:lang w:eastAsia="zh-CN"/>
        </w:rPr>
        <w:t>policy</w:t>
      </w:r>
      <w:r>
        <w:t xml:space="preserve"> management</w:t>
      </w:r>
      <w:r>
        <w:tab/>
      </w:r>
      <w:r>
        <w:fldChar w:fldCharType="begin"/>
      </w:r>
      <w:r>
        <w:instrText xml:space="preserve"> PAGEREF _Toc105670260 \h </w:instrText>
      </w:r>
      <w:r>
        <w:fldChar w:fldCharType="separate"/>
      </w:r>
      <w:r>
        <w:t>37</w:t>
      </w:r>
      <w:r>
        <w:fldChar w:fldCharType="end"/>
      </w:r>
    </w:p>
    <w:p w14:paraId="490F63E8" w14:textId="08FA9C9D" w:rsidR="00AB6F3F" w:rsidRDefault="00AB6F3F" w:rsidP="00AB6F3F">
      <w:pPr>
        <w:pStyle w:val="TOC2"/>
        <w:rPr>
          <w:rFonts w:asciiTheme="minorHAnsi" w:eastAsiaTheme="minorEastAsia" w:hAnsiTheme="minorHAnsi" w:cstheme="minorBidi"/>
          <w:sz w:val="22"/>
          <w:szCs w:val="22"/>
          <w:lang w:eastAsia="en-GB"/>
        </w:rPr>
      </w:pPr>
      <w:r w:rsidRPr="00F95CED">
        <w:rPr>
          <w:rFonts w:eastAsia="SimSun"/>
          <w:lang w:eastAsia="zh-CN"/>
        </w:rPr>
        <w:t>6</w:t>
      </w:r>
      <w:r>
        <w:t>.17</w:t>
      </w:r>
      <w:r>
        <w:tab/>
      </w:r>
      <w:r>
        <w:rPr>
          <w:lang w:eastAsia="zh-CN"/>
        </w:rPr>
        <w:t xml:space="preserve">Functional </w:t>
      </w:r>
      <w:r>
        <w:t xml:space="preserve">requirements for management of network services in a </w:t>
      </w:r>
      <w:r w:rsidRPr="00F95CED">
        <w:rPr>
          <w:rFonts w:eastAsia="SimSun"/>
          <w:lang w:eastAsia="zh-CN"/>
        </w:rPr>
        <w:t>multiple administrative domain environment</w:t>
      </w:r>
      <w:r>
        <w:tab/>
      </w:r>
      <w:r>
        <w:fldChar w:fldCharType="begin"/>
      </w:r>
      <w:r>
        <w:instrText xml:space="preserve"> PAGEREF _Toc105670261 \h </w:instrText>
      </w:r>
      <w:r>
        <w:fldChar w:fldCharType="separate"/>
      </w:r>
      <w:r>
        <w:t>37</w:t>
      </w:r>
      <w:r>
        <w:fldChar w:fldCharType="end"/>
      </w:r>
    </w:p>
    <w:p w14:paraId="6E78A321" w14:textId="29A9EBC0" w:rsidR="00AB6F3F" w:rsidRDefault="00AB6F3F" w:rsidP="00AB6F3F">
      <w:pPr>
        <w:pStyle w:val="TOC2"/>
        <w:rPr>
          <w:rFonts w:asciiTheme="minorHAnsi" w:eastAsiaTheme="minorEastAsia" w:hAnsiTheme="minorHAnsi" w:cstheme="minorBidi"/>
          <w:sz w:val="22"/>
          <w:szCs w:val="22"/>
          <w:lang w:eastAsia="en-GB"/>
        </w:rPr>
      </w:pPr>
      <w:r>
        <w:t>6.18</w:t>
      </w:r>
      <w:r>
        <w:tab/>
      </w:r>
      <w:r w:rsidRPr="00F95CED">
        <w:t xml:space="preserve">Functional </w:t>
      </w:r>
      <w:r w:rsidRPr="00F95CED">
        <w:rPr>
          <w:lang w:eastAsia="zh-CN"/>
        </w:rPr>
        <w:t xml:space="preserve">requirements for </w:t>
      </w:r>
      <w:r w:rsidRPr="00F95CED">
        <w:rPr>
          <w:rFonts w:eastAsiaTheme="minorEastAsia"/>
          <w:lang w:eastAsia="ja-JP"/>
        </w:rPr>
        <w:t>management of connectivity for Multi-Site services</w:t>
      </w:r>
      <w:r>
        <w:tab/>
      </w:r>
      <w:r>
        <w:fldChar w:fldCharType="begin"/>
      </w:r>
      <w:r>
        <w:instrText xml:space="preserve"> PAGEREF _Toc105670262 \h </w:instrText>
      </w:r>
      <w:r>
        <w:fldChar w:fldCharType="separate"/>
      </w:r>
      <w:r>
        <w:t>38</w:t>
      </w:r>
      <w:r>
        <w:fldChar w:fldCharType="end"/>
      </w:r>
    </w:p>
    <w:p w14:paraId="25171FC0" w14:textId="6ADB5E76" w:rsidR="00AB6F3F" w:rsidRDefault="00AB6F3F" w:rsidP="00AB6F3F">
      <w:pPr>
        <w:pStyle w:val="TOC2"/>
        <w:rPr>
          <w:rFonts w:asciiTheme="minorHAnsi" w:eastAsiaTheme="minorEastAsia" w:hAnsiTheme="minorHAnsi" w:cstheme="minorBidi"/>
          <w:sz w:val="22"/>
          <w:szCs w:val="22"/>
          <w:lang w:eastAsia="en-GB"/>
        </w:rPr>
      </w:pPr>
      <w:r>
        <w:t>6.19</w:t>
      </w:r>
      <w:r>
        <w:tab/>
        <w:t>Functional requirements related to the support for network slicing</w:t>
      </w:r>
      <w:r>
        <w:tab/>
      </w:r>
      <w:r>
        <w:fldChar w:fldCharType="begin"/>
      </w:r>
      <w:r>
        <w:instrText xml:space="preserve"> PAGEREF _Toc105670263 \h </w:instrText>
      </w:r>
      <w:r>
        <w:fldChar w:fldCharType="separate"/>
      </w:r>
      <w:r>
        <w:t>39</w:t>
      </w:r>
      <w:r>
        <w:fldChar w:fldCharType="end"/>
      </w:r>
    </w:p>
    <w:p w14:paraId="0329DED9" w14:textId="3277FEEE" w:rsidR="00AB6F3F" w:rsidRDefault="00AB6F3F" w:rsidP="00AB6F3F">
      <w:pPr>
        <w:pStyle w:val="TOC2"/>
        <w:rPr>
          <w:rFonts w:asciiTheme="minorHAnsi" w:eastAsiaTheme="minorEastAsia" w:hAnsiTheme="minorHAnsi" w:cstheme="minorBidi"/>
          <w:sz w:val="22"/>
          <w:szCs w:val="22"/>
          <w:lang w:eastAsia="en-GB"/>
        </w:rPr>
      </w:pPr>
      <w:r>
        <w:t>6.20</w:t>
      </w:r>
      <w:r>
        <w:tab/>
        <w:t>Functional requirements for VNF Snapshot Packages</w:t>
      </w:r>
      <w:r>
        <w:tab/>
      </w:r>
      <w:r>
        <w:fldChar w:fldCharType="begin"/>
      </w:r>
      <w:r>
        <w:instrText xml:space="preserve"> PAGEREF _Toc105670264 \h </w:instrText>
      </w:r>
      <w:r>
        <w:fldChar w:fldCharType="separate"/>
      </w:r>
      <w:r>
        <w:t>39</w:t>
      </w:r>
      <w:r>
        <w:fldChar w:fldCharType="end"/>
      </w:r>
    </w:p>
    <w:p w14:paraId="7856D2FE" w14:textId="303ADA95" w:rsidR="00AB6F3F" w:rsidRDefault="00AB6F3F" w:rsidP="00AB6F3F">
      <w:pPr>
        <w:pStyle w:val="TOC2"/>
        <w:rPr>
          <w:rFonts w:asciiTheme="minorHAnsi" w:eastAsiaTheme="minorEastAsia" w:hAnsiTheme="minorHAnsi" w:cstheme="minorBidi"/>
          <w:sz w:val="22"/>
          <w:szCs w:val="22"/>
          <w:lang w:eastAsia="en-GB"/>
        </w:rPr>
      </w:pPr>
      <w:r>
        <w:t>6.</w:t>
      </w:r>
      <w:r>
        <w:rPr>
          <w:lang w:eastAsia="zh-CN"/>
        </w:rPr>
        <w:t>21</w:t>
      </w:r>
      <w:r>
        <w:tab/>
      </w:r>
      <w:r>
        <w:rPr>
          <w:lang w:eastAsia="zh-CN"/>
        </w:rPr>
        <w:t xml:space="preserve">Functional </w:t>
      </w:r>
      <w:r>
        <w:t xml:space="preserve">requirements for </w:t>
      </w:r>
      <w:r>
        <w:rPr>
          <w:lang w:eastAsia="zh-CN"/>
        </w:rPr>
        <w:t>OS container configuration management</w:t>
      </w:r>
      <w:r>
        <w:tab/>
      </w:r>
      <w:r>
        <w:fldChar w:fldCharType="begin"/>
      </w:r>
      <w:r>
        <w:instrText xml:space="preserve"> PAGEREF _Toc105670265 \h </w:instrText>
      </w:r>
      <w:r>
        <w:fldChar w:fldCharType="separate"/>
      </w:r>
      <w:r>
        <w:t>40</w:t>
      </w:r>
      <w:r>
        <w:fldChar w:fldCharType="end"/>
      </w:r>
    </w:p>
    <w:p w14:paraId="35E941E7" w14:textId="0C40F8CC" w:rsidR="00AB6F3F" w:rsidRDefault="00AB6F3F" w:rsidP="00AB6F3F">
      <w:pPr>
        <w:pStyle w:val="TOC2"/>
        <w:rPr>
          <w:rFonts w:asciiTheme="minorHAnsi" w:eastAsiaTheme="minorEastAsia" w:hAnsiTheme="minorHAnsi" w:cstheme="minorBidi"/>
          <w:sz w:val="22"/>
          <w:szCs w:val="22"/>
          <w:lang w:eastAsia="en-GB"/>
        </w:rPr>
      </w:pPr>
      <w:r>
        <w:t>6.22</w:t>
      </w:r>
      <w:r>
        <w:tab/>
      </w:r>
      <w:r>
        <w:rPr>
          <w:lang w:eastAsia="zh-CN"/>
        </w:rPr>
        <w:t xml:space="preserve">Functional </w:t>
      </w:r>
      <w:r>
        <w:t xml:space="preserve">requirements for </w:t>
      </w:r>
      <w:r>
        <w:rPr>
          <w:lang w:eastAsia="zh-CN"/>
        </w:rPr>
        <w:t>MCIOP</w:t>
      </w:r>
      <w:r>
        <w:t xml:space="preserve"> management</w:t>
      </w:r>
      <w:r>
        <w:tab/>
      </w:r>
      <w:r>
        <w:fldChar w:fldCharType="begin"/>
      </w:r>
      <w:r>
        <w:instrText xml:space="preserve"> PAGEREF _Toc105670266 \h </w:instrText>
      </w:r>
      <w:r>
        <w:fldChar w:fldCharType="separate"/>
      </w:r>
      <w:r>
        <w:t>40</w:t>
      </w:r>
      <w:r>
        <w:fldChar w:fldCharType="end"/>
      </w:r>
    </w:p>
    <w:p w14:paraId="50920D6A" w14:textId="1C29539E" w:rsidR="00AB6F3F" w:rsidRDefault="00AB6F3F" w:rsidP="00AB6F3F">
      <w:pPr>
        <w:pStyle w:val="TOC2"/>
        <w:rPr>
          <w:rFonts w:asciiTheme="minorHAnsi" w:eastAsiaTheme="minorEastAsia" w:hAnsiTheme="minorHAnsi" w:cstheme="minorBidi"/>
          <w:sz w:val="22"/>
          <w:szCs w:val="22"/>
          <w:lang w:eastAsia="en-GB"/>
        </w:rPr>
      </w:pPr>
      <w:r>
        <w:t>6.23</w:t>
      </w:r>
      <w:r>
        <w:rPr>
          <w:lang w:eastAsia="zh-CN"/>
        </w:rPr>
        <w:tab/>
        <w:t>Functional requirements related to data flow mirroring</w:t>
      </w:r>
      <w:r>
        <w:tab/>
      </w:r>
      <w:r>
        <w:fldChar w:fldCharType="begin"/>
      </w:r>
      <w:r>
        <w:instrText xml:space="preserve"> PAGEREF _Toc105670267 \h </w:instrText>
      </w:r>
      <w:r>
        <w:fldChar w:fldCharType="separate"/>
      </w:r>
      <w:r>
        <w:t>40</w:t>
      </w:r>
      <w:r>
        <w:fldChar w:fldCharType="end"/>
      </w:r>
    </w:p>
    <w:p w14:paraId="0E1974D3" w14:textId="6A210CA1" w:rsidR="00AB6F3F" w:rsidRDefault="00AB6F3F" w:rsidP="00AB6F3F">
      <w:pPr>
        <w:pStyle w:val="TOC2"/>
        <w:rPr>
          <w:rFonts w:asciiTheme="minorHAnsi" w:eastAsiaTheme="minorEastAsia" w:hAnsiTheme="minorHAnsi" w:cstheme="minorBidi"/>
          <w:sz w:val="22"/>
          <w:szCs w:val="22"/>
          <w:lang w:eastAsia="en-GB"/>
        </w:rPr>
      </w:pPr>
      <w:r>
        <w:t>6.24</w:t>
      </w:r>
      <w:r>
        <w:tab/>
        <w:t>Functional requirements for secondary container cluster network management</w:t>
      </w:r>
      <w:r>
        <w:tab/>
      </w:r>
      <w:r>
        <w:fldChar w:fldCharType="begin"/>
      </w:r>
      <w:r>
        <w:instrText xml:space="preserve"> PAGEREF _Toc105670268 \h </w:instrText>
      </w:r>
      <w:r>
        <w:fldChar w:fldCharType="separate"/>
      </w:r>
      <w:r>
        <w:t>41</w:t>
      </w:r>
      <w:r>
        <w:fldChar w:fldCharType="end"/>
      </w:r>
    </w:p>
    <w:p w14:paraId="01A389EA" w14:textId="5421C17E" w:rsidR="00AB6F3F" w:rsidRDefault="00AB6F3F" w:rsidP="00AB6F3F">
      <w:pPr>
        <w:pStyle w:val="TOC1"/>
        <w:rPr>
          <w:rFonts w:asciiTheme="minorHAnsi" w:eastAsiaTheme="minorEastAsia" w:hAnsiTheme="minorHAnsi" w:cstheme="minorBidi"/>
          <w:szCs w:val="22"/>
          <w:lang w:eastAsia="en-GB"/>
        </w:rPr>
      </w:pPr>
      <w:r>
        <w:rPr>
          <w:lang w:eastAsia="zh-CN"/>
        </w:rPr>
        <w:t>7</w:t>
      </w:r>
      <w:r>
        <w:tab/>
        <w:t xml:space="preserve">Functional requirements for </w:t>
      </w:r>
      <w:r>
        <w:rPr>
          <w:lang w:eastAsia="zh-CN"/>
        </w:rPr>
        <w:t>VNFM</w:t>
      </w:r>
      <w:r>
        <w:tab/>
      </w:r>
      <w:r>
        <w:fldChar w:fldCharType="begin"/>
      </w:r>
      <w:r>
        <w:instrText xml:space="preserve"> PAGEREF _Toc105670269 \h </w:instrText>
      </w:r>
      <w:r>
        <w:fldChar w:fldCharType="separate"/>
      </w:r>
      <w:r>
        <w:t>41</w:t>
      </w:r>
      <w:r>
        <w:fldChar w:fldCharType="end"/>
      </w:r>
    </w:p>
    <w:p w14:paraId="79EE7F84" w14:textId="465CE761" w:rsidR="00AB6F3F" w:rsidRDefault="00AB6F3F" w:rsidP="00AB6F3F">
      <w:pPr>
        <w:pStyle w:val="TOC2"/>
        <w:rPr>
          <w:rFonts w:asciiTheme="minorHAnsi" w:eastAsiaTheme="minorEastAsia" w:hAnsiTheme="minorHAnsi" w:cstheme="minorBidi"/>
          <w:sz w:val="22"/>
          <w:szCs w:val="22"/>
          <w:lang w:eastAsia="en-GB"/>
        </w:rPr>
      </w:pPr>
      <w:r>
        <w:rPr>
          <w:lang w:eastAsia="zh-CN"/>
        </w:rPr>
        <w:t>7</w:t>
      </w:r>
      <w:r>
        <w:t>.</w:t>
      </w:r>
      <w:r>
        <w:rPr>
          <w:lang w:eastAsia="zh-CN"/>
        </w:rPr>
        <w:t>1</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_Toc105670270 \h </w:instrText>
      </w:r>
      <w:r>
        <w:fldChar w:fldCharType="separate"/>
      </w:r>
      <w:r>
        <w:t>41</w:t>
      </w:r>
      <w:r>
        <w:fldChar w:fldCharType="end"/>
      </w:r>
    </w:p>
    <w:p w14:paraId="4D9EDCEB" w14:textId="26B258DC" w:rsidR="00AB6F3F" w:rsidRDefault="00AB6F3F" w:rsidP="00AB6F3F">
      <w:pPr>
        <w:pStyle w:val="TOC3"/>
        <w:rPr>
          <w:rFonts w:asciiTheme="minorHAnsi" w:eastAsiaTheme="minorEastAsia" w:hAnsiTheme="minorHAnsi" w:cstheme="minorBidi"/>
          <w:sz w:val="22"/>
          <w:szCs w:val="22"/>
          <w:lang w:eastAsia="en-GB"/>
        </w:rPr>
      </w:pPr>
      <w:r>
        <w:t>7.1.1</w:t>
      </w:r>
      <w:r>
        <w:tab/>
        <w:t>Functional requirements for virtualised resource management</w:t>
      </w:r>
      <w:r>
        <w:tab/>
      </w:r>
      <w:r>
        <w:fldChar w:fldCharType="begin"/>
      </w:r>
      <w:r>
        <w:instrText xml:space="preserve"> PAGEREF _Toc105670271 \h </w:instrText>
      </w:r>
      <w:r>
        <w:fldChar w:fldCharType="separate"/>
      </w:r>
      <w:r>
        <w:t>41</w:t>
      </w:r>
      <w:r>
        <w:fldChar w:fldCharType="end"/>
      </w:r>
    </w:p>
    <w:p w14:paraId="628E1363" w14:textId="7250D336" w:rsidR="00AB6F3F" w:rsidRDefault="00AB6F3F" w:rsidP="00AB6F3F">
      <w:pPr>
        <w:pStyle w:val="TOC3"/>
        <w:rPr>
          <w:rFonts w:asciiTheme="minorHAnsi" w:eastAsiaTheme="minorEastAsia" w:hAnsiTheme="minorHAnsi" w:cstheme="minorBidi"/>
          <w:sz w:val="22"/>
          <w:szCs w:val="22"/>
          <w:lang w:eastAsia="en-GB"/>
        </w:rPr>
      </w:pPr>
      <w:r>
        <w:t>7.1.2</w:t>
      </w:r>
      <w:r>
        <w:rPr>
          <w:lang w:eastAsia="zh-CN"/>
        </w:rPr>
        <w:tab/>
        <w:t xml:space="preserve">Functional requirements for </w:t>
      </w:r>
      <w:r>
        <w:t xml:space="preserve">VNF-related resource management </w:t>
      </w:r>
      <w:r>
        <w:rPr>
          <w:lang w:eastAsia="zh-CN"/>
        </w:rPr>
        <w:t>in indirect mode</w:t>
      </w:r>
      <w:r>
        <w:tab/>
      </w:r>
      <w:r>
        <w:fldChar w:fldCharType="begin"/>
      </w:r>
      <w:r>
        <w:instrText xml:space="preserve"> PAGEREF _Toc105670272 \h </w:instrText>
      </w:r>
      <w:r>
        <w:fldChar w:fldCharType="separate"/>
      </w:r>
      <w:r>
        <w:t>42</w:t>
      </w:r>
      <w:r>
        <w:fldChar w:fldCharType="end"/>
      </w:r>
    </w:p>
    <w:p w14:paraId="7F8AAC01" w14:textId="2415A6C0" w:rsidR="00AB6F3F" w:rsidRDefault="00AB6F3F" w:rsidP="00AB6F3F">
      <w:pPr>
        <w:pStyle w:val="TOC3"/>
        <w:rPr>
          <w:rFonts w:asciiTheme="minorHAnsi" w:eastAsiaTheme="minorEastAsia" w:hAnsiTheme="minorHAnsi" w:cstheme="minorBidi"/>
          <w:sz w:val="22"/>
          <w:szCs w:val="22"/>
          <w:lang w:eastAsia="en-GB"/>
        </w:rPr>
      </w:pPr>
      <w:r>
        <w:t>7.1.3</w:t>
      </w:r>
      <w:r>
        <w:rPr>
          <w:lang w:eastAsia="zh-CN"/>
        </w:rPr>
        <w:tab/>
        <w:t xml:space="preserve">Functional requirements for </w:t>
      </w:r>
      <w:r>
        <w:t xml:space="preserve">VNF-related resource management </w:t>
      </w:r>
      <w:r>
        <w:rPr>
          <w:lang w:eastAsia="zh-CN"/>
        </w:rPr>
        <w:t>in direct mode</w:t>
      </w:r>
      <w:r>
        <w:tab/>
      </w:r>
      <w:r>
        <w:fldChar w:fldCharType="begin"/>
      </w:r>
      <w:r>
        <w:instrText xml:space="preserve"> PAGEREF _Toc105670273 \h </w:instrText>
      </w:r>
      <w:r>
        <w:fldChar w:fldCharType="separate"/>
      </w:r>
      <w:r>
        <w:t>42</w:t>
      </w:r>
      <w:r>
        <w:fldChar w:fldCharType="end"/>
      </w:r>
    </w:p>
    <w:p w14:paraId="05F5A9EA" w14:textId="57B023F2" w:rsidR="00AB6F3F" w:rsidRDefault="00AB6F3F" w:rsidP="00AB6F3F">
      <w:pPr>
        <w:pStyle w:val="TOC3"/>
        <w:rPr>
          <w:rFonts w:asciiTheme="minorHAnsi" w:eastAsiaTheme="minorEastAsia" w:hAnsiTheme="minorHAnsi" w:cstheme="minorBidi"/>
          <w:sz w:val="22"/>
          <w:szCs w:val="22"/>
          <w:lang w:eastAsia="en-GB"/>
        </w:rPr>
      </w:pPr>
      <w:r>
        <w:t>7.1.4</w:t>
      </w:r>
      <w:r>
        <w:rPr>
          <w:lang w:eastAsia="zh-CN"/>
        </w:rPr>
        <w:tab/>
        <w:t xml:space="preserve">Functional requirements for </w:t>
      </w:r>
      <w:r>
        <w:t>resource reservation management</w:t>
      </w:r>
      <w:r>
        <w:tab/>
      </w:r>
      <w:r>
        <w:fldChar w:fldCharType="begin"/>
      </w:r>
      <w:r>
        <w:instrText xml:space="preserve"> PAGEREF _Toc105670274 \h </w:instrText>
      </w:r>
      <w:r>
        <w:fldChar w:fldCharType="separate"/>
      </w:r>
      <w:r>
        <w:t>43</w:t>
      </w:r>
      <w:r>
        <w:fldChar w:fldCharType="end"/>
      </w:r>
    </w:p>
    <w:p w14:paraId="3C8419C0" w14:textId="0F1211E6" w:rsidR="00AB6F3F" w:rsidRDefault="00AB6F3F" w:rsidP="00AB6F3F">
      <w:pPr>
        <w:pStyle w:val="TOC3"/>
        <w:rPr>
          <w:rFonts w:asciiTheme="minorHAnsi" w:eastAsiaTheme="minorEastAsia" w:hAnsiTheme="minorHAnsi" w:cstheme="minorBidi"/>
          <w:sz w:val="22"/>
          <w:szCs w:val="22"/>
          <w:lang w:eastAsia="en-GB"/>
        </w:rPr>
      </w:pPr>
      <w:r>
        <w:t>7.1.5</w:t>
      </w:r>
      <w:r>
        <w:rPr>
          <w:lang w:eastAsia="zh-CN"/>
        </w:rPr>
        <w:tab/>
      </w:r>
      <w:r>
        <w:t>Functional requirements for virtualised resource performance management</w:t>
      </w:r>
      <w:r>
        <w:tab/>
      </w:r>
      <w:r>
        <w:fldChar w:fldCharType="begin"/>
      </w:r>
      <w:r>
        <w:instrText xml:space="preserve"> PAGEREF _Toc105670275 \h </w:instrText>
      </w:r>
      <w:r>
        <w:fldChar w:fldCharType="separate"/>
      </w:r>
      <w:r>
        <w:t>43</w:t>
      </w:r>
      <w:r>
        <w:fldChar w:fldCharType="end"/>
      </w:r>
    </w:p>
    <w:p w14:paraId="32DCA6E1" w14:textId="4C40648A" w:rsidR="00AB6F3F" w:rsidRDefault="00AB6F3F" w:rsidP="00AB6F3F">
      <w:pPr>
        <w:pStyle w:val="TOC3"/>
        <w:rPr>
          <w:rFonts w:asciiTheme="minorHAnsi" w:eastAsiaTheme="minorEastAsia" w:hAnsiTheme="minorHAnsi" w:cstheme="minorBidi"/>
          <w:sz w:val="22"/>
          <w:szCs w:val="22"/>
          <w:lang w:eastAsia="en-GB"/>
        </w:rPr>
      </w:pPr>
      <w:r>
        <w:t>7.1.6</w:t>
      </w:r>
      <w:r>
        <w:rPr>
          <w:lang w:eastAsia="zh-CN"/>
        </w:rPr>
        <w:tab/>
      </w:r>
      <w:r>
        <w:t>Functional requirements for virtualised resource fault management</w:t>
      </w:r>
      <w:r>
        <w:tab/>
      </w:r>
      <w:r>
        <w:fldChar w:fldCharType="begin"/>
      </w:r>
      <w:r>
        <w:instrText xml:space="preserve"> PAGEREF _Toc105670276 \h </w:instrText>
      </w:r>
      <w:r>
        <w:fldChar w:fldCharType="separate"/>
      </w:r>
      <w:r>
        <w:t>43</w:t>
      </w:r>
      <w:r>
        <w:fldChar w:fldCharType="end"/>
      </w:r>
    </w:p>
    <w:p w14:paraId="55FACE31" w14:textId="1E7D8237" w:rsidR="00AB6F3F" w:rsidRDefault="00AB6F3F" w:rsidP="00AB6F3F">
      <w:pPr>
        <w:pStyle w:val="TOC3"/>
        <w:rPr>
          <w:rFonts w:asciiTheme="minorHAnsi" w:eastAsiaTheme="minorEastAsia" w:hAnsiTheme="minorHAnsi" w:cstheme="minorBidi"/>
          <w:sz w:val="22"/>
          <w:szCs w:val="22"/>
          <w:lang w:eastAsia="en-GB"/>
        </w:rPr>
      </w:pPr>
      <w:r>
        <w:t>7.1.7</w:t>
      </w:r>
      <w:r>
        <w:rPr>
          <w:lang w:eastAsia="zh-CN"/>
        </w:rPr>
        <w:tab/>
      </w:r>
      <w:r>
        <w:t>Functional requirements for virtualised resource information management</w:t>
      </w:r>
      <w:r>
        <w:tab/>
      </w:r>
      <w:r>
        <w:fldChar w:fldCharType="begin"/>
      </w:r>
      <w:r>
        <w:instrText xml:space="preserve"> PAGEREF _Toc105670277 \h </w:instrText>
      </w:r>
      <w:r>
        <w:fldChar w:fldCharType="separate"/>
      </w:r>
      <w:r>
        <w:t>43</w:t>
      </w:r>
      <w:r>
        <w:fldChar w:fldCharType="end"/>
      </w:r>
    </w:p>
    <w:p w14:paraId="11C52072" w14:textId="53DE0CA1" w:rsidR="00AB6F3F" w:rsidRDefault="00AB6F3F" w:rsidP="00AB6F3F">
      <w:pPr>
        <w:pStyle w:val="TOC3"/>
        <w:rPr>
          <w:rFonts w:asciiTheme="minorHAnsi" w:eastAsiaTheme="minorEastAsia" w:hAnsiTheme="minorHAnsi" w:cstheme="minorBidi"/>
          <w:sz w:val="22"/>
          <w:szCs w:val="22"/>
          <w:lang w:eastAsia="en-GB"/>
        </w:rPr>
      </w:pPr>
      <w:r>
        <w:t>7.1.8</w:t>
      </w:r>
      <w:r>
        <w:tab/>
        <w:t>Functional requirements for quota management</w:t>
      </w:r>
      <w:r>
        <w:tab/>
      </w:r>
      <w:r>
        <w:fldChar w:fldCharType="begin"/>
      </w:r>
      <w:r>
        <w:instrText xml:space="preserve"> PAGEREF _Toc105670278 \h </w:instrText>
      </w:r>
      <w:r>
        <w:fldChar w:fldCharType="separate"/>
      </w:r>
      <w:r>
        <w:t>44</w:t>
      </w:r>
      <w:r>
        <w:fldChar w:fldCharType="end"/>
      </w:r>
    </w:p>
    <w:p w14:paraId="527A6571" w14:textId="113C1B28" w:rsidR="00AB6F3F" w:rsidRDefault="00AB6F3F" w:rsidP="00AB6F3F">
      <w:pPr>
        <w:pStyle w:val="TOC3"/>
        <w:rPr>
          <w:rFonts w:asciiTheme="minorHAnsi" w:eastAsiaTheme="minorEastAsia" w:hAnsiTheme="minorHAnsi" w:cstheme="minorBidi"/>
          <w:sz w:val="22"/>
          <w:szCs w:val="22"/>
          <w:lang w:eastAsia="en-GB"/>
        </w:rPr>
      </w:pPr>
      <w:r w:rsidRPr="00F95CED">
        <w:t>7.1.9</w:t>
      </w:r>
      <w:r w:rsidRPr="00F95CED">
        <w:rPr>
          <w:i/>
          <w:lang w:eastAsia="zh-CN"/>
        </w:rPr>
        <w:tab/>
      </w:r>
      <w:r w:rsidRPr="00F95CED">
        <w:t xml:space="preserve">Functional requirements </w:t>
      </w:r>
      <w:r w:rsidRPr="00F95CED">
        <w:rPr>
          <w:lang w:eastAsia="zh-CN"/>
        </w:rPr>
        <w:t>related to</w:t>
      </w:r>
      <w:r w:rsidRPr="00F95CED">
        <w:t xml:space="preserve"> </w:t>
      </w:r>
      <w:r w:rsidRPr="00F95CED">
        <w:rPr>
          <w:lang w:eastAsia="zh-CN"/>
        </w:rPr>
        <w:t>permitted allowance</w:t>
      </w:r>
      <w:r w:rsidRPr="00F95CED">
        <w:rPr>
          <w:bCs/>
        </w:rPr>
        <w:t xml:space="preserve"> management</w:t>
      </w:r>
      <w:r>
        <w:tab/>
      </w:r>
      <w:r>
        <w:fldChar w:fldCharType="begin"/>
      </w:r>
      <w:r>
        <w:instrText xml:space="preserve"> PAGEREF _Toc105670279 \h </w:instrText>
      </w:r>
      <w:r>
        <w:fldChar w:fldCharType="separate"/>
      </w:r>
      <w:r>
        <w:t>44</w:t>
      </w:r>
      <w:r>
        <w:fldChar w:fldCharType="end"/>
      </w:r>
    </w:p>
    <w:p w14:paraId="3C928A73" w14:textId="1CC1C80E" w:rsidR="00AB6F3F" w:rsidRDefault="00AB6F3F" w:rsidP="00AB6F3F">
      <w:pPr>
        <w:pStyle w:val="TOC2"/>
        <w:rPr>
          <w:rFonts w:asciiTheme="minorHAnsi" w:eastAsiaTheme="minorEastAsia" w:hAnsiTheme="minorHAnsi" w:cstheme="minorBidi"/>
          <w:sz w:val="22"/>
          <w:szCs w:val="22"/>
          <w:lang w:eastAsia="en-GB"/>
        </w:rPr>
      </w:pPr>
      <w:r>
        <w:rPr>
          <w:lang w:eastAsia="zh-CN"/>
        </w:rPr>
        <w:t>7.2</w:t>
      </w:r>
      <w:r>
        <w:tab/>
      </w:r>
      <w:r>
        <w:rPr>
          <w:lang w:eastAsia="zh-CN"/>
        </w:rPr>
        <w:t xml:space="preserve">Functional </w:t>
      </w:r>
      <w:r>
        <w:t>requirements for VNF lifecycle management</w:t>
      </w:r>
      <w:r>
        <w:tab/>
      </w:r>
      <w:r>
        <w:fldChar w:fldCharType="begin"/>
      </w:r>
      <w:r>
        <w:instrText xml:space="preserve"> PAGEREF _Toc105670280 \h </w:instrText>
      </w:r>
      <w:r>
        <w:fldChar w:fldCharType="separate"/>
      </w:r>
      <w:r>
        <w:t>44</w:t>
      </w:r>
      <w:r>
        <w:fldChar w:fldCharType="end"/>
      </w:r>
    </w:p>
    <w:p w14:paraId="5CD634EB" w14:textId="6C2C3DDB" w:rsidR="00AB6F3F" w:rsidRDefault="00AB6F3F" w:rsidP="00AB6F3F">
      <w:pPr>
        <w:pStyle w:val="TOC3"/>
        <w:rPr>
          <w:rFonts w:asciiTheme="minorHAnsi" w:eastAsiaTheme="minorEastAsia" w:hAnsiTheme="minorHAnsi" w:cstheme="minorBidi"/>
          <w:sz w:val="22"/>
          <w:szCs w:val="22"/>
          <w:lang w:eastAsia="en-GB"/>
        </w:rPr>
      </w:pPr>
      <w:r>
        <w:t>7.2.1</w:t>
      </w:r>
      <w:r>
        <w:tab/>
      </w:r>
      <w:r>
        <w:rPr>
          <w:lang w:eastAsia="zh-CN"/>
        </w:rPr>
        <w:t xml:space="preserve">Functional </w:t>
      </w:r>
      <w:r>
        <w:t>requirements for VNF lifecycle management</w:t>
      </w:r>
      <w:r>
        <w:tab/>
      </w:r>
      <w:r>
        <w:fldChar w:fldCharType="begin"/>
      </w:r>
      <w:r>
        <w:instrText xml:space="preserve"> PAGEREF _Toc105670281 \h </w:instrText>
      </w:r>
      <w:r>
        <w:fldChar w:fldCharType="separate"/>
      </w:r>
      <w:r>
        <w:t>44</w:t>
      </w:r>
      <w:r>
        <w:fldChar w:fldCharType="end"/>
      </w:r>
    </w:p>
    <w:p w14:paraId="20B8FEBA" w14:textId="6B2F757C" w:rsidR="00AB6F3F" w:rsidRDefault="00AB6F3F" w:rsidP="00AB6F3F">
      <w:pPr>
        <w:pStyle w:val="TOC3"/>
        <w:rPr>
          <w:rFonts w:asciiTheme="minorHAnsi" w:eastAsiaTheme="minorEastAsia" w:hAnsiTheme="minorHAnsi" w:cstheme="minorBidi"/>
          <w:sz w:val="22"/>
          <w:szCs w:val="22"/>
          <w:lang w:eastAsia="en-GB"/>
        </w:rPr>
      </w:pPr>
      <w:r>
        <w:t>7.2.2</w:t>
      </w:r>
      <w:r>
        <w:rPr>
          <w:lang w:eastAsia="zh-CN"/>
        </w:rPr>
        <w:tab/>
        <w:t xml:space="preserve">Functional </w:t>
      </w:r>
      <w:r>
        <w:t>requirements for VNF instantiation</w:t>
      </w:r>
      <w:r>
        <w:tab/>
      </w:r>
      <w:r>
        <w:fldChar w:fldCharType="begin"/>
      </w:r>
      <w:r>
        <w:instrText xml:space="preserve"> PAGEREF _Toc105670282 \h </w:instrText>
      </w:r>
      <w:r>
        <w:fldChar w:fldCharType="separate"/>
      </w:r>
      <w:r>
        <w:t>45</w:t>
      </w:r>
      <w:r>
        <w:fldChar w:fldCharType="end"/>
      </w:r>
    </w:p>
    <w:p w14:paraId="7410F9DD" w14:textId="07398876" w:rsidR="00AB6F3F" w:rsidRDefault="00AB6F3F" w:rsidP="00AB6F3F">
      <w:pPr>
        <w:pStyle w:val="TOC3"/>
        <w:rPr>
          <w:rFonts w:asciiTheme="minorHAnsi" w:eastAsiaTheme="minorEastAsia" w:hAnsiTheme="minorHAnsi" w:cstheme="minorBidi"/>
          <w:sz w:val="22"/>
          <w:szCs w:val="22"/>
          <w:lang w:eastAsia="en-GB"/>
        </w:rPr>
      </w:pPr>
      <w:r>
        <w:t>7.2.3</w:t>
      </w:r>
      <w:r>
        <w:rPr>
          <w:lang w:eastAsia="zh-CN"/>
        </w:rPr>
        <w:tab/>
        <w:t xml:space="preserve">Functional </w:t>
      </w:r>
      <w:r>
        <w:t>requirements for VNF scaling</w:t>
      </w:r>
      <w:r>
        <w:tab/>
      </w:r>
      <w:r>
        <w:fldChar w:fldCharType="begin"/>
      </w:r>
      <w:r>
        <w:instrText xml:space="preserve"> PAGEREF _Toc105670283 \h </w:instrText>
      </w:r>
      <w:r>
        <w:fldChar w:fldCharType="separate"/>
      </w:r>
      <w:r>
        <w:t>45</w:t>
      </w:r>
      <w:r>
        <w:fldChar w:fldCharType="end"/>
      </w:r>
    </w:p>
    <w:p w14:paraId="4A4E7A63" w14:textId="4B154102" w:rsidR="00AB6F3F" w:rsidRDefault="00AB6F3F" w:rsidP="00AB6F3F">
      <w:pPr>
        <w:pStyle w:val="TOC3"/>
        <w:rPr>
          <w:rFonts w:asciiTheme="minorHAnsi" w:eastAsiaTheme="minorEastAsia" w:hAnsiTheme="minorHAnsi" w:cstheme="minorBidi"/>
          <w:sz w:val="22"/>
          <w:szCs w:val="22"/>
          <w:lang w:eastAsia="en-GB"/>
        </w:rPr>
      </w:pPr>
      <w:r>
        <w:t>7.2.4</w:t>
      </w:r>
      <w:r>
        <w:rPr>
          <w:lang w:eastAsia="zh-CN"/>
        </w:rPr>
        <w:tab/>
        <w:t xml:space="preserve">Functional </w:t>
      </w:r>
      <w:r>
        <w:t>requirements for VNF termination</w:t>
      </w:r>
      <w:r>
        <w:tab/>
      </w:r>
      <w:r>
        <w:fldChar w:fldCharType="begin"/>
      </w:r>
      <w:r>
        <w:instrText xml:space="preserve"> PAGEREF _Toc105670284 \h </w:instrText>
      </w:r>
      <w:r>
        <w:fldChar w:fldCharType="separate"/>
      </w:r>
      <w:r>
        <w:t>46</w:t>
      </w:r>
      <w:r>
        <w:fldChar w:fldCharType="end"/>
      </w:r>
    </w:p>
    <w:p w14:paraId="3FB9FF68" w14:textId="7786CAD3" w:rsidR="00AB6F3F" w:rsidRDefault="00AB6F3F" w:rsidP="00AB6F3F">
      <w:pPr>
        <w:pStyle w:val="TOC3"/>
        <w:rPr>
          <w:rFonts w:asciiTheme="minorHAnsi" w:eastAsiaTheme="minorEastAsia" w:hAnsiTheme="minorHAnsi" w:cstheme="minorBidi"/>
          <w:sz w:val="22"/>
          <w:szCs w:val="22"/>
          <w:lang w:eastAsia="en-GB"/>
        </w:rPr>
      </w:pPr>
      <w:r>
        <w:t>7.2.5</w:t>
      </w:r>
      <w:r>
        <w:rPr>
          <w:lang w:eastAsia="zh-CN"/>
        </w:rPr>
        <w:tab/>
        <w:t xml:space="preserve">Functional </w:t>
      </w:r>
      <w:r>
        <w:t>requirements for changing the current VNF Package</w:t>
      </w:r>
      <w:r>
        <w:tab/>
      </w:r>
      <w:r>
        <w:fldChar w:fldCharType="begin"/>
      </w:r>
      <w:r>
        <w:instrText xml:space="preserve"> PAGEREF _Toc105670285 \h </w:instrText>
      </w:r>
      <w:r>
        <w:fldChar w:fldCharType="separate"/>
      </w:r>
      <w:r>
        <w:t>46</w:t>
      </w:r>
      <w:r>
        <w:fldChar w:fldCharType="end"/>
      </w:r>
    </w:p>
    <w:p w14:paraId="5D8811A5" w14:textId="7BC7A72E" w:rsidR="00AB6F3F" w:rsidRDefault="00AB6F3F" w:rsidP="00AB6F3F">
      <w:pPr>
        <w:pStyle w:val="TOC3"/>
        <w:rPr>
          <w:rFonts w:asciiTheme="minorHAnsi" w:eastAsiaTheme="minorEastAsia" w:hAnsiTheme="minorHAnsi" w:cstheme="minorBidi"/>
          <w:sz w:val="22"/>
          <w:szCs w:val="22"/>
          <w:lang w:eastAsia="en-GB"/>
        </w:rPr>
      </w:pPr>
      <w:r>
        <w:t>7.2.6</w:t>
      </w:r>
      <w:r>
        <w:rPr>
          <w:lang w:eastAsia="zh-CN"/>
        </w:rPr>
        <w:tab/>
        <w:t xml:space="preserve">Functional </w:t>
      </w:r>
      <w:r>
        <w:t>requirements for change of the external VNF connectivity</w:t>
      </w:r>
      <w:r>
        <w:tab/>
      </w:r>
      <w:r>
        <w:fldChar w:fldCharType="begin"/>
      </w:r>
      <w:r>
        <w:instrText xml:space="preserve"> PAGEREF _Toc105670286 \h </w:instrText>
      </w:r>
      <w:r>
        <w:fldChar w:fldCharType="separate"/>
      </w:r>
      <w:r>
        <w:t>46</w:t>
      </w:r>
      <w:r>
        <w:fldChar w:fldCharType="end"/>
      </w:r>
    </w:p>
    <w:p w14:paraId="4819D11D" w14:textId="141005F0" w:rsidR="00AB6F3F" w:rsidRDefault="00AB6F3F" w:rsidP="00AB6F3F">
      <w:pPr>
        <w:pStyle w:val="TOC2"/>
        <w:rPr>
          <w:rFonts w:asciiTheme="minorHAnsi" w:eastAsiaTheme="minorEastAsia" w:hAnsiTheme="minorHAnsi" w:cstheme="minorBidi"/>
          <w:sz w:val="22"/>
          <w:szCs w:val="22"/>
          <w:lang w:eastAsia="en-GB"/>
        </w:rPr>
      </w:pPr>
      <w:r>
        <w:t>7.</w:t>
      </w:r>
      <w:r>
        <w:rPr>
          <w:lang w:eastAsia="zh-CN"/>
        </w:rPr>
        <w:t>3</w:t>
      </w:r>
      <w:r>
        <w:tab/>
        <w:t>Functional requirements for VNF configuration management</w:t>
      </w:r>
      <w:r>
        <w:tab/>
      </w:r>
      <w:r>
        <w:fldChar w:fldCharType="begin"/>
      </w:r>
      <w:r>
        <w:instrText xml:space="preserve"> PAGEREF _Toc105670287 \h </w:instrText>
      </w:r>
      <w:r>
        <w:fldChar w:fldCharType="separate"/>
      </w:r>
      <w:r>
        <w:t>47</w:t>
      </w:r>
      <w:r>
        <w:fldChar w:fldCharType="end"/>
      </w:r>
    </w:p>
    <w:p w14:paraId="21782E23" w14:textId="663514AC" w:rsidR="00AB6F3F" w:rsidRDefault="00AB6F3F" w:rsidP="00AB6F3F">
      <w:pPr>
        <w:pStyle w:val="TOC2"/>
        <w:rPr>
          <w:rFonts w:asciiTheme="minorHAnsi" w:eastAsiaTheme="minorEastAsia" w:hAnsiTheme="minorHAnsi" w:cstheme="minorBidi"/>
          <w:sz w:val="22"/>
          <w:szCs w:val="22"/>
          <w:lang w:eastAsia="en-GB"/>
        </w:rPr>
      </w:pPr>
      <w:r>
        <w:rPr>
          <w:lang w:eastAsia="zh-CN"/>
        </w:rPr>
        <w:t>7</w:t>
      </w:r>
      <w:r>
        <w:t>.</w:t>
      </w:r>
      <w:r>
        <w:rPr>
          <w:lang w:eastAsia="zh-CN"/>
        </w:rPr>
        <w:t>4</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_Toc105670288 \h </w:instrText>
      </w:r>
      <w:r>
        <w:fldChar w:fldCharType="separate"/>
      </w:r>
      <w:r>
        <w:t>47</w:t>
      </w:r>
      <w:r>
        <w:fldChar w:fldCharType="end"/>
      </w:r>
    </w:p>
    <w:p w14:paraId="1A8EBE12" w14:textId="04630E90" w:rsidR="00AB6F3F" w:rsidRDefault="00AB6F3F" w:rsidP="00AB6F3F">
      <w:pPr>
        <w:pStyle w:val="TOC3"/>
        <w:rPr>
          <w:rFonts w:asciiTheme="minorHAnsi" w:eastAsiaTheme="minorEastAsia" w:hAnsiTheme="minorHAnsi" w:cstheme="minorBidi"/>
          <w:sz w:val="22"/>
          <w:szCs w:val="22"/>
          <w:lang w:eastAsia="en-GB"/>
        </w:rPr>
      </w:pPr>
      <w:r>
        <w:t>7.</w:t>
      </w:r>
      <w:r>
        <w:rPr>
          <w:lang w:eastAsia="zh-CN"/>
        </w:rPr>
        <w:t>4</w:t>
      </w:r>
      <w:r>
        <w:t>.1</w:t>
      </w:r>
      <w:r>
        <w:rPr>
          <w:lang w:eastAsia="zh-CN"/>
        </w:rPr>
        <w:tab/>
      </w:r>
      <w:r>
        <w:t>Functional requirements for VNF Package management</w:t>
      </w:r>
      <w:r>
        <w:tab/>
      </w:r>
      <w:r>
        <w:fldChar w:fldCharType="begin"/>
      </w:r>
      <w:r>
        <w:instrText xml:space="preserve"> PAGEREF _Toc105670289 \h </w:instrText>
      </w:r>
      <w:r>
        <w:fldChar w:fldCharType="separate"/>
      </w:r>
      <w:r>
        <w:t>47</w:t>
      </w:r>
      <w:r>
        <w:fldChar w:fldCharType="end"/>
      </w:r>
    </w:p>
    <w:p w14:paraId="711E8BB5" w14:textId="01150103" w:rsidR="00AB6F3F" w:rsidRDefault="00AB6F3F" w:rsidP="00AB6F3F">
      <w:pPr>
        <w:pStyle w:val="TOC3"/>
        <w:rPr>
          <w:rFonts w:asciiTheme="minorHAnsi" w:eastAsiaTheme="minorEastAsia" w:hAnsiTheme="minorHAnsi" w:cstheme="minorBidi"/>
          <w:sz w:val="22"/>
          <w:szCs w:val="22"/>
          <w:lang w:eastAsia="en-GB"/>
        </w:rPr>
      </w:pPr>
      <w:r>
        <w:t>7.</w:t>
      </w:r>
      <w:r>
        <w:rPr>
          <w:lang w:eastAsia="zh-CN"/>
        </w:rPr>
        <w:t>4</w:t>
      </w:r>
      <w:r>
        <w:t>.2</w:t>
      </w:r>
      <w:r>
        <w:rPr>
          <w:lang w:eastAsia="zh-CN"/>
        </w:rPr>
        <w:tab/>
      </w:r>
      <w:r>
        <w:t>Functional requirements for VNF instance information management</w:t>
      </w:r>
      <w:r>
        <w:tab/>
      </w:r>
      <w:r>
        <w:fldChar w:fldCharType="begin"/>
      </w:r>
      <w:r>
        <w:instrText xml:space="preserve"> PAGEREF _Toc105670290 \h </w:instrText>
      </w:r>
      <w:r>
        <w:fldChar w:fldCharType="separate"/>
      </w:r>
      <w:r>
        <w:t>47</w:t>
      </w:r>
      <w:r>
        <w:fldChar w:fldCharType="end"/>
      </w:r>
    </w:p>
    <w:p w14:paraId="3BE2906C" w14:textId="11223DD7" w:rsidR="00AB6F3F" w:rsidRDefault="00AB6F3F" w:rsidP="00AB6F3F">
      <w:pPr>
        <w:pStyle w:val="TOC2"/>
        <w:rPr>
          <w:rFonts w:asciiTheme="minorHAnsi" w:eastAsiaTheme="minorEastAsia" w:hAnsiTheme="minorHAnsi" w:cstheme="minorBidi"/>
          <w:sz w:val="22"/>
          <w:szCs w:val="22"/>
          <w:lang w:eastAsia="en-GB"/>
        </w:rPr>
      </w:pPr>
      <w:r>
        <w:rPr>
          <w:lang w:eastAsia="zh-CN"/>
        </w:rPr>
        <w:t>7.5</w:t>
      </w:r>
      <w:r>
        <w:rPr>
          <w:lang w:eastAsia="zh-CN"/>
        </w:rPr>
        <w:tab/>
        <w:t>Functional requirements for VNF performance management</w:t>
      </w:r>
      <w:r>
        <w:tab/>
      </w:r>
      <w:r>
        <w:fldChar w:fldCharType="begin"/>
      </w:r>
      <w:r>
        <w:instrText xml:space="preserve"> PAGEREF _Toc105670291 \h </w:instrText>
      </w:r>
      <w:r>
        <w:fldChar w:fldCharType="separate"/>
      </w:r>
      <w:r>
        <w:t>47</w:t>
      </w:r>
      <w:r>
        <w:fldChar w:fldCharType="end"/>
      </w:r>
    </w:p>
    <w:p w14:paraId="7DCB47D6" w14:textId="189E5E6D" w:rsidR="00AB6F3F" w:rsidRDefault="00AB6F3F" w:rsidP="00AB6F3F">
      <w:pPr>
        <w:pStyle w:val="TOC2"/>
        <w:rPr>
          <w:rFonts w:asciiTheme="minorHAnsi" w:eastAsiaTheme="minorEastAsia" w:hAnsiTheme="minorHAnsi" w:cstheme="minorBidi"/>
          <w:sz w:val="22"/>
          <w:szCs w:val="22"/>
          <w:lang w:eastAsia="en-GB"/>
        </w:rPr>
      </w:pPr>
      <w:r>
        <w:rPr>
          <w:lang w:eastAsia="zh-CN"/>
        </w:rPr>
        <w:t>7.6</w:t>
      </w:r>
      <w:r>
        <w:rPr>
          <w:lang w:eastAsia="zh-CN"/>
        </w:rPr>
        <w:tab/>
        <w:t>Functional requirements for VNF fault management</w:t>
      </w:r>
      <w:r>
        <w:tab/>
      </w:r>
      <w:r>
        <w:fldChar w:fldCharType="begin"/>
      </w:r>
      <w:r>
        <w:instrText xml:space="preserve"> PAGEREF _Toc105670292 \h </w:instrText>
      </w:r>
      <w:r>
        <w:fldChar w:fldCharType="separate"/>
      </w:r>
      <w:r>
        <w:t>48</w:t>
      </w:r>
      <w:r>
        <w:fldChar w:fldCharType="end"/>
      </w:r>
    </w:p>
    <w:p w14:paraId="7A8FDD51" w14:textId="47BA7A92" w:rsidR="00AB6F3F" w:rsidRDefault="00AB6F3F" w:rsidP="00AB6F3F">
      <w:pPr>
        <w:pStyle w:val="TOC3"/>
        <w:rPr>
          <w:rFonts w:asciiTheme="minorHAnsi" w:eastAsiaTheme="minorEastAsia" w:hAnsiTheme="minorHAnsi" w:cstheme="minorBidi"/>
          <w:sz w:val="22"/>
          <w:szCs w:val="22"/>
          <w:lang w:eastAsia="en-GB"/>
        </w:rPr>
      </w:pPr>
      <w:r>
        <w:t>7.</w:t>
      </w:r>
      <w:r>
        <w:rPr>
          <w:lang w:eastAsia="zh-CN"/>
        </w:rPr>
        <w:t>6</w:t>
      </w:r>
      <w:r>
        <w:t>.1</w:t>
      </w:r>
      <w:r>
        <w:tab/>
        <w:t>Functional requirements for virtualised resource-related VNF fault management</w:t>
      </w:r>
      <w:r>
        <w:tab/>
      </w:r>
      <w:r>
        <w:fldChar w:fldCharType="begin"/>
      </w:r>
      <w:r>
        <w:instrText xml:space="preserve"> PAGEREF _Toc105670293 \h </w:instrText>
      </w:r>
      <w:r>
        <w:fldChar w:fldCharType="separate"/>
      </w:r>
      <w:r>
        <w:t>48</w:t>
      </w:r>
      <w:r>
        <w:fldChar w:fldCharType="end"/>
      </w:r>
    </w:p>
    <w:p w14:paraId="7C2A60F0" w14:textId="50410552" w:rsidR="00AB6F3F" w:rsidRDefault="00AB6F3F" w:rsidP="00AB6F3F">
      <w:pPr>
        <w:pStyle w:val="TOC3"/>
        <w:rPr>
          <w:rFonts w:asciiTheme="minorHAnsi" w:eastAsiaTheme="minorEastAsia" w:hAnsiTheme="minorHAnsi" w:cstheme="minorBidi"/>
          <w:sz w:val="22"/>
          <w:szCs w:val="22"/>
          <w:lang w:eastAsia="en-GB"/>
        </w:rPr>
      </w:pPr>
      <w:r>
        <w:t>7.</w:t>
      </w:r>
      <w:r>
        <w:rPr>
          <w:lang w:eastAsia="zh-CN"/>
        </w:rPr>
        <w:t>6</w:t>
      </w:r>
      <w:r>
        <w:t>.2</w:t>
      </w:r>
      <w:r>
        <w:tab/>
        <w:t>Functional requirements for virtuali</w:t>
      </w:r>
      <w:r>
        <w:rPr>
          <w:lang w:eastAsia="zh-CN"/>
        </w:rPr>
        <w:t>s</w:t>
      </w:r>
      <w:r>
        <w:t>ation-related fault management</w:t>
      </w:r>
      <w:r>
        <w:tab/>
      </w:r>
      <w:r>
        <w:fldChar w:fldCharType="begin"/>
      </w:r>
      <w:r>
        <w:instrText xml:space="preserve"> PAGEREF _Toc105670294 \h </w:instrText>
      </w:r>
      <w:r>
        <w:fldChar w:fldCharType="separate"/>
      </w:r>
      <w:r>
        <w:t>48</w:t>
      </w:r>
      <w:r>
        <w:fldChar w:fldCharType="end"/>
      </w:r>
    </w:p>
    <w:p w14:paraId="00D5C26A" w14:textId="6782D127" w:rsidR="00AB6F3F" w:rsidRDefault="00AB6F3F" w:rsidP="00AB6F3F">
      <w:pPr>
        <w:pStyle w:val="TOC2"/>
        <w:rPr>
          <w:rFonts w:asciiTheme="minorHAnsi" w:eastAsiaTheme="minorEastAsia" w:hAnsiTheme="minorHAnsi" w:cstheme="minorBidi"/>
          <w:sz w:val="22"/>
          <w:szCs w:val="22"/>
          <w:lang w:eastAsia="en-GB"/>
        </w:rPr>
      </w:pPr>
      <w:r>
        <w:rPr>
          <w:lang w:eastAsia="zh-CN"/>
        </w:rPr>
        <w:t>7</w:t>
      </w:r>
      <w:r>
        <w:t>.</w:t>
      </w:r>
      <w:r>
        <w:rPr>
          <w:lang w:eastAsia="zh-CN"/>
        </w:rPr>
        <w:t>7</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_Toc105670295 \h </w:instrText>
      </w:r>
      <w:r>
        <w:fldChar w:fldCharType="separate"/>
      </w:r>
      <w:r>
        <w:t>48</w:t>
      </w:r>
      <w:r>
        <w:fldChar w:fldCharType="end"/>
      </w:r>
    </w:p>
    <w:p w14:paraId="23900D4A" w14:textId="76ACDAB4" w:rsidR="00AB6F3F" w:rsidRDefault="00AB6F3F" w:rsidP="00AB6F3F">
      <w:pPr>
        <w:pStyle w:val="TOC2"/>
        <w:rPr>
          <w:rFonts w:asciiTheme="minorHAnsi" w:eastAsiaTheme="minorEastAsia" w:hAnsiTheme="minorHAnsi" w:cstheme="minorBidi"/>
          <w:sz w:val="22"/>
          <w:szCs w:val="22"/>
          <w:lang w:eastAsia="en-GB"/>
        </w:rPr>
      </w:pPr>
      <w:r>
        <w:rPr>
          <w:lang w:eastAsia="zh-CN"/>
        </w:rPr>
        <w:t>7</w:t>
      </w:r>
      <w:r>
        <w:t>.</w:t>
      </w:r>
      <w:r>
        <w:rPr>
          <w:lang w:eastAsia="zh-CN"/>
        </w:rPr>
        <w:t>8</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_Toc105670296 \h </w:instrText>
      </w:r>
      <w:r>
        <w:fldChar w:fldCharType="separate"/>
      </w:r>
      <w:r>
        <w:t>49</w:t>
      </w:r>
      <w:r>
        <w:fldChar w:fldCharType="end"/>
      </w:r>
    </w:p>
    <w:p w14:paraId="685A8CE0" w14:textId="288E726C" w:rsidR="00AB6F3F" w:rsidRDefault="00AB6F3F" w:rsidP="00AB6F3F">
      <w:pPr>
        <w:pStyle w:val="TOC2"/>
        <w:rPr>
          <w:rFonts w:asciiTheme="minorHAnsi" w:eastAsiaTheme="minorEastAsia" w:hAnsiTheme="minorHAnsi" w:cstheme="minorBidi"/>
          <w:sz w:val="22"/>
          <w:szCs w:val="22"/>
          <w:lang w:eastAsia="en-GB"/>
        </w:rPr>
      </w:pPr>
      <w:r>
        <w:rPr>
          <w:lang w:eastAsia="zh-CN"/>
        </w:rPr>
        <w:t>7</w:t>
      </w:r>
      <w:r>
        <w:t>.</w:t>
      </w:r>
      <w:r>
        <w:rPr>
          <w:lang w:eastAsia="zh-CN"/>
        </w:rPr>
        <w:t>9</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_Toc105670297 \h </w:instrText>
      </w:r>
      <w:r>
        <w:fldChar w:fldCharType="separate"/>
      </w:r>
      <w:r>
        <w:t>49</w:t>
      </w:r>
      <w:r>
        <w:fldChar w:fldCharType="end"/>
      </w:r>
    </w:p>
    <w:p w14:paraId="74DB4D2B" w14:textId="479610C1" w:rsidR="00AB6F3F" w:rsidRDefault="00AB6F3F" w:rsidP="00AB6F3F">
      <w:pPr>
        <w:pStyle w:val="TOC2"/>
        <w:rPr>
          <w:rFonts w:asciiTheme="minorHAnsi" w:eastAsiaTheme="minorEastAsia" w:hAnsiTheme="minorHAnsi" w:cstheme="minorBidi"/>
          <w:sz w:val="22"/>
          <w:szCs w:val="22"/>
          <w:lang w:eastAsia="en-GB"/>
        </w:rPr>
      </w:pPr>
      <w:r>
        <w:t>7.1</w:t>
      </w:r>
      <w:r>
        <w:rPr>
          <w:lang w:eastAsia="zh-CN"/>
        </w:rPr>
        <w:t>0</w:t>
      </w:r>
      <w:r>
        <w:tab/>
      </w:r>
      <w:r w:rsidRPr="00F95CED">
        <w:t xml:space="preserve">Functional </w:t>
      </w:r>
      <w:r w:rsidRPr="00F95CED">
        <w:rPr>
          <w:lang w:eastAsia="zh-CN"/>
        </w:rPr>
        <w:t>requirements for multi-tenancy</w:t>
      </w:r>
      <w:r>
        <w:tab/>
      </w:r>
      <w:r>
        <w:fldChar w:fldCharType="begin"/>
      </w:r>
      <w:r>
        <w:instrText xml:space="preserve"> PAGEREF _Toc105670298 \h </w:instrText>
      </w:r>
      <w:r>
        <w:fldChar w:fldCharType="separate"/>
      </w:r>
      <w:r>
        <w:t>49</w:t>
      </w:r>
      <w:r>
        <w:fldChar w:fldCharType="end"/>
      </w:r>
    </w:p>
    <w:p w14:paraId="1C2C6069" w14:textId="50778F3E" w:rsidR="00AB6F3F" w:rsidRDefault="00AB6F3F" w:rsidP="00AB6F3F">
      <w:pPr>
        <w:pStyle w:val="TOC2"/>
        <w:rPr>
          <w:rFonts w:asciiTheme="minorHAnsi" w:eastAsiaTheme="minorEastAsia" w:hAnsiTheme="minorHAnsi" w:cstheme="minorBidi"/>
          <w:sz w:val="22"/>
          <w:szCs w:val="22"/>
          <w:lang w:eastAsia="en-GB"/>
        </w:rPr>
      </w:pPr>
      <w:r>
        <w:t>7.1</w:t>
      </w:r>
      <w:r>
        <w:rPr>
          <w:lang w:eastAsia="zh-CN"/>
        </w:rPr>
        <w:t>1</w:t>
      </w:r>
      <w:r>
        <w:tab/>
        <w:t>Functional requirements for VNF indicator management</w:t>
      </w:r>
      <w:r>
        <w:tab/>
      </w:r>
      <w:r>
        <w:fldChar w:fldCharType="begin"/>
      </w:r>
      <w:r>
        <w:instrText xml:space="preserve"> PAGEREF _Toc105670299 \h </w:instrText>
      </w:r>
      <w:r>
        <w:fldChar w:fldCharType="separate"/>
      </w:r>
      <w:r>
        <w:t>49</w:t>
      </w:r>
      <w:r>
        <w:fldChar w:fldCharType="end"/>
      </w:r>
    </w:p>
    <w:p w14:paraId="6D7B644C" w14:textId="3A99A9D5" w:rsidR="00AB6F3F" w:rsidRDefault="00AB6F3F" w:rsidP="00AB6F3F">
      <w:pPr>
        <w:pStyle w:val="TOC2"/>
        <w:rPr>
          <w:rFonts w:asciiTheme="minorHAnsi" w:eastAsiaTheme="minorEastAsia" w:hAnsiTheme="minorHAnsi" w:cstheme="minorBidi"/>
          <w:sz w:val="22"/>
          <w:szCs w:val="22"/>
          <w:lang w:eastAsia="en-GB"/>
        </w:rPr>
      </w:pPr>
      <w:r w:rsidRPr="00F95CED">
        <w:rPr>
          <w:rFonts w:eastAsia="SimSun"/>
          <w:lang w:eastAsia="zh-CN"/>
        </w:rPr>
        <w:lastRenderedPageBreak/>
        <w:t>7</w:t>
      </w:r>
      <w:r>
        <w:t>.12</w:t>
      </w:r>
      <w:r>
        <w:tab/>
      </w:r>
      <w:r>
        <w:rPr>
          <w:lang w:eastAsia="zh-CN"/>
        </w:rPr>
        <w:t xml:space="preserve">Functional </w:t>
      </w:r>
      <w:r>
        <w:t xml:space="preserve">requirements for </w:t>
      </w:r>
      <w:r w:rsidRPr="00F95CED">
        <w:rPr>
          <w:rFonts w:eastAsia="SimSun"/>
          <w:lang w:eastAsia="zh-CN"/>
        </w:rPr>
        <w:t>policy</w:t>
      </w:r>
      <w:r>
        <w:t xml:space="preserve"> management</w:t>
      </w:r>
      <w:r>
        <w:tab/>
      </w:r>
      <w:r>
        <w:fldChar w:fldCharType="begin"/>
      </w:r>
      <w:r>
        <w:instrText xml:space="preserve"> PAGEREF _Toc105670300 \h </w:instrText>
      </w:r>
      <w:r>
        <w:fldChar w:fldCharType="separate"/>
      </w:r>
      <w:r>
        <w:t>50</w:t>
      </w:r>
      <w:r>
        <w:fldChar w:fldCharType="end"/>
      </w:r>
    </w:p>
    <w:p w14:paraId="31C3B4BE" w14:textId="24417979" w:rsidR="00AB6F3F" w:rsidRDefault="00AB6F3F" w:rsidP="00AB6F3F">
      <w:pPr>
        <w:pStyle w:val="TOC2"/>
        <w:rPr>
          <w:rFonts w:asciiTheme="minorHAnsi" w:eastAsiaTheme="minorEastAsia" w:hAnsiTheme="minorHAnsi" w:cstheme="minorBidi"/>
          <w:sz w:val="22"/>
          <w:szCs w:val="22"/>
          <w:lang w:eastAsia="en-GB"/>
        </w:rPr>
      </w:pPr>
      <w:r w:rsidRPr="00F95CED">
        <w:rPr>
          <w:rFonts w:eastAsia="SimSun"/>
          <w:lang w:eastAsia="zh-CN"/>
        </w:rPr>
        <w:t>7.13</w:t>
      </w:r>
      <w:r w:rsidRPr="00F95CED">
        <w:rPr>
          <w:rFonts w:eastAsia="SimSun"/>
          <w:lang w:eastAsia="zh-CN"/>
        </w:rPr>
        <w:tab/>
        <w:t>Functional requirements for VNF/VNFC Snapshots</w:t>
      </w:r>
      <w:r>
        <w:tab/>
      </w:r>
      <w:r>
        <w:fldChar w:fldCharType="begin"/>
      </w:r>
      <w:r>
        <w:instrText xml:space="preserve"> PAGEREF _Toc105670301 \h </w:instrText>
      </w:r>
      <w:r>
        <w:fldChar w:fldCharType="separate"/>
      </w:r>
      <w:r>
        <w:t>50</w:t>
      </w:r>
      <w:r>
        <w:fldChar w:fldCharType="end"/>
      </w:r>
    </w:p>
    <w:p w14:paraId="3BF99DB0" w14:textId="4C339D31" w:rsidR="00AB6F3F" w:rsidRDefault="00AB6F3F" w:rsidP="00AB6F3F">
      <w:pPr>
        <w:pStyle w:val="TOC2"/>
        <w:rPr>
          <w:rFonts w:asciiTheme="minorHAnsi" w:eastAsiaTheme="minorEastAsia" w:hAnsiTheme="minorHAnsi" w:cstheme="minorBidi"/>
          <w:sz w:val="22"/>
          <w:szCs w:val="22"/>
          <w:lang w:eastAsia="en-GB"/>
        </w:rPr>
      </w:pPr>
      <w:r>
        <w:t>7.14</w:t>
      </w:r>
      <w:r>
        <w:tab/>
      </w:r>
      <w:r w:rsidRPr="00F95CED">
        <w:t xml:space="preserve">Functional </w:t>
      </w:r>
      <w:r w:rsidRPr="00F95CED">
        <w:rPr>
          <w:lang w:eastAsia="zh-CN"/>
        </w:rPr>
        <w:t xml:space="preserve">requirements for </w:t>
      </w:r>
      <w:r w:rsidRPr="00F95CED">
        <w:rPr>
          <w:rFonts w:eastAsiaTheme="minorEastAsia"/>
          <w:lang w:eastAsia="ja-JP"/>
        </w:rPr>
        <w:t>management of connectivity for Multi-Site services</w:t>
      </w:r>
      <w:r>
        <w:tab/>
      </w:r>
      <w:r>
        <w:fldChar w:fldCharType="begin"/>
      </w:r>
      <w:r>
        <w:instrText xml:space="preserve"> PAGEREF _Toc105670302 \h </w:instrText>
      </w:r>
      <w:r>
        <w:fldChar w:fldCharType="separate"/>
      </w:r>
      <w:r>
        <w:t>50</w:t>
      </w:r>
      <w:r>
        <w:fldChar w:fldCharType="end"/>
      </w:r>
    </w:p>
    <w:p w14:paraId="72233968" w14:textId="1EE0DB73" w:rsidR="00AB6F3F" w:rsidRDefault="00AB6F3F" w:rsidP="00AB6F3F">
      <w:pPr>
        <w:pStyle w:val="TOC2"/>
        <w:rPr>
          <w:rFonts w:asciiTheme="minorHAnsi" w:eastAsiaTheme="minorEastAsia" w:hAnsiTheme="minorHAnsi" w:cstheme="minorBidi"/>
          <w:sz w:val="22"/>
          <w:szCs w:val="22"/>
          <w:lang w:eastAsia="en-GB"/>
        </w:rPr>
      </w:pPr>
      <w:r>
        <w:t>7.</w:t>
      </w:r>
      <w:r>
        <w:rPr>
          <w:lang w:eastAsia="zh-CN"/>
        </w:rPr>
        <w:t>15</w:t>
      </w:r>
      <w:r>
        <w:tab/>
      </w:r>
      <w:r>
        <w:rPr>
          <w:lang w:eastAsia="zh-CN"/>
        </w:rPr>
        <w:t xml:space="preserve">Functional </w:t>
      </w:r>
      <w:r>
        <w:t xml:space="preserve">requirements for </w:t>
      </w:r>
      <w:r>
        <w:rPr>
          <w:lang w:eastAsia="zh-CN"/>
        </w:rPr>
        <w:t>containerized workload management</w:t>
      </w:r>
      <w:r>
        <w:tab/>
      </w:r>
      <w:r>
        <w:fldChar w:fldCharType="begin"/>
      </w:r>
      <w:r>
        <w:instrText xml:space="preserve"> PAGEREF _Toc105670303 \h </w:instrText>
      </w:r>
      <w:r>
        <w:fldChar w:fldCharType="separate"/>
      </w:r>
      <w:r>
        <w:t>51</w:t>
      </w:r>
      <w:r>
        <w:fldChar w:fldCharType="end"/>
      </w:r>
    </w:p>
    <w:p w14:paraId="4C5E4E21" w14:textId="71C634A8" w:rsidR="00AB6F3F" w:rsidRDefault="00AB6F3F" w:rsidP="00AB6F3F">
      <w:pPr>
        <w:pStyle w:val="TOC3"/>
        <w:rPr>
          <w:rFonts w:asciiTheme="minorHAnsi" w:eastAsiaTheme="minorEastAsia" w:hAnsiTheme="minorHAnsi" w:cstheme="minorBidi"/>
          <w:sz w:val="22"/>
          <w:szCs w:val="22"/>
          <w:lang w:eastAsia="en-GB"/>
        </w:rPr>
      </w:pPr>
      <w:r>
        <w:rPr>
          <w:lang w:eastAsia="zh-CN"/>
        </w:rPr>
        <w:t>7.15.1</w:t>
      </w:r>
      <w:r>
        <w:rPr>
          <w:lang w:eastAsia="zh-CN"/>
        </w:rPr>
        <w:tab/>
        <w:t>Functional requirements for management of containerized workloads based on MCIOPs</w:t>
      </w:r>
      <w:r>
        <w:tab/>
      </w:r>
      <w:r>
        <w:fldChar w:fldCharType="begin"/>
      </w:r>
      <w:r>
        <w:instrText xml:space="preserve"> PAGEREF _Toc105670304 \h </w:instrText>
      </w:r>
      <w:r>
        <w:fldChar w:fldCharType="separate"/>
      </w:r>
      <w:r>
        <w:t>51</w:t>
      </w:r>
      <w:r>
        <w:fldChar w:fldCharType="end"/>
      </w:r>
    </w:p>
    <w:p w14:paraId="58E831DC" w14:textId="6CBB27FE" w:rsidR="00AB6F3F" w:rsidRDefault="00AB6F3F" w:rsidP="00AB6F3F">
      <w:pPr>
        <w:pStyle w:val="TOC3"/>
        <w:rPr>
          <w:rFonts w:asciiTheme="minorHAnsi" w:eastAsiaTheme="minorEastAsia" w:hAnsiTheme="minorHAnsi" w:cstheme="minorBidi"/>
          <w:sz w:val="22"/>
          <w:szCs w:val="22"/>
          <w:lang w:eastAsia="en-GB"/>
        </w:rPr>
      </w:pPr>
      <w:r>
        <w:rPr>
          <w:lang w:eastAsia="zh-CN"/>
        </w:rPr>
        <w:t>7.15.2</w:t>
      </w:r>
      <w:r>
        <w:rPr>
          <w:lang w:eastAsia="zh-CN"/>
        </w:rPr>
        <w:tab/>
        <w:t>Functional requirements for MCIO management</w:t>
      </w:r>
      <w:r>
        <w:tab/>
      </w:r>
      <w:r>
        <w:fldChar w:fldCharType="begin"/>
      </w:r>
      <w:r>
        <w:instrText xml:space="preserve"> PAGEREF _Toc105670305 \h </w:instrText>
      </w:r>
      <w:r>
        <w:fldChar w:fldCharType="separate"/>
      </w:r>
      <w:r>
        <w:t>51</w:t>
      </w:r>
      <w:r>
        <w:fldChar w:fldCharType="end"/>
      </w:r>
    </w:p>
    <w:p w14:paraId="5ECDB803" w14:textId="06C8BF8F" w:rsidR="00AB6F3F" w:rsidRDefault="00AB6F3F" w:rsidP="00AB6F3F">
      <w:pPr>
        <w:pStyle w:val="TOC3"/>
        <w:rPr>
          <w:rFonts w:asciiTheme="minorHAnsi" w:eastAsiaTheme="minorEastAsia" w:hAnsiTheme="minorHAnsi" w:cstheme="minorBidi"/>
          <w:sz w:val="22"/>
          <w:szCs w:val="22"/>
          <w:lang w:eastAsia="en-GB"/>
        </w:rPr>
      </w:pPr>
      <w:r>
        <w:rPr>
          <w:lang w:eastAsia="zh-CN"/>
        </w:rPr>
        <w:t>7.15.3</w:t>
      </w:r>
      <w:r>
        <w:rPr>
          <w:lang w:eastAsia="zh-CN"/>
        </w:rPr>
        <w:tab/>
        <w:t>Functional requirements for OS container configuration management</w:t>
      </w:r>
      <w:r>
        <w:tab/>
      </w:r>
      <w:r>
        <w:fldChar w:fldCharType="begin"/>
      </w:r>
      <w:r>
        <w:instrText xml:space="preserve"> PAGEREF _Toc105670306 \h </w:instrText>
      </w:r>
      <w:r>
        <w:fldChar w:fldCharType="separate"/>
      </w:r>
      <w:r>
        <w:t>52</w:t>
      </w:r>
      <w:r>
        <w:fldChar w:fldCharType="end"/>
      </w:r>
    </w:p>
    <w:p w14:paraId="151924EF" w14:textId="612D4096" w:rsidR="00AB6F3F" w:rsidRDefault="00AB6F3F" w:rsidP="00AB6F3F">
      <w:pPr>
        <w:pStyle w:val="TOC3"/>
        <w:rPr>
          <w:rFonts w:asciiTheme="minorHAnsi" w:eastAsiaTheme="minorEastAsia" w:hAnsiTheme="minorHAnsi" w:cstheme="minorBidi"/>
          <w:sz w:val="22"/>
          <w:szCs w:val="22"/>
          <w:lang w:eastAsia="en-GB"/>
        </w:rPr>
      </w:pPr>
      <w:r>
        <w:t>7.15.4</w:t>
      </w:r>
      <w:r>
        <w:tab/>
        <w:t xml:space="preserve">Functional requirements for </w:t>
      </w:r>
      <w:r w:rsidRPr="00F95CED">
        <w:rPr>
          <w:rFonts w:eastAsia="SimSun"/>
        </w:rPr>
        <w:t xml:space="preserve">secondary </w:t>
      </w:r>
      <w:r>
        <w:t xml:space="preserve">container </w:t>
      </w:r>
      <w:r w:rsidRPr="00F95CED">
        <w:rPr>
          <w:rFonts w:eastAsia="SimSun"/>
        </w:rPr>
        <w:t xml:space="preserve">cluster </w:t>
      </w:r>
      <w:r>
        <w:t>network management</w:t>
      </w:r>
      <w:r>
        <w:tab/>
      </w:r>
      <w:r>
        <w:fldChar w:fldCharType="begin"/>
      </w:r>
      <w:r>
        <w:instrText xml:space="preserve"> PAGEREF _Toc105670307 \h </w:instrText>
      </w:r>
      <w:r>
        <w:fldChar w:fldCharType="separate"/>
      </w:r>
      <w:r>
        <w:t>52</w:t>
      </w:r>
      <w:r>
        <w:fldChar w:fldCharType="end"/>
      </w:r>
    </w:p>
    <w:p w14:paraId="00AA9023" w14:textId="67B52530" w:rsidR="00AB6F3F" w:rsidRDefault="00AB6F3F" w:rsidP="00AB6F3F">
      <w:pPr>
        <w:pStyle w:val="TOC1"/>
        <w:rPr>
          <w:rFonts w:asciiTheme="minorHAnsi" w:eastAsiaTheme="minorEastAsia" w:hAnsiTheme="minorHAnsi" w:cstheme="minorBidi"/>
          <w:szCs w:val="22"/>
          <w:lang w:eastAsia="en-GB"/>
        </w:rPr>
      </w:pPr>
      <w:r>
        <w:rPr>
          <w:lang w:eastAsia="zh-CN"/>
        </w:rPr>
        <w:t>8</w:t>
      </w:r>
      <w:r>
        <w:tab/>
        <w:t xml:space="preserve">Functional requirements for </w:t>
      </w:r>
      <w:r>
        <w:rPr>
          <w:lang w:eastAsia="zh-CN"/>
        </w:rPr>
        <w:t>VIM</w:t>
      </w:r>
      <w:r>
        <w:tab/>
      </w:r>
      <w:r>
        <w:fldChar w:fldCharType="begin"/>
      </w:r>
      <w:r>
        <w:instrText xml:space="preserve"> PAGEREF _Toc105670308 \h </w:instrText>
      </w:r>
      <w:r>
        <w:fldChar w:fldCharType="separate"/>
      </w:r>
      <w:r>
        <w:t>52</w:t>
      </w:r>
      <w:r>
        <w:fldChar w:fldCharType="end"/>
      </w:r>
    </w:p>
    <w:p w14:paraId="2A6841BE" w14:textId="0462197C" w:rsidR="00AB6F3F" w:rsidRDefault="00AB6F3F" w:rsidP="00AB6F3F">
      <w:pPr>
        <w:pStyle w:val="TOC2"/>
        <w:rPr>
          <w:rFonts w:asciiTheme="minorHAnsi" w:eastAsiaTheme="minorEastAsia" w:hAnsiTheme="minorHAnsi" w:cstheme="minorBidi"/>
          <w:sz w:val="22"/>
          <w:szCs w:val="22"/>
          <w:lang w:eastAsia="en-GB"/>
        </w:rPr>
      </w:pPr>
      <w:r w:rsidRPr="00F95CED">
        <w:rPr>
          <w:rFonts w:eastAsia="SimSun"/>
        </w:rPr>
        <w:t>8.1</w:t>
      </w:r>
      <w:r w:rsidRPr="00F95CED">
        <w:rPr>
          <w:rFonts w:eastAsia="SimSun"/>
        </w:rPr>
        <w:tab/>
        <w:t>General considerations</w:t>
      </w:r>
      <w:r>
        <w:tab/>
      </w:r>
      <w:r>
        <w:fldChar w:fldCharType="begin"/>
      </w:r>
      <w:r>
        <w:instrText xml:space="preserve"> PAGEREF _Toc105670309 \h </w:instrText>
      </w:r>
      <w:r>
        <w:fldChar w:fldCharType="separate"/>
      </w:r>
      <w:r>
        <w:t>52</w:t>
      </w:r>
      <w:r>
        <w:fldChar w:fldCharType="end"/>
      </w:r>
    </w:p>
    <w:p w14:paraId="7CAEE43F" w14:textId="38C77141" w:rsidR="00AB6F3F" w:rsidRDefault="00AB6F3F" w:rsidP="00AB6F3F">
      <w:pPr>
        <w:pStyle w:val="TOC2"/>
        <w:rPr>
          <w:rFonts w:asciiTheme="minorHAnsi" w:eastAsiaTheme="minorEastAsia" w:hAnsiTheme="minorHAnsi" w:cstheme="minorBidi"/>
          <w:sz w:val="22"/>
          <w:szCs w:val="22"/>
          <w:lang w:eastAsia="en-GB"/>
        </w:rPr>
      </w:pPr>
      <w:r>
        <w:rPr>
          <w:lang w:eastAsia="zh-CN"/>
        </w:rPr>
        <w:t>8</w:t>
      </w:r>
      <w:r>
        <w:t>.</w:t>
      </w:r>
      <w:r>
        <w:rPr>
          <w:lang w:eastAsia="zh-CN"/>
        </w:rPr>
        <w:t>2</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_Toc105670310 \h </w:instrText>
      </w:r>
      <w:r>
        <w:fldChar w:fldCharType="separate"/>
      </w:r>
      <w:r>
        <w:t>53</w:t>
      </w:r>
      <w:r>
        <w:fldChar w:fldCharType="end"/>
      </w:r>
    </w:p>
    <w:p w14:paraId="5C774281" w14:textId="1566A3C3" w:rsidR="00AB6F3F" w:rsidRDefault="00AB6F3F" w:rsidP="00AB6F3F">
      <w:pPr>
        <w:pStyle w:val="TOC3"/>
        <w:rPr>
          <w:rFonts w:asciiTheme="minorHAnsi" w:eastAsiaTheme="minorEastAsia" w:hAnsiTheme="minorHAnsi" w:cstheme="minorBidi"/>
          <w:sz w:val="22"/>
          <w:szCs w:val="22"/>
          <w:lang w:eastAsia="en-GB"/>
        </w:rPr>
      </w:pPr>
      <w:r>
        <w:t>8.2.1</w:t>
      </w:r>
      <w:r>
        <w:rPr>
          <w:lang w:eastAsia="zh-CN"/>
        </w:rPr>
        <w:tab/>
      </w:r>
      <w:r>
        <w:t>Functional requirements for virtualised resource management</w:t>
      </w:r>
      <w:r>
        <w:tab/>
      </w:r>
      <w:r>
        <w:fldChar w:fldCharType="begin"/>
      </w:r>
      <w:r>
        <w:instrText xml:space="preserve"> PAGEREF _Toc105670311 \h </w:instrText>
      </w:r>
      <w:r>
        <w:fldChar w:fldCharType="separate"/>
      </w:r>
      <w:r>
        <w:t>53</w:t>
      </w:r>
      <w:r>
        <w:fldChar w:fldCharType="end"/>
      </w:r>
    </w:p>
    <w:p w14:paraId="663F2999" w14:textId="1CC39465" w:rsidR="00AB6F3F" w:rsidRDefault="00AB6F3F" w:rsidP="00AB6F3F">
      <w:pPr>
        <w:pStyle w:val="TOC3"/>
        <w:rPr>
          <w:rFonts w:asciiTheme="minorHAnsi" w:eastAsiaTheme="minorEastAsia" w:hAnsiTheme="minorHAnsi" w:cstheme="minorBidi"/>
          <w:sz w:val="22"/>
          <w:szCs w:val="22"/>
          <w:lang w:eastAsia="en-GB"/>
        </w:rPr>
      </w:pPr>
      <w:r>
        <w:t>8.2.2</w:t>
      </w:r>
      <w:r>
        <w:rPr>
          <w:lang w:eastAsia="zh-CN"/>
        </w:rPr>
        <w:tab/>
        <w:t xml:space="preserve">Functional requirements for </w:t>
      </w:r>
      <w:r>
        <w:t>resource reservation management</w:t>
      </w:r>
      <w:r>
        <w:tab/>
      </w:r>
      <w:r>
        <w:fldChar w:fldCharType="begin"/>
      </w:r>
      <w:r>
        <w:instrText xml:space="preserve"> PAGEREF _Toc105670312 \h </w:instrText>
      </w:r>
      <w:r>
        <w:fldChar w:fldCharType="separate"/>
      </w:r>
      <w:r>
        <w:t>53</w:t>
      </w:r>
      <w:r>
        <w:fldChar w:fldCharType="end"/>
      </w:r>
    </w:p>
    <w:p w14:paraId="202BD183" w14:textId="7B0D621D" w:rsidR="00AB6F3F" w:rsidRDefault="00AB6F3F" w:rsidP="00AB6F3F">
      <w:pPr>
        <w:pStyle w:val="TOC3"/>
        <w:rPr>
          <w:rFonts w:asciiTheme="minorHAnsi" w:eastAsiaTheme="minorEastAsia" w:hAnsiTheme="minorHAnsi" w:cstheme="minorBidi"/>
          <w:sz w:val="22"/>
          <w:szCs w:val="22"/>
          <w:lang w:eastAsia="en-GB"/>
        </w:rPr>
      </w:pPr>
      <w:r>
        <w:t>8.2.3</w:t>
      </w:r>
      <w:r>
        <w:rPr>
          <w:lang w:eastAsia="zh-CN"/>
        </w:rPr>
        <w:tab/>
      </w:r>
      <w:r>
        <w:t>Functional requirements for virtualised resource and NFVI capacity management</w:t>
      </w:r>
      <w:r>
        <w:tab/>
      </w:r>
      <w:r>
        <w:fldChar w:fldCharType="begin"/>
      </w:r>
      <w:r>
        <w:instrText xml:space="preserve"> PAGEREF _Toc105670313 \h </w:instrText>
      </w:r>
      <w:r>
        <w:fldChar w:fldCharType="separate"/>
      </w:r>
      <w:r>
        <w:t>54</w:t>
      </w:r>
      <w:r>
        <w:fldChar w:fldCharType="end"/>
      </w:r>
    </w:p>
    <w:p w14:paraId="4C115CE4" w14:textId="669E6B85" w:rsidR="00AB6F3F" w:rsidRDefault="00AB6F3F" w:rsidP="00AB6F3F">
      <w:pPr>
        <w:pStyle w:val="TOC3"/>
        <w:rPr>
          <w:rFonts w:asciiTheme="minorHAnsi" w:eastAsiaTheme="minorEastAsia" w:hAnsiTheme="minorHAnsi" w:cstheme="minorBidi"/>
          <w:sz w:val="22"/>
          <w:szCs w:val="22"/>
          <w:lang w:eastAsia="en-GB"/>
        </w:rPr>
      </w:pPr>
      <w:r>
        <w:t>8.2.4</w:t>
      </w:r>
      <w:r>
        <w:rPr>
          <w:lang w:eastAsia="zh-CN"/>
        </w:rPr>
        <w:tab/>
      </w:r>
      <w:r>
        <w:t>Functional requirements for virtualised resource performance management</w:t>
      </w:r>
      <w:r>
        <w:tab/>
      </w:r>
      <w:r>
        <w:fldChar w:fldCharType="begin"/>
      </w:r>
      <w:r>
        <w:instrText xml:space="preserve"> PAGEREF _Toc105670314 \h </w:instrText>
      </w:r>
      <w:r>
        <w:fldChar w:fldCharType="separate"/>
      </w:r>
      <w:r>
        <w:t>54</w:t>
      </w:r>
      <w:r>
        <w:fldChar w:fldCharType="end"/>
      </w:r>
    </w:p>
    <w:p w14:paraId="5125698C" w14:textId="48530B20" w:rsidR="00AB6F3F" w:rsidRDefault="00AB6F3F" w:rsidP="00AB6F3F">
      <w:pPr>
        <w:pStyle w:val="TOC3"/>
        <w:rPr>
          <w:rFonts w:asciiTheme="minorHAnsi" w:eastAsiaTheme="minorEastAsia" w:hAnsiTheme="minorHAnsi" w:cstheme="minorBidi"/>
          <w:sz w:val="22"/>
          <w:szCs w:val="22"/>
          <w:lang w:eastAsia="en-GB"/>
        </w:rPr>
      </w:pPr>
      <w:r>
        <w:t>8.2.5</w:t>
      </w:r>
      <w:r>
        <w:rPr>
          <w:lang w:eastAsia="zh-CN"/>
        </w:rPr>
        <w:tab/>
      </w:r>
      <w:r>
        <w:t>Functional requirements for virtualised resource fault management</w:t>
      </w:r>
      <w:r>
        <w:tab/>
      </w:r>
      <w:r>
        <w:fldChar w:fldCharType="begin"/>
      </w:r>
      <w:r>
        <w:instrText xml:space="preserve"> PAGEREF _Toc105670315 \h </w:instrText>
      </w:r>
      <w:r>
        <w:fldChar w:fldCharType="separate"/>
      </w:r>
      <w:r>
        <w:t>54</w:t>
      </w:r>
      <w:r>
        <w:fldChar w:fldCharType="end"/>
      </w:r>
    </w:p>
    <w:p w14:paraId="234F0E15" w14:textId="5379037B" w:rsidR="00AB6F3F" w:rsidRDefault="00AB6F3F" w:rsidP="00AB6F3F">
      <w:pPr>
        <w:pStyle w:val="TOC3"/>
        <w:rPr>
          <w:rFonts w:asciiTheme="minorHAnsi" w:eastAsiaTheme="minorEastAsia" w:hAnsiTheme="minorHAnsi" w:cstheme="minorBidi"/>
          <w:sz w:val="22"/>
          <w:szCs w:val="22"/>
          <w:lang w:eastAsia="en-GB"/>
        </w:rPr>
      </w:pPr>
      <w:r>
        <w:t>8.2.6</w:t>
      </w:r>
      <w:r>
        <w:rPr>
          <w:lang w:eastAsia="zh-CN"/>
        </w:rPr>
        <w:tab/>
      </w:r>
      <w:r>
        <w:t>Functional requirements for virtualised resource information management</w:t>
      </w:r>
      <w:r>
        <w:tab/>
      </w:r>
      <w:r>
        <w:fldChar w:fldCharType="begin"/>
      </w:r>
      <w:r>
        <w:instrText xml:space="preserve"> PAGEREF _Toc105670316 \h </w:instrText>
      </w:r>
      <w:r>
        <w:fldChar w:fldCharType="separate"/>
      </w:r>
      <w:r>
        <w:t>55</w:t>
      </w:r>
      <w:r>
        <w:fldChar w:fldCharType="end"/>
      </w:r>
    </w:p>
    <w:p w14:paraId="2ADBF686" w14:textId="361EC0E6" w:rsidR="00AB6F3F" w:rsidRDefault="00AB6F3F" w:rsidP="00AB6F3F">
      <w:pPr>
        <w:pStyle w:val="TOC3"/>
        <w:rPr>
          <w:rFonts w:asciiTheme="minorHAnsi" w:eastAsiaTheme="minorEastAsia" w:hAnsiTheme="minorHAnsi" w:cstheme="minorBidi"/>
          <w:sz w:val="22"/>
          <w:szCs w:val="22"/>
          <w:lang w:eastAsia="en-GB"/>
        </w:rPr>
      </w:pPr>
      <w:r>
        <w:t>8.2.7</w:t>
      </w:r>
      <w:r>
        <w:tab/>
        <w:t>Functional requirements for virtualised resource configuration management</w:t>
      </w:r>
      <w:r>
        <w:tab/>
      </w:r>
      <w:r>
        <w:fldChar w:fldCharType="begin"/>
      </w:r>
      <w:r>
        <w:instrText xml:space="preserve"> PAGEREF _Toc105670317 \h </w:instrText>
      </w:r>
      <w:r>
        <w:fldChar w:fldCharType="separate"/>
      </w:r>
      <w:r>
        <w:t>55</w:t>
      </w:r>
      <w:r>
        <w:fldChar w:fldCharType="end"/>
      </w:r>
    </w:p>
    <w:p w14:paraId="538D43AD" w14:textId="73E7062F" w:rsidR="00AB6F3F" w:rsidRDefault="00AB6F3F" w:rsidP="00AB6F3F">
      <w:pPr>
        <w:pStyle w:val="TOC3"/>
        <w:rPr>
          <w:rFonts w:asciiTheme="minorHAnsi" w:eastAsiaTheme="minorEastAsia" w:hAnsiTheme="minorHAnsi" w:cstheme="minorBidi"/>
          <w:sz w:val="22"/>
          <w:szCs w:val="22"/>
          <w:lang w:eastAsia="en-GB"/>
        </w:rPr>
      </w:pPr>
      <w:r>
        <w:t>8.2.</w:t>
      </w:r>
      <w:r>
        <w:rPr>
          <w:lang w:eastAsia="zh-CN"/>
        </w:rPr>
        <w:t>8</w:t>
      </w:r>
      <w:r>
        <w:rPr>
          <w:lang w:eastAsia="zh-CN"/>
        </w:rPr>
        <w:tab/>
      </w:r>
      <w:r>
        <w:t>Functional requirements for NFP management</w:t>
      </w:r>
      <w:r>
        <w:tab/>
      </w:r>
      <w:r>
        <w:fldChar w:fldCharType="begin"/>
      </w:r>
      <w:r>
        <w:instrText xml:space="preserve"> PAGEREF _Toc105670318 \h </w:instrText>
      </w:r>
      <w:r>
        <w:fldChar w:fldCharType="separate"/>
      </w:r>
      <w:r>
        <w:t>55</w:t>
      </w:r>
      <w:r>
        <w:fldChar w:fldCharType="end"/>
      </w:r>
    </w:p>
    <w:p w14:paraId="6D6A2B3F" w14:textId="132E8F4F" w:rsidR="00AB6F3F" w:rsidRDefault="00AB6F3F" w:rsidP="00AB6F3F">
      <w:pPr>
        <w:pStyle w:val="TOC3"/>
        <w:rPr>
          <w:rFonts w:asciiTheme="minorHAnsi" w:eastAsiaTheme="minorEastAsia" w:hAnsiTheme="minorHAnsi" w:cstheme="minorBidi"/>
          <w:sz w:val="22"/>
          <w:szCs w:val="22"/>
          <w:lang w:eastAsia="en-GB"/>
        </w:rPr>
      </w:pPr>
      <w:r>
        <w:t>8.2.</w:t>
      </w:r>
      <w:r>
        <w:rPr>
          <w:lang w:eastAsia="zh-CN"/>
        </w:rPr>
        <w:t>9</w:t>
      </w:r>
      <w:r>
        <w:tab/>
        <w:t>Functional requirements for quota management</w:t>
      </w:r>
      <w:r>
        <w:tab/>
      </w:r>
      <w:r>
        <w:fldChar w:fldCharType="begin"/>
      </w:r>
      <w:r>
        <w:instrText xml:space="preserve"> PAGEREF _Toc105670319 \h </w:instrText>
      </w:r>
      <w:r>
        <w:fldChar w:fldCharType="separate"/>
      </w:r>
      <w:r>
        <w:t>55</w:t>
      </w:r>
      <w:r>
        <w:fldChar w:fldCharType="end"/>
      </w:r>
    </w:p>
    <w:p w14:paraId="1D0A0334" w14:textId="1B6E9E8F" w:rsidR="00AB6F3F" w:rsidRDefault="00AB6F3F" w:rsidP="00AB6F3F">
      <w:pPr>
        <w:pStyle w:val="TOC2"/>
        <w:rPr>
          <w:rFonts w:asciiTheme="minorHAnsi" w:eastAsiaTheme="minorEastAsia" w:hAnsiTheme="minorHAnsi" w:cstheme="minorBidi"/>
          <w:sz w:val="22"/>
          <w:szCs w:val="22"/>
          <w:lang w:eastAsia="en-GB"/>
        </w:rPr>
      </w:pPr>
      <w:r>
        <w:rPr>
          <w:lang w:eastAsia="zh-CN"/>
        </w:rPr>
        <w:t>8</w:t>
      </w:r>
      <w:r>
        <w:t>.</w:t>
      </w:r>
      <w:r>
        <w:rPr>
          <w:lang w:eastAsia="zh-CN"/>
        </w:rPr>
        <w:t>3</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_Toc105670320 \h </w:instrText>
      </w:r>
      <w:r>
        <w:fldChar w:fldCharType="separate"/>
      </w:r>
      <w:r>
        <w:t>56</w:t>
      </w:r>
      <w:r>
        <w:fldChar w:fldCharType="end"/>
      </w:r>
    </w:p>
    <w:p w14:paraId="2429AA59" w14:textId="46DEA617" w:rsidR="00AB6F3F" w:rsidRDefault="00AB6F3F" w:rsidP="00AB6F3F">
      <w:pPr>
        <w:pStyle w:val="TOC3"/>
        <w:rPr>
          <w:rFonts w:asciiTheme="minorHAnsi" w:eastAsiaTheme="minorEastAsia" w:hAnsiTheme="minorHAnsi" w:cstheme="minorBidi"/>
          <w:sz w:val="22"/>
          <w:szCs w:val="22"/>
          <w:lang w:eastAsia="en-GB"/>
        </w:rPr>
      </w:pPr>
      <w:r>
        <w:t>8.3.1</w:t>
      </w:r>
      <w:r>
        <w:rPr>
          <w:lang w:eastAsia="zh-CN"/>
        </w:rPr>
        <w:tab/>
      </w:r>
      <w:r>
        <w:t>Functional requirements for infrastructure resource performance management</w:t>
      </w:r>
      <w:r>
        <w:tab/>
      </w:r>
      <w:r>
        <w:fldChar w:fldCharType="begin"/>
      </w:r>
      <w:r>
        <w:instrText xml:space="preserve"> PAGEREF _Toc105670321 \h </w:instrText>
      </w:r>
      <w:r>
        <w:fldChar w:fldCharType="separate"/>
      </w:r>
      <w:r>
        <w:t>56</w:t>
      </w:r>
      <w:r>
        <w:fldChar w:fldCharType="end"/>
      </w:r>
    </w:p>
    <w:p w14:paraId="6D78E49B" w14:textId="2EE504A6" w:rsidR="00AB6F3F" w:rsidRDefault="00AB6F3F" w:rsidP="00AB6F3F">
      <w:pPr>
        <w:pStyle w:val="TOC3"/>
        <w:rPr>
          <w:rFonts w:asciiTheme="minorHAnsi" w:eastAsiaTheme="minorEastAsia" w:hAnsiTheme="minorHAnsi" w:cstheme="minorBidi"/>
          <w:sz w:val="22"/>
          <w:szCs w:val="22"/>
          <w:lang w:eastAsia="en-GB"/>
        </w:rPr>
      </w:pPr>
      <w:r>
        <w:t>8.3.2</w:t>
      </w:r>
      <w:r>
        <w:rPr>
          <w:lang w:eastAsia="zh-CN"/>
        </w:rPr>
        <w:tab/>
      </w:r>
      <w:r>
        <w:t>Functional requirements for infrastructure resource fault management</w:t>
      </w:r>
      <w:r>
        <w:tab/>
      </w:r>
      <w:r>
        <w:fldChar w:fldCharType="begin"/>
      </w:r>
      <w:r>
        <w:instrText xml:space="preserve"> PAGEREF _Toc105670322 \h </w:instrText>
      </w:r>
      <w:r>
        <w:fldChar w:fldCharType="separate"/>
      </w:r>
      <w:r>
        <w:t>56</w:t>
      </w:r>
      <w:r>
        <w:fldChar w:fldCharType="end"/>
      </w:r>
    </w:p>
    <w:p w14:paraId="51E70B10" w14:textId="6ED16A71" w:rsidR="00AB6F3F" w:rsidRDefault="00AB6F3F" w:rsidP="00AB6F3F">
      <w:pPr>
        <w:pStyle w:val="TOC2"/>
        <w:rPr>
          <w:rFonts w:asciiTheme="minorHAnsi" w:eastAsiaTheme="minorEastAsia" w:hAnsiTheme="minorHAnsi" w:cstheme="minorBidi"/>
          <w:sz w:val="22"/>
          <w:szCs w:val="22"/>
          <w:lang w:eastAsia="en-GB"/>
        </w:rPr>
      </w:pPr>
      <w:r>
        <w:rPr>
          <w:lang w:eastAsia="zh-CN"/>
        </w:rPr>
        <w:t>8</w:t>
      </w:r>
      <w:r>
        <w:t>.</w:t>
      </w:r>
      <w:r>
        <w:rPr>
          <w:lang w:eastAsia="zh-CN"/>
        </w:rPr>
        <w:t>4</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_Toc105670323 \h </w:instrText>
      </w:r>
      <w:r>
        <w:fldChar w:fldCharType="separate"/>
      </w:r>
      <w:r>
        <w:t>56</w:t>
      </w:r>
      <w:r>
        <w:fldChar w:fldCharType="end"/>
      </w:r>
    </w:p>
    <w:p w14:paraId="27A04F4A" w14:textId="6C2E925A" w:rsidR="00AB6F3F" w:rsidRDefault="00AB6F3F" w:rsidP="00AB6F3F">
      <w:pPr>
        <w:pStyle w:val="TOC2"/>
        <w:rPr>
          <w:rFonts w:asciiTheme="minorHAnsi" w:eastAsiaTheme="minorEastAsia" w:hAnsiTheme="minorHAnsi" w:cstheme="minorBidi"/>
          <w:sz w:val="22"/>
          <w:szCs w:val="22"/>
          <w:lang w:eastAsia="en-GB"/>
        </w:rPr>
      </w:pPr>
      <w:r>
        <w:rPr>
          <w:lang w:eastAsia="zh-CN"/>
        </w:rPr>
        <w:t>8</w:t>
      </w:r>
      <w:r>
        <w:t>.</w:t>
      </w:r>
      <w:r>
        <w:rPr>
          <w:lang w:eastAsia="zh-CN"/>
        </w:rPr>
        <w:t>5</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_Toc105670324 \h </w:instrText>
      </w:r>
      <w:r>
        <w:fldChar w:fldCharType="separate"/>
      </w:r>
      <w:r>
        <w:t>56</w:t>
      </w:r>
      <w:r>
        <w:fldChar w:fldCharType="end"/>
      </w:r>
    </w:p>
    <w:p w14:paraId="4C0E81A1" w14:textId="3442CE80" w:rsidR="00AB6F3F" w:rsidRDefault="00AB6F3F" w:rsidP="00AB6F3F">
      <w:pPr>
        <w:pStyle w:val="TOC2"/>
        <w:rPr>
          <w:rFonts w:asciiTheme="minorHAnsi" w:eastAsiaTheme="minorEastAsia" w:hAnsiTheme="minorHAnsi" w:cstheme="minorBidi"/>
          <w:sz w:val="22"/>
          <w:szCs w:val="22"/>
          <w:lang w:eastAsia="en-GB"/>
        </w:rPr>
      </w:pPr>
      <w:r>
        <w:t>8.</w:t>
      </w:r>
      <w:r>
        <w:rPr>
          <w:lang w:eastAsia="zh-CN"/>
        </w:rPr>
        <w:t>6</w:t>
      </w:r>
      <w:r>
        <w:tab/>
        <w:t>Functional requirements for NFV acceleration management</w:t>
      </w:r>
      <w:r>
        <w:tab/>
      </w:r>
      <w:r>
        <w:fldChar w:fldCharType="begin"/>
      </w:r>
      <w:r>
        <w:instrText xml:space="preserve"> PAGEREF _Toc105670325 \h </w:instrText>
      </w:r>
      <w:r>
        <w:fldChar w:fldCharType="separate"/>
      </w:r>
      <w:r>
        <w:t>57</w:t>
      </w:r>
      <w:r>
        <w:fldChar w:fldCharType="end"/>
      </w:r>
    </w:p>
    <w:p w14:paraId="638FDCB8" w14:textId="2A89ABA7" w:rsidR="00AB6F3F" w:rsidRDefault="00AB6F3F" w:rsidP="00AB6F3F">
      <w:pPr>
        <w:pStyle w:val="TOC2"/>
        <w:rPr>
          <w:rFonts w:asciiTheme="minorHAnsi" w:eastAsiaTheme="minorEastAsia" w:hAnsiTheme="minorHAnsi" w:cstheme="minorBidi"/>
          <w:sz w:val="22"/>
          <w:szCs w:val="22"/>
          <w:lang w:eastAsia="en-GB"/>
        </w:rPr>
      </w:pPr>
      <w:r>
        <w:t>8.</w:t>
      </w:r>
      <w:r>
        <w:rPr>
          <w:lang w:eastAsia="zh-CN"/>
        </w:rPr>
        <w:t>7</w:t>
      </w:r>
      <w:r>
        <w:tab/>
      </w:r>
      <w:r w:rsidRPr="00F95CED">
        <w:t xml:space="preserve">Functional </w:t>
      </w:r>
      <w:r w:rsidRPr="00F95CED">
        <w:rPr>
          <w:lang w:eastAsia="zh-CN"/>
        </w:rPr>
        <w:t>requirements for multi-tenancy</w:t>
      </w:r>
      <w:r>
        <w:tab/>
      </w:r>
      <w:r>
        <w:fldChar w:fldCharType="begin"/>
      </w:r>
      <w:r>
        <w:instrText xml:space="preserve"> PAGEREF _Toc105670326 \h </w:instrText>
      </w:r>
      <w:r>
        <w:fldChar w:fldCharType="separate"/>
      </w:r>
      <w:r>
        <w:t>57</w:t>
      </w:r>
      <w:r>
        <w:fldChar w:fldCharType="end"/>
      </w:r>
    </w:p>
    <w:p w14:paraId="211379E1" w14:textId="44A39AA9" w:rsidR="00AB6F3F" w:rsidRDefault="00AB6F3F" w:rsidP="00AB6F3F">
      <w:pPr>
        <w:pStyle w:val="TOC2"/>
        <w:rPr>
          <w:rFonts w:asciiTheme="minorHAnsi" w:eastAsiaTheme="minorEastAsia" w:hAnsiTheme="minorHAnsi" w:cstheme="minorBidi"/>
          <w:sz w:val="22"/>
          <w:szCs w:val="22"/>
          <w:lang w:eastAsia="en-GB"/>
        </w:rPr>
      </w:pPr>
      <w:r>
        <w:t>8.8</w:t>
      </w:r>
      <w:r>
        <w:tab/>
      </w:r>
      <w:r w:rsidRPr="00F95CED">
        <w:t xml:space="preserve">Functional </w:t>
      </w:r>
      <w:r w:rsidRPr="00F95CED">
        <w:rPr>
          <w:lang w:eastAsia="zh-CN"/>
        </w:rPr>
        <w:t>requirements for compute host reservation management</w:t>
      </w:r>
      <w:r>
        <w:tab/>
      </w:r>
      <w:r>
        <w:fldChar w:fldCharType="begin"/>
      </w:r>
      <w:r>
        <w:instrText xml:space="preserve"> PAGEREF _Toc105670327 \h </w:instrText>
      </w:r>
      <w:r>
        <w:fldChar w:fldCharType="separate"/>
      </w:r>
      <w:r>
        <w:t>57</w:t>
      </w:r>
      <w:r>
        <w:fldChar w:fldCharType="end"/>
      </w:r>
    </w:p>
    <w:p w14:paraId="033769F5" w14:textId="0CE45B87" w:rsidR="00AB6F3F" w:rsidRDefault="00AB6F3F" w:rsidP="00AB6F3F">
      <w:pPr>
        <w:pStyle w:val="TOC2"/>
        <w:rPr>
          <w:rFonts w:asciiTheme="minorHAnsi" w:eastAsiaTheme="minorEastAsia" w:hAnsiTheme="minorHAnsi" w:cstheme="minorBidi"/>
          <w:sz w:val="22"/>
          <w:szCs w:val="22"/>
          <w:lang w:eastAsia="en-GB"/>
        </w:rPr>
      </w:pPr>
      <w:r w:rsidRPr="00F95CED">
        <w:rPr>
          <w:rFonts w:eastAsia="SimSun"/>
          <w:lang w:eastAsia="zh-CN"/>
        </w:rPr>
        <w:t>8</w:t>
      </w:r>
      <w:r>
        <w:t>.9</w:t>
      </w:r>
      <w:r>
        <w:tab/>
      </w:r>
      <w:r>
        <w:rPr>
          <w:lang w:eastAsia="zh-CN"/>
        </w:rPr>
        <w:t xml:space="preserve">Functional </w:t>
      </w:r>
      <w:r>
        <w:t xml:space="preserve">requirements for </w:t>
      </w:r>
      <w:r w:rsidRPr="00F95CED">
        <w:rPr>
          <w:rFonts w:eastAsia="SimSun"/>
          <w:lang w:eastAsia="zh-CN"/>
        </w:rPr>
        <w:t>policy</w:t>
      </w:r>
      <w:r>
        <w:t xml:space="preserve"> management</w:t>
      </w:r>
      <w:r>
        <w:tab/>
      </w:r>
      <w:r>
        <w:fldChar w:fldCharType="begin"/>
      </w:r>
      <w:r>
        <w:instrText xml:space="preserve"> PAGEREF _Toc105670328 \h </w:instrText>
      </w:r>
      <w:r>
        <w:fldChar w:fldCharType="separate"/>
      </w:r>
      <w:r>
        <w:t>57</w:t>
      </w:r>
      <w:r>
        <w:fldChar w:fldCharType="end"/>
      </w:r>
    </w:p>
    <w:p w14:paraId="7FE89ED6" w14:textId="09AD2D00" w:rsidR="00AB6F3F" w:rsidRDefault="00AB6F3F" w:rsidP="00AB6F3F">
      <w:pPr>
        <w:pStyle w:val="TOC2"/>
        <w:rPr>
          <w:rFonts w:asciiTheme="minorHAnsi" w:eastAsiaTheme="minorEastAsia" w:hAnsiTheme="minorHAnsi" w:cstheme="minorBidi"/>
          <w:sz w:val="22"/>
          <w:szCs w:val="22"/>
          <w:lang w:eastAsia="en-GB"/>
        </w:rPr>
      </w:pPr>
      <w:r w:rsidRPr="00F95CED">
        <w:rPr>
          <w:rFonts w:eastAsia="SimSun"/>
          <w:lang w:eastAsia="zh-CN"/>
        </w:rPr>
        <w:t>8.10</w:t>
      </w:r>
      <w:r w:rsidRPr="00F95CED">
        <w:rPr>
          <w:rFonts w:eastAsia="SimSun"/>
          <w:lang w:eastAsia="zh-CN"/>
        </w:rPr>
        <w:tab/>
        <w:t>Functional requirements for virtualised resource Snapshots</w:t>
      </w:r>
      <w:r>
        <w:tab/>
      </w:r>
      <w:r>
        <w:fldChar w:fldCharType="begin"/>
      </w:r>
      <w:r>
        <w:instrText xml:space="preserve"> PAGEREF _Toc105670329 \h </w:instrText>
      </w:r>
      <w:r>
        <w:fldChar w:fldCharType="separate"/>
      </w:r>
      <w:r>
        <w:t>58</w:t>
      </w:r>
      <w:r>
        <w:fldChar w:fldCharType="end"/>
      </w:r>
    </w:p>
    <w:p w14:paraId="1A2278D9" w14:textId="40690FF0" w:rsidR="00AB6F3F" w:rsidRDefault="00AB6F3F" w:rsidP="00AB6F3F">
      <w:pPr>
        <w:pStyle w:val="TOC2"/>
        <w:rPr>
          <w:rFonts w:asciiTheme="minorHAnsi" w:eastAsiaTheme="minorEastAsia" w:hAnsiTheme="minorHAnsi" w:cstheme="minorBidi"/>
          <w:sz w:val="22"/>
          <w:szCs w:val="22"/>
          <w:lang w:eastAsia="en-GB"/>
        </w:rPr>
      </w:pPr>
      <w:r>
        <w:t>8.11</w:t>
      </w:r>
      <w:r>
        <w:tab/>
      </w:r>
      <w:r w:rsidRPr="00F95CED">
        <w:t xml:space="preserve">Functional </w:t>
      </w:r>
      <w:r w:rsidRPr="00F95CED">
        <w:rPr>
          <w:lang w:eastAsia="zh-CN"/>
        </w:rPr>
        <w:t xml:space="preserve">requirements for </w:t>
      </w:r>
      <w:r w:rsidRPr="00F95CED">
        <w:rPr>
          <w:rFonts w:eastAsiaTheme="minorEastAsia"/>
          <w:lang w:eastAsia="ja-JP"/>
        </w:rPr>
        <w:t>management of connectivity for Multi-Site services</w:t>
      </w:r>
      <w:r>
        <w:tab/>
      </w:r>
      <w:r>
        <w:fldChar w:fldCharType="begin"/>
      </w:r>
      <w:r>
        <w:instrText xml:space="preserve"> PAGEREF _Toc105670330 \h </w:instrText>
      </w:r>
      <w:r>
        <w:fldChar w:fldCharType="separate"/>
      </w:r>
      <w:r>
        <w:t>58</w:t>
      </w:r>
      <w:r>
        <w:fldChar w:fldCharType="end"/>
      </w:r>
    </w:p>
    <w:p w14:paraId="3782E60A" w14:textId="0B33CEBC" w:rsidR="00AB6F3F" w:rsidRDefault="00AB6F3F" w:rsidP="00AB6F3F">
      <w:pPr>
        <w:pStyle w:val="TOC2"/>
        <w:rPr>
          <w:rFonts w:asciiTheme="minorHAnsi" w:eastAsiaTheme="minorEastAsia" w:hAnsiTheme="minorHAnsi" w:cstheme="minorBidi"/>
          <w:sz w:val="22"/>
          <w:szCs w:val="22"/>
          <w:lang w:eastAsia="en-GB"/>
        </w:rPr>
      </w:pPr>
      <w:r>
        <w:t>8.12</w:t>
      </w:r>
      <w:r>
        <w:rPr>
          <w:lang w:eastAsia="zh-CN"/>
        </w:rPr>
        <w:tab/>
        <w:t>Functional requirements related to data flow mirroring</w:t>
      </w:r>
      <w:r>
        <w:tab/>
      </w:r>
      <w:r>
        <w:fldChar w:fldCharType="begin"/>
      </w:r>
      <w:r>
        <w:instrText xml:space="preserve"> PAGEREF _Toc105670331 \h </w:instrText>
      </w:r>
      <w:r>
        <w:fldChar w:fldCharType="separate"/>
      </w:r>
      <w:r>
        <w:t>58</w:t>
      </w:r>
      <w:r>
        <w:fldChar w:fldCharType="end"/>
      </w:r>
    </w:p>
    <w:p w14:paraId="33BFD2DE" w14:textId="05D1B919" w:rsidR="00AB6F3F" w:rsidRDefault="00AB6F3F" w:rsidP="00AB6F3F">
      <w:pPr>
        <w:pStyle w:val="TOC1"/>
        <w:rPr>
          <w:rFonts w:asciiTheme="minorHAnsi" w:eastAsiaTheme="minorEastAsia" w:hAnsiTheme="minorHAnsi" w:cstheme="minorBidi"/>
          <w:szCs w:val="22"/>
          <w:lang w:eastAsia="en-GB"/>
        </w:rPr>
      </w:pPr>
      <w:r>
        <w:rPr>
          <w:lang w:eastAsia="zh-CN"/>
        </w:rPr>
        <w:t>9</w:t>
      </w:r>
      <w:r>
        <w:tab/>
        <w:t>Architectural level Requirements</w:t>
      </w:r>
      <w:r>
        <w:tab/>
      </w:r>
      <w:r>
        <w:fldChar w:fldCharType="begin"/>
      </w:r>
      <w:r>
        <w:instrText xml:space="preserve"> PAGEREF _Toc105670332 \h </w:instrText>
      </w:r>
      <w:r>
        <w:fldChar w:fldCharType="separate"/>
      </w:r>
      <w:r>
        <w:t>58</w:t>
      </w:r>
      <w:r>
        <w:fldChar w:fldCharType="end"/>
      </w:r>
    </w:p>
    <w:p w14:paraId="61096231" w14:textId="7A6A5EDA" w:rsidR="00AB6F3F" w:rsidRDefault="00AB6F3F" w:rsidP="00AB6F3F">
      <w:pPr>
        <w:pStyle w:val="TOC2"/>
        <w:rPr>
          <w:rFonts w:asciiTheme="minorHAnsi" w:eastAsiaTheme="minorEastAsia" w:hAnsiTheme="minorHAnsi" w:cstheme="minorBidi"/>
          <w:sz w:val="22"/>
          <w:szCs w:val="22"/>
          <w:lang w:eastAsia="en-GB"/>
        </w:rPr>
      </w:pPr>
      <w:r>
        <w:rPr>
          <w:lang w:eastAsia="zh-CN"/>
        </w:rPr>
        <w:t>9</w:t>
      </w:r>
      <w:r w:rsidRPr="00F95CED">
        <w:rPr>
          <w:rFonts w:eastAsia="SimSun"/>
        </w:rPr>
        <w:t>.1</w:t>
      </w:r>
      <w:r w:rsidRPr="00F95CED">
        <w:rPr>
          <w:rFonts w:eastAsia="SimSun"/>
        </w:rPr>
        <w:tab/>
        <w:t>General guidelines for NFV management and orchestration interface design</w:t>
      </w:r>
      <w:r>
        <w:tab/>
      </w:r>
      <w:r>
        <w:fldChar w:fldCharType="begin"/>
      </w:r>
      <w:r>
        <w:instrText xml:space="preserve"> PAGEREF _Toc105670333 \h </w:instrText>
      </w:r>
      <w:r>
        <w:fldChar w:fldCharType="separate"/>
      </w:r>
      <w:r>
        <w:t>58</w:t>
      </w:r>
      <w:r>
        <w:fldChar w:fldCharType="end"/>
      </w:r>
    </w:p>
    <w:p w14:paraId="4008DFF2" w14:textId="311A754C" w:rsidR="00AB6F3F" w:rsidRDefault="00AB6F3F" w:rsidP="00AB6F3F">
      <w:pPr>
        <w:pStyle w:val="TOC2"/>
        <w:rPr>
          <w:rFonts w:asciiTheme="minorHAnsi" w:eastAsiaTheme="minorEastAsia" w:hAnsiTheme="minorHAnsi" w:cstheme="minorBidi"/>
          <w:sz w:val="22"/>
          <w:szCs w:val="22"/>
          <w:lang w:eastAsia="en-GB"/>
        </w:rPr>
      </w:pPr>
      <w:r>
        <w:rPr>
          <w:lang w:eastAsia="zh-CN"/>
        </w:rPr>
        <w:t>9</w:t>
      </w:r>
      <w:r w:rsidRPr="00F95CED">
        <w:rPr>
          <w:rFonts w:eastAsia="SimSun"/>
        </w:rPr>
        <w:t>.2</w:t>
      </w:r>
      <w:r w:rsidRPr="00F95CED">
        <w:rPr>
          <w:rFonts w:eastAsia="SimSun"/>
        </w:rPr>
        <w:tab/>
        <w:t>General requirements to NFV management and orchestration interface design</w:t>
      </w:r>
      <w:r>
        <w:tab/>
      </w:r>
      <w:r>
        <w:fldChar w:fldCharType="begin"/>
      </w:r>
      <w:r>
        <w:instrText xml:space="preserve"> PAGEREF _Toc105670334 \h </w:instrText>
      </w:r>
      <w:r>
        <w:fldChar w:fldCharType="separate"/>
      </w:r>
      <w:r>
        <w:t>59</w:t>
      </w:r>
      <w:r>
        <w:fldChar w:fldCharType="end"/>
      </w:r>
    </w:p>
    <w:p w14:paraId="2F842134" w14:textId="0F417E7C" w:rsidR="00AB6F3F" w:rsidRDefault="00AB6F3F" w:rsidP="00AB6F3F">
      <w:pPr>
        <w:pStyle w:val="TOC2"/>
        <w:rPr>
          <w:rFonts w:asciiTheme="minorHAnsi" w:eastAsiaTheme="minorEastAsia" w:hAnsiTheme="minorHAnsi" w:cstheme="minorBidi"/>
          <w:sz w:val="22"/>
          <w:szCs w:val="22"/>
          <w:lang w:eastAsia="en-GB"/>
        </w:rPr>
      </w:pPr>
      <w:r>
        <w:rPr>
          <w:lang w:eastAsia="zh-CN"/>
        </w:rPr>
        <w:t>9</w:t>
      </w:r>
      <w:r w:rsidRPr="00F95CED">
        <w:rPr>
          <w:rFonts w:eastAsia="SimSun"/>
        </w:rPr>
        <w:t>.</w:t>
      </w:r>
      <w:r>
        <w:rPr>
          <w:lang w:eastAsia="zh-CN"/>
        </w:rPr>
        <w:t>3</w:t>
      </w:r>
      <w:r w:rsidRPr="00F95CED">
        <w:rPr>
          <w:rFonts w:eastAsia="SimSun"/>
        </w:rPr>
        <w:tab/>
        <w:t xml:space="preserve">General requirements </w:t>
      </w:r>
      <w:r>
        <w:rPr>
          <w:lang w:eastAsia="zh-CN"/>
        </w:rPr>
        <w:t>for</w:t>
      </w:r>
      <w:r w:rsidRPr="00F95CED">
        <w:rPr>
          <w:rFonts w:eastAsia="SimSun"/>
        </w:rPr>
        <w:t xml:space="preserve"> NFV management and orchestration </w:t>
      </w:r>
      <w:r>
        <w:rPr>
          <w:lang w:eastAsia="zh-CN"/>
        </w:rPr>
        <w:t>services</w:t>
      </w:r>
      <w:r>
        <w:tab/>
      </w:r>
      <w:r>
        <w:fldChar w:fldCharType="begin"/>
      </w:r>
      <w:r>
        <w:instrText xml:space="preserve"> PAGEREF _Toc105670335 \h </w:instrText>
      </w:r>
      <w:r>
        <w:fldChar w:fldCharType="separate"/>
      </w:r>
      <w:r>
        <w:t>59</w:t>
      </w:r>
      <w:r>
        <w:fldChar w:fldCharType="end"/>
      </w:r>
    </w:p>
    <w:p w14:paraId="7AFA9D02" w14:textId="6DC8BA7E" w:rsidR="00AB6F3F" w:rsidRDefault="00AB6F3F" w:rsidP="00AB6F3F">
      <w:pPr>
        <w:pStyle w:val="TOC2"/>
        <w:rPr>
          <w:rFonts w:asciiTheme="minorHAnsi" w:eastAsiaTheme="minorEastAsia" w:hAnsiTheme="minorHAnsi" w:cstheme="minorBidi"/>
          <w:sz w:val="22"/>
          <w:szCs w:val="22"/>
          <w:lang w:eastAsia="en-GB"/>
        </w:rPr>
      </w:pPr>
      <w:r>
        <w:rPr>
          <w:lang w:eastAsia="zh-CN"/>
        </w:rPr>
        <w:t>9</w:t>
      </w:r>
      <w:r>
        <w:t>.4</w:t>
      </w:r>
      <w:r>
        <w:tab/>
        <w:t xml:space="preserve">General </w:t>
      </w:r>
      <w:r w:rsidRPr="00F95CED">
        <w:rPr>
          <w:rFonts w:cs="Arial"/>
        </w:rPr>
        <w:t>r</w:t>
      </w:r>
      <w:r w:rsidRPr="00F95CED">
        <w:rPr>
          <w:rFonts w:cs="Arial"/>
          <w:lang w:eastAsia="zh-CN"/>
        </w:rPr>
        <w:t>equirements for multi-tenancy</w:t>
      </w:r>
      <w:r>
        <w:tab/>
      </w:r>
      <w:r>
        <w:fldChar w:fldCharType="begin"/>
      </w:r>
      <w:r>
        <w:instrText xml:space="preserve"> PAGEREF _Toc105670336 \h </w:instrText>
      </w:r>
      <w:r>
        <w:fldChar w:fldCharType="separate"/>
      </w:r>
      <w:r>
        <w:t>59</w:t>
      </w:r>
      <w:r>
        <w:fldChar w:fldCharType="end"/>
      </w:r>
    </w:p>
    <w:p w14:paraId="7B663CC0" w14:textId="560ECCE7" w:rsidR="00AB6F3F" w:rsidRDefault="00AB6F3F" w:rsidP="00AB6F3F">
      <w:pPr>
        <w:pStyle w:val="TOC1"/>
        <w:rPr>
          <w:rFonts w:asciiTheme="minorHAnsi" w:eastAsiaTheme="minorEastAsia" w:hAnsiTheme="minorHAnsi" w:cstheme="minorBidi"/>
          <w:szCs w:val="22"/>
          <w:lang w:eastAsia="en-GB"/>
        </w:rPr>
      </w:pPr>
      <w:r>
        <w:rPr>
          <w:lang w:eastAsia="zh-CN"/>
        </w:rPr>
        <w:t>10</w:t>
      </w:r>
      <w:r>
        <w:tab/>
        <w:t>Functional requirements for NFV-MANO as managed entities</w:t>
      </w:r>
      <w:r>
        <w:tab/>
      </w:r>
      <w:r>
        <w:fldChar w:fldCharType="begin"/>
      </w:r>
      <w:r>
        <w:instrText xml:space="preserve"> PAGEREF _Toc105670337 \h </w:instrText>
      </w:r>
      <w:r>
        <w:fldChar w:fldCharType="separate"/>
      </w:r>
      <w:r>
        <w:t>60</w:t>
      </w:r>
      <w:r>
        <w:fldChar w:fldCharType="end"/>
      </w:r>
    </w:p>
    <w:p w14:paraId="1C3588AA" w14:textId="77C7378A" w:rsidR="00AB6F3F" w:rsidRDefault="00AB6F3F" w:rsidP="00AB6F3F">
      <w:pPr>
        <w:pStyle w:val="TOC2"/>
        <w:rPr>
          <w:rFonts w:asciiTheme="minorHAnsi" w:eastAsiaTheme="minorEastAsia" w:hAnsiTheme="minorHAnsi" w:cstheme="minorBidi"/>
          <w:sz w:val="22"/>
          <w:szCs w:val="22"/>
          <w:lang w:eastAsia="en-GB"/>
        </w:rPr>
      </w:pPr>
      <w:r>
        <w:rPr>
          <w:lang w:eastAsia="zh-CN"/>
        </w:rPr>
        <w:t>10</w:t>
      </w:r>
      <w:r>
        <w:t>.1</w:t>
      </w:r>
      <w:r>
        <w:tab/>
      </w:r>
      <w:r>
        <w:rPr>
          <w:lang w:eastAsia="zh-CN"/>
        </w:rPr>
        <w:t xml:space="preserve">Functional </w:t>
      </w:r>
      <w:r>
        <w:t>requirements for management of NFVO as a managed entity</w:t>
      </w:r>
      <w:r>
        <w:tab/>
      </w:r>
      <w:r>
        <w:fldChar w:fldCharType="begin"/>
      </w:r>
      <w:r>
        <w:instrText xml:space="preserve"> PAGEREF _Toc105670338 \h </w:instrText>
      </w:r>
      <w:r>
        <w:fldChar w:fldCharType="separate"/>
      </w:r>
      <w:r>
        <w:t>60</w:t>
      </w:r>
      <w:r>
        <w:fldChar w:fldCharType="end"/>
      </w:r>
    </w:p>
    <w:p w14:paraId="4CC89F6C" w14:textId="5ADAFCCF" w:rsidR="00AB6F3F" w:rsidRDefault="00AB6F3F" w:rsidP="00AB6F3F">
      <w:pPr>
        <w:pStyle w:val="TOC2"/>
        <w:rPr>
          <w:rFonts w:asciiTheme="minorHAnsi" w:eastAsiaTheme="minorEastAsia" w:hAnsiTheme="minorHAnsi" w:cstheme="minorBidi"/>
          <w:sz w:val="22"/>
          <w:szCs w:val="22"/>
          <w:lang w:eastAsia="en-GB"/>
        </w:rPr>
      </w:pPr>
      <w:r>
        <w:rPr>
          <w:lang w:eastAsia="zh-CN"/>
        </w:rPr>
        <w:t>10</w:t>
      </w:r>
      <w:r>
        <w:t>.2</w:t>
      </w:r>
      <w:r>
        <w:tab/>
      </w:r>
      <w:r>
        <w:rPr>
          <w:lang w:eastAsia="zh-CN"/>
        </w:rPr>
        <w:t xml:space="preserve">Functional </w:t>
      </w:r>
      <w:r>
        <w:t>requirements for management of VNFM as a managed entity</w:t>
      </w:r>
      <w:r>
        <w:tab/>
      </w:r>
      <w:r>
        <w:fldChar w:fldCharType="begin"/>
      </w:r>
      <w:r>
        <w:instrText xml:space="preserve"> PAGEREF _Toc105670339 \h </w:instrText>
      </w:r>
      <w:r>
        <w:fldChar w:fldCharType="separate"/>
      </w:r>
      <w:r>
        <w:t>60</w:t>
      </w:r>
      <w:r>
        <w:fldChar w:fldCharType="end"/>
      </w:r>
    </w:p>
    <w:p w14:paraId="4798DEE1" w14:textId="149E5915" w:rsidR="00AB6F3F" w:rsidRDefault="00AB6F3F" w:rsidP="00AB6F3F">
      <w:pPr>
        <w:pStyle w:val="TOC2"/>
        <w:rPr>
          <w:rFonts w:asciiTheme="minorHAnsi" w:eastAsiaTheme="minorEastAsia" w:hAnsiTheme="minorHAnsi" w:cstheme="minorBidi"/>
          <w:sz w:val="22"/>
          <w:szCs w:val="22"/>
          <w:lang w:eastAsia="en-GB"/>
        </w:rPr>
      </w:pPr>
      <w:r>
        <w:rPr>
          <w:lang w:eastAsia="zh-CN"/>
        </w:rPr>
        <w:t>10</w:t>
      </w:r>
      <w:r>
        <w:t>.3</w:t>
      </w:r>
      <w:r>
        <w:tab/>
      </w:r>
      <w:r>
        <w:rPr>
          <w:lang w:eastAsia="zh-CN"/>
        </w:rPr>
        <w:t xml:space="preserve">Functional </w:t>
      </w:r>
      <w:r>
        <w:t>requirements for management of VIM as a managed entity</w:t>
      </w:r>
      <w:r>
        <w:tab/>
      </w:r>
      <w:r>
        <w:fldChar w:fldCharType="begin"/>
      </w:r>
      <w:r>
        <w:instrText xml:space="preserve"> PAGEREF _Toc105670340 \h </w:instrText>
      </w:r>
      <w:r>
        <w:fldChar w:fldCharType="separate"/>
      </w:r>
      <w:r>
        <w:t>60</w:t>
      </w:r>
      <w:r>
        <w:fldChar w:fldCharType="end"/>
      </w:r>
    </w:p>
    <w:p w14:paraId="4EAB461D" w14:textId="305BDEC0" w:rsidR="00AB6F3F" w:rsidRDefault="00AB6F3F" w:rsidP="00AB6F3F">
      <w:pPr>
        <w:pStyle w:val="TOC2"/>
        <w:rPr>
          <w:rFonts w:asciiTheme="minorHAnsi" w:eastAsiaTheme="minorEastAsia" w:hAnsiTheme="minorHAnsi" w:cstheme="minorBidi"/>
          <w:sz w:val="22"/>
          <w:szCs w:val="22"/>
          <w:lang w:eastAsia="en-GB"/>
        </w:rPr>
      </w:pPr>
      <w:r>
        <w:rPr>
          <w:lang w:eastAsia="zh-CN"/>
        </w:rPr>
        <w:t>10</w:t>
      </w:r>
      <w:r>
        <w:t>.4</w:t>
      </w:r>
      <w:r>
        <w:tab/>
        <w:t>Functional</w:t>
      </w:r>
      <w:r>
        <w:rPr>
          <w:lang w:eastAsia="zh-CN"/>
        </w:rPr>
        <w:t xml:space="preserve"> </w:t>
      </w:r>
      <w:r>
        <w:t>requirements for management of WIM as a managed entity</w:t>
      </w:r>
      <w:r>
        <w:tab/>
      </w:r>
      <w:r>
        <w:fldChar w:fldCharType="begin"/>
      </w:r>
      <w:r>
        <w:instrText xml:space="preserve"> PAGEREF _Toc105670341 \h </w:instrText>
      </w:r>
      <w:r>
        <w:fldChar w:fldCharType="separate"/>
      </w:r>
      <w:r>
        <w:t>61</w:t>
      </w:r>
      <w:r>
        <w:fldChar w:fldCharType="end"/>
      </w:r>
    </w:p>
    <w:p w14:paraId="1BADA15A" w14:textId="6EECB4BE" w:rsidR="00AB6F3F" w:rsidRDefault="00AB6F3F" w:rsidP="00AB6F3F">
      <w:pPr>
        <w:pStyle w:val="TOC2"/>
        <w:rPr>
          <w:rFonts w:asciiTheme="minorHAnsi" w:eastAsiaTheme="minorEastAsia" w:hAnsiTheme="minorHAnsi" w:cstheme="minorBidi"/>
          <w:sz w:val="22"/>
          <w:szCs w:val="22"/>
          <w:lang w:eastAsia="en-GB"/>
        </w:rPr>
      </w:pPr>
      <w:r>
        <w:rPr>
          <w:lang w:eastAsia="zh-CN"/>
        </w:rPr>
        <w:t>10</w:t>
      </w:r>
      <w:r>
        <w:t>.5</w:t>
      </w:r>
      <w:r>
        <w:tab/>
      </w:r>
      <w:r>
        <w:rPr>
          <w:lang w:eastAsia="zh-CN"/>
        </w:rPr>
        <w:t xml:space="preserve">Functional </w:t>
      </w:r>
      <w:r>
        <w:t>requirements for management of CISM as a managed entity</w:t>
      </w:r>
      <w:r>
        <w:tab/>
      </w:r>
      <w:r>
        <w:fldChar w:fldCharType="begin"/>
      </w:r>
      <w:r>
        <w:instrText xml:space="preserve"> PAGEREF _Toc105670342 \h </w:instrText>
      </w:r>
      <w:r>
        <w:fldChar w:fldCharType="separate"/>
      </w:r>
      <w:r>
        <w:t>61</w:t>
      </w:r>
      <w:r>
        <w:fldChar w:fldCharType="end"/>
      </w:r>
    </w:p>
    <w:p w14:paraId="6F13B2DD" w14:textId="324722EC" w:rsidR="00AB6F3F" w:rsidRDefault="00AB6F3F" w:rsidP="00AB6F3F">
      <w:pPr>
        <w:pStyle w:val="TOC2"/>
        <w:rPr>
          <w:rFonts w:asciiTheme="minorHAnsi" w:eastAsiaTheme="minorEastAsia" w:hAnsiTheme="minorHAnsi" w:cstheme="minorBidi"/>
          <w:sz w:val="22"/>
          <w:szCs w:val="22"/>
          <w:lang w:eastAsia="en-GB"/>
        </w:rPr>
      </w:pPr>
      <w:r>
        <w:rPr>
          <w:lang w:eastAsia="zh-CN"/>
        </w:rPr>
        <w:t>10</w:t>
      </w:r>
      <w:r>
        <w:t>.6</w:t>
      </w:r>
      <w:r>
        <w:tab/>
      </w:r>
      <w:r>
        <w:rPr>
          <w:lang w:eastAsia="zh-CN"/>
        </w:rPr>
        <w:t xml:space="preserve">Functional </w:t>
      </w:r>
      <w:r>
        <w:t>requirements for management of CIR as a managed entity</w:t>
      </w:r>
      <w:r>
        <w:tab/>
      </w:r>
      <w:r>
        <w:fldChar w:fldCharType="begin"/>
      </w:r>
      <w:r>
        <w:instrText xml:space="preserve"> PAGEREF _Toc105670343 \h </w:instrText>
      </w:r>
      <w:r>
        <w:fldChar w:fldCharType="separate"/>
      </w:r>
      <w:r>
        <w:t>61</w:t>
      </w:r>
      <w:r>
        <w:fldChar w:fldCharType="end"/>
      </w:r>
    </w:p>
    <w:p w14:paraId="61C1B8D3" w14:textId="74AF2AD0" w:rsidR="00AB6F3F" w:rsidRDefault="00AB6F3F" w:rsidP="00AB6F3F">
      <w:pPr>
        <w:pStyle w:val="TOC1"/>
        <w:rPr>
          <w:rFonts w:asciiTheme="minorHAnsi" w:eastAsiaTheme="minorEastAsia" w:hAnsiTheme="minorHAnsi" w:cstheme="minorBidi"/>
          <w:szCs w:val="22"/>
          <w:lang w:eastAsia="en-GB"/>
        </w:rPr>
      </w:pPr>
      <w:r>
        <w:rPr>
          <w:lang w:eastAsia="zh-CN"/>
        </w:rPr>
        <w:t>11</w:t>
      </w:r>
      <w:r>
        <w:tab/>
        <w:t>Functional requirements for WIM</w:t>
      </w:r>
      <w:r>
        <w:tab/>
      </w:r>
      <w:r>
        <w:fldChar w:fldCharType="begin"/>
      </w:r>
      <w:r>
        <w:instrText xml:space="preserve"> PAGEREF _Toc105670344 \h </w:instrText>
      </w:r>
      <w:r>
        <w:fldChar w:fldCharType="separate"/>
      </w:r>
      <w:r>
        <w:t>61</w:t>
      </w:r>
      <w:r>
        <w:fldChar w:fldCharType="end"/>
      </w:r>
    </w:p>
    <w:p w14:paraId="5FDC7042" w14:textId="154B2135" w:rsidR="00AB6F3F" w:rsidRDefault="00AB6F3F" w:rsidP="00AB6F3F">
      <w:pPr>
        <w:pStyle w:val="TOC2"/>
        <w:rPr>
          <w:rFonts w:asciiTheme="minorHAnsi" w:eastAsiaTheme="minorEastAsia" w:hAnsiTheme="minorHAnsi" w:cstheme="minorBidi"/>
          <w:sz w:val="22"/>
          <w:szCs w:val="22"/>
          <w:lang w:eastAsia="en-GB"/>
        </w:rPr>
      </w:pPr>
      <w:r>
        <w:rPr>
          <w:lang w:eastAsia="zh-CN"/>
        </w:rPr>
        <w:t>11.1</w:t>
      </w:r>
      <w:r>
        <w:rPr>
          <w:lang w:eastAsia="zh-CN"/>
        </w:rPr>
        <w:tab/>
        <w:t>General considerations</w:t>
      </w:r>
      <w:r>
        <w:tab/>
      </w:r>
      <w:r>
        <w:fldChar w:fldCharType="begin"/>
      </w:r>
      <w:r>
        <w:instrText xml:space="preserve"> PAGEREF _Toc105670345 \h </w:instrText>
      </w:r>
      <w:r>
        <w:fldChar w:fldCharType="separate"/>
      </w:r>
      <w:r>
        <w:t>61</w:t>
      </w:r>
      <w:r>
        <w:fldChar w:fldCharType="end"/>
      </w:r>
    </w:p>
    <w:p w14:paraId="26CB8C9D" w14:textId="4BDADA13" w:rsidR="00AB6F3F" w:rsidRDefault="00AB6F3F" w:rsidP="00AB6F3F">
      <w:pPr>
        <w:pStyle w:val="TOC2"/>
        <w:rPr>
          <w:rFonts w:asciiTheme="minorHAnsi" w:eastAsiaTheme="minorEastAsia" w:hAnsiTheme="minorHAnsi" w:cstheme="minorBidi"/>
          <w:sz w:val="22"/>
          <w:szCs w:val="22"/>
          <w:lang w:eastAsia="en-GB"/>
        </w:rPr>
      </w:pPr>
      <w:r>
        <w:t>11</w:t>
      </w:r>
      <w:r w:rsidRPr="00F95CED">
        <w:t>.2</w:t>
      </w:r>
      <w:r w:rsidRPr="00F95CED">
        <w:tab/>
        <w:t>Functional requirements related to virtualised resource management</w:t>
      </w:r>
      <w:r>
        <w:tab/>
      </w:r>
      <w:r>
        <w:fldChar w:fldCharType="begin"/>
      </w:r>
      <w:r>
        <w:instrText xml:space="preserve"> PAGEREF _Toc105670346 \h </w:instrText>
      </w:r>
      <w:r>
        <w:fldChar w:fldCharType="separate"/>
      </w:r>
      <w:r>
        <w:t>62</w:t>
      </w:r>
      <w:r>
        <w:fldChar w:fldCharType="end"/>
      </w:r>
    </w:p>
    <w:p w14:paraId="69DE2771" w14:textId="14BC4A52" w:rsidR="00AB6F3F" w:rsidRDefault="00AB6F3F" w:rsidP="00AB6F3F">
      <w:pPr>
        <w:pStyle w:val="TOC3"/>
        <w:rPr>
          <w:rFonts w:asciiTheme="minorHAnsi" w:eastAsiaTheme="minorEastAsia" w:hAnsiTheme="minorHAnsi" w:cstheme="minorBidi"/>
          <w:sz w:val="22"/>
          <w:szCs w:val="22"/>
          <w:lang w:eastAsia="en-GB"/>
        </w:rPr>
      </w:pPr>
      <w:r>
        <w:t>11.2.1</w:t>
      </w:r>
      <w:r>
        <w:tab/>
        <w:t>Functional requirements for virtualised resource management</w:t>
      </w:r>
      <w:r>
        <w:tab/>
      </w:r>
      <w:r>
        <w:fldChar w:fldCharType="begin"/>
      </w:r>
      <w:r>
        <w:instrText xml:space="preserve"> PAGEREF _Toc105670347 \h </w:instrText>
      </w:r>
      <w:r>
        <w:fldChar w:fldCharType="separate"/>
      </w:r>
      <w:r>
        <w:t>62</w:t>
      </w:r>
      <w:r>
        <w:fldChar w:fldCharType="end"/>
      </w:r>
    </w:p>
    <w:p w14:paraId="0A9C140A" w14:textId="21370F8E" w:rsidR="00AB6F3F" w:rsidRDefault="00AB6F3F" w:rsidP="00AB6F3F">
      <w:pPr>
        <w:pStyle w:val="TOC3"/>
        <w:rPr>
          <w:rFonts w:asciiTheme="minorHAnsi" w:eastAsiaTheme="minorEastAsia" w:hAnsiTheme="minorHAnsi" w:cstheme="minorBidi"/>
          <w:sz w:val="22"/>
          <w:szCs w:val="22"/>
          <w:lang w:eastAsia="en-GB"/>
        </w:rPr>
      </w:pPr>
      <w:r>
        <w:t>11.2.2</w:t>
      </w:r>
      <w:r>
        <w:tab/>
        <w:t>Functional requirements for resource reservation management</w:t>
      </w:r>
      <w:r>
        <w:tab/>
      </w:r>
      <w:r>
        <w:fldChar w:fldCharType="begin"/>
      </w:r>
      <w:r>
        <w:instrText xml:space="preserve"> PAGEREF _Toc105670348 \h </w:instrText>
      </w:r>
      <w:r>
        <w:fldChar w:fldCharType="separate"/>
      </w:r>
      <w:r>
        <w:t>62</w:t>
      </w:r>
      <w:r>
        <w:fldChar w:fldCharType="end"/>
      </w:r>
    </w:p>
    <w:p w14:paraId="20B96C05" w14:textId="7AEDEDCC" w:rsidR="00AB6F3F" w:rsidRDefault="00AB6F3F" w:rsidP="00AB6F3F">
      <w:pPr>
        <w:pStyle w:val="TOC3"/>
        <w:rPr>
          <w:rFonts w:asciiTheme="minorHAnsi" w:eastAsiaTheme="minorEastAsia" w:hAnsiTheme="minorHAnsi" w:cstheme="minorBidi"/>
          <w:sz w:val="22"/>
          <w:szCs w:val="22"/>
          <w:lang w:eastAsia="en-GB"/>
        </w:rPr>
      </w:pPr>
      <w:r>
        <w:t>11.2.3</w:t>
      </w:r>
      <w:r>
        <w:tab/>
        <w:t>Functional requirements for virtualised resource fault management</w:t>
      </w:r>
      <w:r>
        <w:tab/>
      </w:r>
      <w:r>
        <w:fldChar w:fldCharType="begin"/>
      </w:r>
      <w:r>
        <w:instrText xml:space="preserve"> PAGEREF _Toc105670349 \h </w:instrText>
      </w:r>
      <w:r>
        <w:fldChar w:fldCharType="separate"/>
      </w:r>
      <w:r>
        <w:t>62</w:t>
      </w:r>
      <w:r>
        <w:fldChar w:fldCharType="end"/>
      </w:r>
    </w:p>
    <w:p w14:paraId="0471D1FD" w14:textId="5BC3D94F" w:rsidR="00AB6F3F" w:rsidRDefault="00AB6F3F" w:rsidP="00AB6F3F">
      <w:pPr>
        <w:pStyle w:val="TOC3"/>
        <w:rPr>
          <w:rFonts w:asciiTheme="minorHAnsi" w:eastAsiaTheme="minorEastAsia" w:hAnsiTheme="minorHAnsi" w:cstheme="minorBidi"/>
          <w:sz w:val="22"/>
          <w:szCs w:val="22"/>
          <w:lang w:eastAsia="en-GB"/>
        </w:rPr>
      </w:pPr>
      <w:r>
        <w:t>11.2.4</w:t>
      </w:r>
      <w:r>
        <w:tab/>
        <w:t>Functional requirements for virtualised resource information management</w:t>
      </w:r>
      <w:r>
        <w:tab/>
      </w:r>
      <w:r>
        <w:fldChar w:fldCharType="begin"/>
      </w:r>
      <w:r>
        <w:instrText xml:space="preserve"> PAGEREF _Toc105670350 \h </w:instrText>
      </w:r>
      <w:r>
        <w:fldChar w:fldCharType="separate"/>
      </w:r>
      <w:r>
        <w:t>62</w:t>
      </w:r>
      <w:r>
        <w:fldChar w:fldCharType="end"/>
      </w:r>
    </w:p>
    <w:p w14:paraId="1D91860B" w14:textId="2FAB84BA" w:rsidR="00AB6F3F" w:rsidRDefault="00AB6F3F" w:rsidP="00AB6F3F">
      <w:pPr>
        <w:pStyle w:val="TOC1"/>
        <w:rPr>
          <w:rFonts w:asciiTheme="minorHAnsi" w:eastAsiaTheme="minorEastAsia" w:hAnsiTheme="minorHAnsi" w:cstheme="minorBidi"/>
          <w:szCs w:val="22"/>
          <w:lang w:eastAsia="en-GB"/>
        </w:rPr>
      </w:pPr>
      <w:r>
        <w:t>12</w:t>
      </w:r>
      <w:r>
        <w:tab/>
        <w:t>Functional requirements for CISM function</w:t>
      </w:r>
      <w:r>
        <w:tab/>
      </w:r>
      <w:r>
        <w:fldChar w:fldCharType="begin"/>
      </w:r>
      <w:r>
        <w:instrText xml:space="preserve"> PAGEREF _Toc105670351 \h </w:instrText>
      </w:r>
      <w:r>
        <w:fldChar w:fldCharType="separate"/>
      </w:r>
      <w:r>
        <w:t>63</w:t>
      </w:r>
      <w:r>
        <w:fldChar w:fldCharType="end"/>
      </w:r>
    </w:p>
    <w:p w14:paraId="72D01123" w14:textId="7CE14AC4" w:rsidR="00AB6F3F" w:rsidRDefault="00AB6F3F" w:rsidP="00AB6F3F">
      <w:pPr>
        <w:pStyle w:val="TOC2"/>
        <w:rPr>
          <w:rFonts w:asciiTheme="minorHAnsi" w:eastAsiaTheme="minorEastAsia" w:hAnsiTheme="minorHAnsi" w:cstheme="minorBidi"/>
          <w:sz w:val="22"/>
          <w:szCs w:val="22"/>
          <w:lang w:eastAsia="en-GB"/>
        </w:rPr>
      </w:pPr>
      <w:r>
        <w:t>12.1</w:t>
      </w:r>
      <w:r>
        <w:tab/>
        <w:t>General considerations</w:t>
      </w:r>
      <w:r>
        <w:tab/>
      </w:r>
      <w:r>
        <w:fldChar w:fldCharType="begin"/>
      </w:r>
      <w:r>
        <w:instrText xml:space="preserve"> PAGEREF _Toc105670352 \h </w:instrText>
      </w:r>
      <w:r>
        <w:fldChar w:fldCharType="separate"/>
      </w:r>
      <w:r>
        <w:t>63</w:t>
      </w:r>
      <w:r>
        <w:fldChar w:fldCharType="end"/>
      </w:r>
    </w:p>
    <w:p w14:paraId="332E4DF2" w14:textId="1998C99E" w:rsidR="00AB6F3F" w:rsidRDefault="00AB6F3F" w:rsidP="00AB6F3F">
      <w:pPr>
        <w:pStyle w:val="TOC2"/>
        <w:rPr>
          <w:rFonts w:asciiTheme="minorHAnsi" w:eastAsiaTheme="minorEastAsia" w:hAnsiTheme="minorHAnsi" w:cstheme="minorBidi"/>
          <w:sz w:val="22"/>
          <w:szCs w:val="22"/>
          <w:lang w:eastAsia="en-GB"/>
        </w:rPr>
      </w:pPr>
      <w:r>
        <w:t>12.2</w:t>
      </w:r>
      <w:r>
        <w:tab/>
        <w:t>Functional requirements for OS container infrastructure resource management</w:t>
      </w:r>
      <w:r>
        <w:tab/>
      </w:r>
      <w:r>
        <w:fldChar w:fldCharType="begin"/>
      </w:r>
      <w:r>
        <w:instrText xml:space="preserve"> PAGEREF _Toc105670353 \h </w:instrText>
      </w:r>
      <w:r>
        <w:fldChar w:fldCharType="separate"/>
      </w:r>
      <w:r>
        <w:t>63</w:t>
      </w:r>
      <w:r>
        <w:fldChar w:fldCharType="end"/>
      </w:r>
    </w:p>
    <w:p w14:paraId="12711BDA" w14:textId="5529BFD1" w:rsidR="00AB6F3F" w:rsidRDefault="00AB6F3F" w:rsidP="00AB6F3F">
      <w:pPr>
        <w:pStyle w:val="TOC2"/>
        <w:rPr>
          <w:rFonts w:asciiTheme="minorHAnsi" w:eastAsiaTheme="minorEastAsia" w:hAnsiTheme="minorHAnsi" w:cstheme="minorBidi"/>
          <w:sz w:val="22"/>
          <w:szCs w:val="22"/>
          <w:lang w:eastAsia="en-GB"/>
        </w:rPr>
      </w:pPr>
      <w:r>
        <w:t>12.3</w:t>
      </w:r>
      <w:r>
        <w:tab/>
        <w:t>Functional requirements for MCIO management</w:t>
      </w:r>
      <w:r>
        <w:tab/>
      </w:r>
      <w:r>
        <w:fldChar w:fldCharType="begin"/>
      </w:r>
      <w:r>
        <w:instrText xml:space="preserve"> PAGEREF _Toc105670354 \h </w:instrText>
      </w:r>
      <w:r>
        <w:fldChar w:fldCharType="separate"/>
      </w:r>
      <w:r>
        <w:t>64</w:t>
      </w:r>
      <w:r>
        <w:fldChar w:fldCharType="end"/>
      </w:r>
    </w:p>
    <w:p w14:paraId="184632FE" w14:textId="5F2CA209" w:rsidR="00AB6F3F" w:rsidRDefault="00AB6F3F" w:rsidP="00AB6F3F">
      <w:pPr>
        <w:pStyle w:val="TOC2"/>
        <w:rPr>
          <w:rFonts w:asciiTheme="minorHAnsi" w:eastAsiaTheme="minorEastAsia" w:hAnsiTheme="minorHAnsi" w:cstheme="minorBidi"/>
          <w:sz w:val="22"/>
          <w:szCs w:val="22"/>
          <w:lang w:eastAsia="en-GB"/>
        </w:rPr>
      </w:pPr>
      <w:r>
        <w:t>12.4</w:t>
      </w:r>
      <w:r>
        <w:tab/>
        <w:t>Functional requirements for management of containerized workloads based on MCIOPs</w:t>
      </w:r>
      <w:r>
        <w:tab/>
      </w:r>
      <w:r>
        <w:fldChar w:fldCharType="begin"/>
      </w:r>
      <w:r>
        <w:instrText xml:space="preserve"> PAGEREF _Toc105670355 \h </w:instrText>
      </w:r>
      <w:r>
        <w:fldChar w:fldCharType="separate"/>
      </w:r>
      <w:r>
        <w:t>64</w:t>
      </w:r>
      <w:r>
        <w:fldChar w:fldCharType="end"/>
      </w:r>
    </w:p>
    <w:p w14:paraId="581F07F9" w14:textId="34FE0D25" w:rsidR="00AB6F3F" w:rsidRDefault="00AB6F3F" w:rsidP="00AB6F3F">
      <w:pPr>
        <w:pStyle w:val="TOC2"/>
        <w:rPr>
          <w:rFonts w:asciiTheme="minorHAnsi" w:eastAsiaTheme="minorEastAsia" w:hAnsiTheme="minorHAnsi" w:cstheme="minorBidi"/>
          <w:sz w:val="22"/>
          <w:szCs w:val="22"/>
          <w:lang w:eastAsia="en-GB"/>
        </w:rPr>
      </w:pPr>
      <w:r>
        <w:t>12.5</w:t>
      </w:r>
      <w:r>
        <w:tab/>
        <w:t>Functional requirements for OS container configuration management</w:t>
      </w:r>
      <w:r>
        <w:tab/>
      </w:r>
      <w:r>
        <w:fldChar w:fldCharType="begin"/>
      </w:r>
      <w:r>
        <w:instrText xml:space="preserve"> PAGEREF _Toc105670356 \h </w:instrText>
      </w:r>
      <w:r>
        <w:fldChar w:fldCharType="separate"/>
      </w:r>
      <w:r>
        <w:t>65</w:t>
      </w:r>
      <w:r>
        <w:fldChar w:fldCharType="end"/>
      </w:r>
    </w:p>
    <w:p w14:paraId="3981C329" w14:textId="203344C3" w:rsidR="00AB6F3F" w:rsidRDefault="00AB6F3F" w:rsidP="00AB6F3F">
      <w:pPr>
        <w:pStyle w:val="TOC2"/>
        <w:rPr>
          <w:rFonts w:asciiTheme="minorHAnsi" w:eastAsiaTheme="minorEastAsia" w:hAnsiTheme="minorHAnsi" w:cstheme="minorBidi"/>
          <w:sz w:val="22"/>
          <w:szCs w:val="22"/>
          <w:lang w:eastAsia="en-GB"/>
        </w:rPr>
      </w:pPr>
      <w:r>
        <w:t>12.6</w:t>
      </w:r>
      <w:r>
        <w:tab/>
        <w:t>Functional requirements for OS container image management</w:t>
      </w:r>
      <w:r>
        <w:tab/>
      </w:r>
      <w:r>
        <w:fldChar w:fldCharType="begin"/>
      </w:r>
      <w:r>
        <w:instrText xml:space="preserve"> PAGEREF _Toc105670357 \h </w:instrText>
      </w:r>
      <w:r>
        <w:fldChar w:fldCharType="separate"/>
      </w:r>
      <w:r>
        <w:t>65</w:t>
      </w:r>
      <w:r>
        <w:fldChar w:fldCharType="end"/>
      </w:r>
    </w:p>
    <w:p w14:paraId="4228BE5B" w14:textId="585F9B38" w:rsidR="00AB6F3F" w:rsidRDefault="00AB6F3F" w:rsidP="00AB6F3F">
      <w:pPr>
        <w:pStyle w:val="TOC2"/>
        <w:rPr>
          <w:rFonts w:asciiTheme="minorHAnsi" w:eastAsiaTheme="minorEastAsia" w:hAnsiTheme="minorHAnsi" w:cstheme="minorBidi"/>
          <w:sz w:val="22"/>
          <w:szCs w:val="22"/>
          <w:lang w:eastAsia="en-GB"/>
        </w:rPr>
      </w:pPr>
      <w:r>
        <w:t>12.7</w:t>
      </w:r>
      <w:r>
        <w:tab/>
        <w:t>Functional requirements for secondary container cluster network management</w:t>
      </w:r>
      <w:r>
        <w:tab/>
      </w:r>
      <w:r>
        <w:fldChar w:fldCharType="begin"/>
      </w:r>
      <w:r>
        <w:instrText xml:space="preserve"> PAGEREF _Toc105670358 \h </w:instrText>
      </w:r>
      <w:r>
        <w:fldChar w:fldCharType="separate"/>
      </w:r>
      <w:r>
        <w:t>65</w:t>
      </w:r>
      <w:r>
        <w:fldChar w:fldCharType="end"/>
      </w:r>
    </w:p>
    <w:p w14:paraId="301B8752" w14:textId="16A2AD7E" w:rsidR="00AB6F3F" w:rsidRDefault="00AB6F3F" w:rsidP="00AB6F3F">
      <w:pPr>
        <w:pStyle w:val="TOC2"/>
        <w:rPr>
          <w:rFonts w:asciiTheme="minorHAnsi" w:eastAsiaTheme="minorEastAsia" w:hAnsiTheme="minorHAnsi" w:cstheme="minorBidi"/>
          <w:sz w:val="22"/>
          <w:szCs w:val="22"/>
          <w:lang w:eastAsia="en-GB"/>
        </w:rPr>
      </w:pPr>
      <w:r>
        <w:lastRenderedPageBreak/>
        <w:t>12.8</w:t>
      </w:r>
      <w:r>
        <w:tab/>
        <w:t>Functional requirements for CIS cluster management</w:t>
      </w:r>
      <w:r>
        <w:tab/>
      </w:r>
      <w:r>
        <w:fldChar w:fldCharType="begin"/>
      </w:r>
      <w:r>
        <w:instrText xml:space="preserve"> PAGEREF _Toc105670359 \h </w:instrText>
      </w:r>
      <w:r>
        <w:fldChar w:fldCharType="separate"/>
      </w:r>
      <w:r>
        <w:t>66</w:t>
      </w:r>
      <w:r>
        <w:fldChar w:fldCharType="end"/>
      </w:r>
    </w:p>
    <w:p w14:paraId="2B231B99" w14:textId="698F9299" w:rsidR="00AB6F3F" w:rsidRDefault="00AB6F3F" w:rsidP="00AB6F3F">
      <w:pPr>
        <w:pStyle w:val="TOC3"/>
        <w:rPr>
          <w:rFonts w:asciiTheme="minorHAnsi" w:eastAsiaTheme="minorEastAsia" w:hAnsiTheme="minorHAnsi" w:cstheme="minorBidi"/>
          <w:sz w:val="22"/>
          <w:szCs w:val="22"/>
          <w:lang w:eastAsia="en-GB"/>
        </w:rPr>
      </w:pPr>
      <w:r>
        <w:t>12.8.1</w:t>
      </w:r>
      <w:r>
        <w:tab/>
        <w:t>Functional requirements for CIS instance management</w:t>
      </w:r>
      <w:r>
        <w:tab/>
      </w:r>
      <w:r>
        <w:fldChar w:fldCharType="begin"/>
      </w:r>
      <w:r>
        <w:instrText xml:space="preserve"> PAGEREF _Toc105670360 \h </w:instrText>
      </w:r>
      <w:r>
        <w:fldChar w:fldCharType="separate"/>
      </w:r>
      <w:r>
        <w:t>66</w:t>
      </w:r>
      <w:r>
        <w:fldChar w:fldCharType="end"/>
      </w:r>
    </w:p>
    <w:p w14:paraId="7CE68901" w14:textId="6270DCFB" w:rsidR="00AB6F3F" w:rsidRDefault="00AB6F3F" w:rsidP="00AB6F3F">
      <w:pPr>
        <w:pStyle w:val="TOC3"/>
        <w:rPr>
          <w:rFonts w:asciiTheme="minorHAnsi" w:eastAsiaTheme="minorEastAsia" w:hAnsiTheme="minorHAnsi" w:cstheme="minorBidi"/>
          <w:sz w:val="22"/>
          <w:szCs w:val="22"/>
          <w:lang w:eastAsia="en-GB"/>
        </w:rPr>
      </w:pPr>
      <w:r>
        <w:t>12.8.2</w:t>
      </w:r>
      <w:r>
        <w:tab/>
        <w:t>Functional requirements for CIS storage management</w:t>
      </w:r>
      <w:r>
        <w:tab/>
      </w:r>
      <w:r>
        <w:fldChar w:fldCharType="begin"/>
      </w:r>
      <w:r>
        <w:instrText xml:space="preserve"> PAGEREF _Toc105670361 \h </w:instrText>
      </w:r>
      <w:r>
        <w:fldChar w:fldCharType="separate"/>
      </w:r>
      <w:r>
        <w:t>66</w:t>
      </w:r>
      <w:r>
        <w:fldChar w:fldCharType="end"/>
      </w:r>
    </w:p>
    <w:p w14:paraId="3322F60F" w14:textId="33FD0507" w:rsidR="00AB6F3F" w:rsidRDefault="00AB6F3F" w:rsidP="00AB6F3F">
      <w:pPr>
        <w:pStyle w:val="TOC3"/>
        <w:rPr>
          <w:rFonts w:asciiTheme="minorHAnsi" w:eastAsiaTheme="minorEastAsia" w:hAnsiTheme="minorHAnsi" w:cstheme="minorBidi"/>
          <w:sz w:val="22"/>
          <w:szCs w:val="22"/>
          <w:lang w:eastAsia="en-GB"/>
        </w:rPr>
      </w:pPr>
      <w:r>
        <w:t>12.8.3</w:t>
      </w:r>
      <w:r>
        <w:tab/>
        <w:t>Functional requirements for CIS configuration management</w:t>
      </w:r>
      <w:r>
        <w:tab/>
      </w:r>
      <w:r>
        <w:fldChar w:fldCharType="begin"/>
      </w:r>
      <w:r>
        <w:instrText xml:space="preserve"> PAGEREF _Toc105670362 \h </w:instrText>
      </w:r>
      <w:r>
        <w:fldChar w:fldCharType="separate"/>
      </w:r>
      <w:r>
        <w:t>66</w:t>
      </w:r>
      <w:r>
        <w:fldChar w:fldCharType="end"/>
      </w:r>
    </w:p>
    <w:p w14:paraId="5F465951" w14:textId="33DE71F6" w:rsidR="00AB6F3F" w:rsidRDefault="00AB6F3F" w:rsidP="00AB6F3F">
      <w:pPr>
        <w:pStyle w:val="TOC3"/>
        <w:rPr>
          <w:rFonts w:asciiTheme="minorHAnsi" w:eastAsiaTheme="minorEastAsia" w:hAnsiTheme="minorHAnsi" w:cstheme="minorBidi"/>
          <w:sz w:val="22"/>
          <w:szCs w:val="22"/>
          <w:lang w:eastAsia="en-GB"/>
        </w:rPr>
      </w:pPr>
      <w:r>
        <w:t>12.8.4</w:t>
      </w:r>
      <w:r>
        <w:tab/>
        <w:t>Functional requirements for CIS MCCO management</w:t>
      </w:r>
      <w:r>
        <w:tab/>
      </w:r>
      <w:r>
        <w:fldChar w:fldCharType="begin"/>
      </w:r>
      <w:r>
        <w:instrText xml:space="preserve"> PAGEREF _Toc105670363 \h </w:instrText>
      </w:r>
      <w:r>
        <w:fldChar w:fldCharType="separate"/>
      </w:r>
      <w:r>
        <w:t>66</w:t>
      </w:r>
      <w:r>
        <w:fldChar w:fldCharType="end"/>
      </w:r>
    </w:p>
    <w:p w14:paraId="28DD5749" w14:textId="0D056A22" w:rsidR="00AB6F3F" w:rsidRDefault="00AB6F3F" w:rsidP="00AB6F3F">
      <w:pPr>
        <w:pStyle w:val="TOC1"/>
        <w:rPr>
          <w:rFonts w:asciiTheme="minorHAnsi" w:eastAsiaTheme="minorEastAsia" w:hAnsiTheme="minorHAnsi" w:cstheme="minorBidi"/>
          <w:szCs w:val="22"/>
          <w:lang w:eastAsia="en-GB"/>
        </w:rPr>
      </w:pPr>
      <w:r>
        <w:t>13</w:t>
      </w:r>
      <w:r>
        <w:tab/>
        <w:t>Functional requirements for CIR function</w:t>
      </w:r>
      <w:r>
        <w:tab/>
      </w:r>
      <w:r>
        <w:fldChar w:fldCharType="begin"/>
      </w:r>
      <w:r>
        <w:instrText xml:space="preserve"> PAGEREF _Toc105670364 \h </w:instrText>
      </w:r>
      <w:r>
        <w:fldChar w:fldCharType="separate"/>
      </w:r>
      <w:r>
        <w:t>67</w:t>
      </w:r>
      <w:r>
        <w:fldChar w:fldCharType="end"/>
      </w:r>
    </w:p>
    <w:p w14:paraId="4E6A63B6" w14:textId="3DB2988F" w:rsidR="00AB6F3F" w:rsidRDefault="00AB6F3F" w:rsidP="00AB6F3F">
      <w:pPr>
        <w:pStyle w:val="TOC2"/>
        <w:rPr>
          <w:rFonts w:asciiTheme="minorHAnsi" w:eastAsiaTheme="minorEastAsia" w:hAnsiTheme="minorHAnsi" w:cstheme="minorBidi"/>
          <w:sz w:val="22"/>
          <w:szCs w:val="22"/>
          <w:lang w:eastAsia="en-GB"/>
        </w:rPr>
      </w:pPr>
      <w:r>
        <w:t>13.1</w:t>
      </w:r>
      <w:r>
        <w:tab/>
        <w:t>General considerations</w:t>
      </w:r>
      <w:r>
        <w:tab/>
      </w:r>
      <w:r>
        <w:fldChar w:fldCharType="begin"/>
      </w:r>
      <w:r>
        <w:instrText xml:space="preserve"> PAGEREF _Toc105670365 \h </w:instrText>
      </w:r>
      <w:r>
        <w:fldChar w:fldCharType="separate"/>
      </w:r>
      <w:r>
        <w:t>67</w:t>
      </w:r>
      <w:r>
        <w:fldChar w:fldCharType="end"/>
      </w:r>
    </w:p>
    <w:p w14:paraId="62800EF0" w14:textId="7B7FCC9A" w:rsidR="00AB6F3F" w:rsidRDefault="00AB6F3F" w:rsidP="00AB6F3F">
      <w:pPr>
        <w:pStyle w:val="TOC2"/>
        <w:rPr>
          <w:rFonts w:asciiTheme="minorHAnsi" w:eastAsiaTheme="minorEastAsia" w:hAnsiTheme="minorHAnsi" w:cstheme="minorBidi"/>
          <w:sz w:val="22"/>
          <w:szCs w:val="22"/>
          <w:lang w:eastAsia="en-GB"/>
        </w:rPr>
      </w:pPr>
      <w:r>
        <w:t>13.2</w:t>
      </w:r>
      <w:r>
        <w:tab/>
        <w:t>Functional requirements for OS container image management</w:t>
      </w:r>
      <w:r>
        <w:tab/>
      </w:r>
      <w:r>
        <w:fldChar w:fldCharType="begin"/>
      </w:r>
      <w:r>
        <w:instrText xml:space="preserve"> PAGEREF _Toc105670366 \h </w:instrText>
      </w:r>
      <w:r>
        <w:fldChar w:fldCharType="separate"/>
      </w:r>
      <w:r>
        <w:t>67</w:t>
      </w:r>
      <w:r>
        <w:fldChar w:fldCharType="end"/>
      </w:r>
    </w:p>
    <w:p w14:paraId="65C9F483" w14:textId="34D06C5A" w:rsidR="00AB6F3F" w:rsidRDefault="00AB6F3F" w:rsidP="00AB6F3F">
      <w:pPr>
        <w:pStyle w:val="TOC1"/>
        <w:rPr>
          <w:rFonts w:asciiTheme="minorHAnsi" w:eastAsiaTheme="minorEastAsia" w:hAnsiTheme="minorHAnsi" w:cstheme="minorBidi"/>
          <w:szCs w:val="22"/>
          <w:lang w:eastAsia="en-GB"/>
        </w:rPr>
      </w:pPr>
      <w:r>
        <w:t>14</w:t>
      </w:r>
      <w:r>
        <w:tab/>
        <w:t>Functional requirements for CCM function</w:t>
      </w:r>
      <w:r>
        <w:tab/>
      </w:r>
      <w:r>
        <w:fldChar w:fldCharType="begin"/>
      </w:r>
      <w:r>
        <w:instrText xml:space="preserve"> PAGEREF _Toc105670367 \h </w:instrText>
      </w:r>
      <w:r>
        <w:fldChar w:fldCharType="separate"/>
      </w:r>
      <w:r>
        <w:t>67</w:t>
      </w:r>
      <w:r>
        <w:fldChar w:fldCharType="end"/>
      </w:r>
    </w:p>
    <w:p w14:paraId="0FB631F0" w14:textId="6647841C" w:rsidR="00AB6F3F" w:rsidRDefault="00AB6F3F" w:rsidP="00AB6F3F">
      <w:pPr>
        <w:pStyle w:val="TOC2"/>
        <w:rPr>
          <w:rFonts w:asciiTheme="minorHAnsi" w:eastAsiaTheme="minorEastAsia" w:hAnsiTheme="minorHAnsi" w:cstheme="minorBidi"/>
          <w:sz w:val="22"/>
          <w:szCs w:val="22"/>
          <w:lang w:eastAsia="en-GB"/>
        </w:rPr>
      </w:pPr>
      <w:r>
        <w:t>14.1</w:t>
      </w:r>
      <w:r>
        <w:tab/>
        <w:t>General considerations</w:t>
      </w:r>
      <w:r>
        <w:tab/>
      </w:r>
      <w:r>
        <w:fldChar w:fldCharType="begin"/>
      </w:r>
      <w:r>
        <w:instrText xml:space="preserve"> PAGEREF _Toc105670368 \h </w:instrText>
      </w:r>
      <w:r>
        <w:fldChar w:fldCharType="separate"/>
      </w:r>
      <w:r>
        <w:t>67</w:t>
      </w:r>
      <w:r>
        <w:fldChar w:fldCharType="end"/>
      </w:r>
    </w:p>
    <w:p w14:paraId="5BA690B0" w14:textId="4225488B" w:rsidR="00AB6F3F" w:rsidRDefault="00AB6F3F" w:rsidP="00AB6F3F">
      <w:pPr>
        <w:pStyle w:val="TOC2"/>
        <w:rPr>
          <w:rFonts w:asciiTheme="minorHAnsi" w:eastAsiaTheme="minorEastAsia" w:hAnsiTheme="minorHAnsi" w:cstheme="minorBidi"/>
          <w:sz w:val="22"/>
          <w:szCs w:val="22"/>
          <w:lang w:eastAsia="en-GB"/>
        </w:rPr>
      </w:pPr>
      <w:r>
        <w:t>14.2</w:t>
      </w:r>
      <w:r>
        <w:tab/>
        <w:t>Functional requirements for CIS cluster resource management</w:t>
      </w:r>
      <w:r>
        <w:tab/>
      </w:r>
      <w:r>
        <w:fldChar w:fldCharType="begin"/>
      </w:r>
      <w:r>
        <w:instrText xml:space="preserve"> PAGEREF _Toc105670369 \h </w:instrText>
      </w:r>
      <w:r>
        <w:fldChar w:fldCharType="separate"/>
      </w:r>
      <w:r>
        <w:t>68</w:t>
      </w:r>
      <w:r>
        <w:fldChar w:fldCharType="end"/>
      </w:r>
    </w:p>
    <w:p w14:paraId="20099B3D" w14:textId="3F01C2EB" w:rsidR="00AB6F3F" w:rsidRDefault="00AB6F3F" w:rsidP="00AB6F3F">
      <w:pPr>
        <w:pStyle w:val="TOC2"/>
        <w:rPr>
          <w:rFonts w:asciiTheme="minorHAnsi" w:eastAsiaTheme="minorEastAsia" w:hAnsiTheme="minorHAnsi" w:cstheme="minorBidi"/>
          <w:sz w:val="22"/>
          <w:szCs w:val="22"/>
          <w:lang w:eastAsia="en-GB"/>
        </w:rPr>
      </w:pPr>
      <w:r>
        <w:t>14.3</w:t>
      </w:r>
      <w:r>
        <w:tab/>
        <w:t>Functional requirements for CIS cluster configuration management</w:t>
      </w:r>
      <w:r>
        <w:tab/>
      </w:r>
      <w:r>
        <w:fldChar w:fldCharType="begin"/>
      </w:r>
      <w:r>
        <w:instrText xml:space="preserve"> PAGEREF _Toc105670370 \h </w:instrText>
      </w:r>
      <w:r>
        <w:fldChar w:fldCharType="separate"/>
      </w:r>
      <w:r>
        <w:t>69</w:t>
      </w:r>
      <w:r>
        <w:fldChar w:fldCharType="end"/>
      </w:r>
    </w:p>
    <w:p w14:paraId="2B952AD5" w14:textId="661AFBCC" w:rsidR="00AB6F3F" w:rsidRDefault="00AB6F3F" w:rsidP="00AB6F3F">
      <w:pPr>
        <w:pStyle w:val="TOC2"/>
        <w:rPr>
          <w:rFonts w:asciiTheme="minorHAnsi" w:eastAsiaTheme="minorEastAsia" w:hAnsiTheme="minorHAnsi" w:cstheme="minorBidi"/>
          <w:sz w:val="22"/>
          <w:szCs w:val="22"/>
          <w:lang w:eastAsia="en-GB"/>
        </w:rPr>
      </w:pPr>
      <w:r>
        <w:t>14.4</w:t>
      </w:r>
      <w:r>
        <w:tab/>
      </w:r>
      <w:r>
        <w:rPr>
          <w:lang w:eastAsia="zh-CN"/>
        </w:rPr>
        <w:t xml:space="preserve">Functional </w:t>
      </w:r>
      <w:r>
        <w:t xml:space="preserve">requirements for </w:t>
      </w:r>
      <w:r>
        <w:rPr>
          <w:lang w:eastAsia="zh-CN"/>
        </w:rPr>
        <w:t>CIS cluster descriptor</w:t>
      </w:r>
      <w:r>
        <w:t xml:space="preserve"> management</w:t>
      </w:r>
      <w:r>
        <w:tab/>
      </w:r>
      <w:r>
        <w:fldChar w:fldCharType="begin"/>
      </w:r>
      <w:r>
        <w:instrText xml:space="preserve"> PAGEREF _Toc105670371 \h </w:instrText>
      </w:r>
      <w:r>
        <w:fldChar w:fldCharType="separate"/>
      </w:r>
      <w:r>
        <w:t>69</w:t>
      </w:r>
      <w:r>
        <w:fldChar w:fldCharType="end"/>
      </w:r>
    </w:p>
    <w:p w14:paraId="149905A6" w14:textId="74466148" w:rsidR="00AB6F3F" w:rsidRDefault="00AB6F3F" w:rsidP="00AB6F3F">
      <w:pPr>
        <w:pStyle w:val="TOC2"/>
        <w:rPr>
          <w:rFonts w:asciiTheme="minorHAnsi" w:eastAsiaTheme="minorEastAsia" w:hAnsiTheme="minorHAnsi" w:cstheme="minorBidi"/>
          <w:sz w:val="22"/>
          <w:szCs w:val="22"/>
          <w:lang w:eastAsia="en-GB"/>
        </w:rPr>
      </w:pPr>
      <w:r>
        <w:t>14.5</w:t>
      </w:r>
      <w:r>
        <w:tab/>
        <w:t>Functional requirements for CIS cluster fault, performance and capacity management</w:t>
      </w:r>
      <w:r>
        <w:tab/>
      </w:r>
      <w:r>
        <w:fldChar w:fldCharType="begin"/>
      </w:r>
      <w:r>
        <w:instrText xml:space="preserve"> PAGEREF _Toc105670372 \h </w:instrText>
      </w:r>
      <w:r>
        <w:fldChar w:fldCharType="separate"/>
      </w:r>
      <w:r>
        <w:t>70</w:t>
      </w:r>
      <w:r>
        <w:fldChar w:fldCharType="end"/>
      </w:r>
    </w:p>
    <w:p w14:paraId="4D7A63BB" w14:textId="3D1849F7" w:rsidR="00AB6F3F" w:rsidRDefault="00AB6F3F" w:rsidP="00AB6F3F">
      <w:pPr>
        <w:pStyle w:val="TOC2"/>
        <w:rPr>
          <w:rFonts w:asciiTheme="minorHAnsi" w:eastAsiaTheme="minorEastAsia" w:hAnsiTheme="minorHAnsi" w:cstheme="minorBidi"/>
          <w:sz w:val="22"/>
          <w:szCs w:val="22"/>
          <w:lang w:eastAsia="en-GB"/>
        </w:rPr>
      </w:pPr>
      <w:r>
        <w:t>14.6</w:t>
      </w:r>
      <w:r>
        <w:tab/>
        <w:t>Functional requirements for CIS cluster lifecycle management</w:t>
      </w:r>
      <w:r>
        <w:tab/>
      </w:r>
      <w:r>
        <w:fldChar w:fldCharType="begin"/>
      </w:r>
      <w:r>
        <w:instrText xml:space="preserve"> PAGEREF _Toc105670373 \h </w:instrText>
      </w:r>
      <w:r>
        <w:fldChar w:fldCharType="separate"/>
      </w:r>
      <w:r>
        <w:t>70</w:t>
      </w:r>
      <w:r>
        <w:fldChar w:fldCharType="end"/>
      </w:r>
    </w:p>
    <w:p w14:paraId="6B50E023" w14:textId="2D71D079" w:rsidR="00AB6F3F" w:rsidRDefault="00AB6F3F" w:rsidP="00AB6F3F">
      <w:pPr>
        <w:pStyle w:val="TOC2"/>
        <w:rPr>
          <w:rFonts w:asciiTheme="minorHAnsi" w:eastAsiaTheme="minorEastAsia" w:hAnsiTheme="minorHAnsi" w:cstheme="minorBidi"/>
          <w:sz w:val="22"/>
          <w:szCs w:val="22"/>
          <w:lang w:eastAsia="en-GB"/>
        </w:rPr>
      </w:pPr>
      <w:r>
        <w:t>14.7</w:t>
      </w:r>
      <w:r>
        <w:tab/>
        <w:t>Functional requirements for MCCO management</w:t>
      </w:r>
      <w:r>
        <w:tab/>
      </w:r>
      <w:r>
        <w:fldChar w:fldCharType="begin"/>
      </w:r>
      <w:r>
        <w:instrText xml:space="preserve"> PAGEREF _Toc105670374 \h </w:instrText>
      </w:r>
      <w:r>
        <w:fldChar w:fldCharType="separate"/>
      </w:r>
      <w:r>
        <w:t>70</w:t>
      </w:r>
      <w:r>
        <w:fldChar w:fldCharType="end"/>
      </w:r>
    </w:p>
    <w:p w14:paraId="18B38B70" w14:textId="30A6C860" w:rsidR="00AB6F3F" w:rsidRDefault="00AB6F3F" w:rsidP="00AB6F3F">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Resource management additional information</w:t>
      </w:r>
      <w:r>
        <w:tab/>
      </w:r>
      <w:r>
        <w:fldChar w:fldCharType="begin"/>
      </w:r>
      <w:r>
        <w:instrText xml:space="preserve"> PAGEREF _Toc105670375 \h </w:instrText>
      </w:r>
      <w:r>
        <w:fldChar w:fldCharType="separate"/>
      </w:r>
      <w:r>
        <w:t>71</w:t>
      </w:r>
      <w:r>
        <w:fldChar w:fldCharType="end"/>
      </w:r>
    </w:p>
    <w:p w14:paraId="3AF910BE" w14:textId="5345BD25" w:rsidR="00AB6F3F" w:rsidRDefault="00AB6F3F" w:rsidP="00AB6F3F">
      <w:pPr>
        <w:pStyle w:val="TOC1"/>
        <w:rPr>
          <w:rFonts w:asciiTheme="minorHAnsi" w:eastAsiaTheme="minorEastAsia" w:hAnsiTheme="minorHAnsi" w:cstheme="minorBidi"/>
          <w:szCs w:val="22"/>
          <w:lang w:eastAsia="en-GB"/>
        </w:rPr>
      </w:pPr>
      <w:r>
        <w:t>A.1</w:t>
      </w:r>
      <w:r>
        <w:tab/>
        <w:t>Quota based resource management</w:t>
      </w:r>
      <w:r>
        <w:tab/>
      </w:r>
      <w:r>
        <w:fldChar w:fldCharType="begin"/>
      </w:r>
      <w:r>
        <w:instrText xml:space="preserve"> PAGEREF _Toc105670376 \h </w:instrText>
      </w:r>
      <w:r>
        <w:fldChar w:fldCharType="separate"/>
      </w:r>
      <w:r>
        <w:t>71</w:t>
      </w:r>
      <w:r>
        <w:fldChar w:fldCharType="end"/>
      </w:r>
    </w:p>
    <w:p w14:paraId="000426B0" w14:textId="22C6BB9F" w:rsidR="00AB6F3F" w:rsidRDefault="00AB6F3F" w:rsidP="00AB6F3F">
      <w:pPr>
        <w:pStyle w:val="TOC2"/>
        <w:rPr>
          <w:rFonts w:asciiTheme="minorHAnsi" w:eastAsiaTheme="minorEastAsia" w:hAnsiTheme="minorHAnsi" w:cstheme="minorBidi"/>
          <w:sz w:val="22"/>
          <w:szCs w:val="22"/>
          <w:lang w:eastAsia="en-GB"/>
        </w:rPr>
      </w:pPr>
      <w:r>
        <w:t>A.1.1</w:t>
      </w:r>
      <w:r>
        <w:rPr>
          <w:lang w:eastAsia="zh-CN"/>
        </w:rPr>
        <w:tab/>
      </w:r>
      <w:r>
        <w:t>Overview</w:t>
      </w:r>
      <w:r>
        <w:tab/>
      </w:r>
      <w:r>
        <w:fldChar w:fldCharType="begin"/>
      </w:r>
      <w:r>
        <w:instrText xml:space="preserve"> PAGEREF _Toc105670377 \h </w:instrText>
      </w:r>
      <w:r>
        <w:fldChar w:fldCharType="separate"/>
      </w:r>
      <w:r>
        <w:t>71</w:t>
      </w:r>
      <w:r>
        <w:fldChar w:fldCharType="end"/>
      </w:r>
    </w:p>
    <w:p w14:paraId="3A4CE35D" w14:textId="6E82CFC0" w:rsidR="00AB6F3F" w:rsidRDefault="00AB6F3F" w:rsidP="00AB6F3F">
      <w:pPr>
        <w:pStyle w:val="TOC2"/>
        <w:rPr>
          <w:rFonts w:asciiTheme="minorHAnsi" w:eastAsiaTheme="minorEastAsia" w:hAnsiTheme="minorHAnsi" w:cstheme="minorBidi"/>
          <w:sz w:val="22"/>
          <w:szCs w:val="22"/>
          <w:lang w:eastAsia="en-GB"/>
        </w:rPr>
      </w:pPr>
      <w:r>
        <w:rPr>
          <w:lang w:eastAsia="zh-CN"/>
        </w:rPr>
        <w:t>A</w:t>
      </w:r>
      <w:r>
        <w:t>.1.2</w:t>
      </w:r>
      <w:r>
        <w:tab/>
        <w:t>Summary of key aspects</w:t>
      </w:r>
      <w:r>
        <w:tab/>
      </w:r>
      <w:r>
        <w:fldChar w:fldCharType="begin"/>
      </w:r>
      <w:r>
        <w:instrText xml:space="preserve"> PAGEREF _Toc105670378 \h </w:instrText>
      </w:r>
      <w:r>
        <w:fldChar w:fldCharType="separate"/>
      </w:r>
      <w:r>
        <w:t>71</w:t>
      </w:r>
      <w:r>
        <w:fldChar w:fldCharType="end"/>
      </w:r>
    </w:p>
    <w:p w14:paraId="32BB2DD2" w14:textId="2EC928FF" w:rsidR="00AB6F3F" w:rsidRDefault="00AB6F3F" w:rsidP="00AB6F3F">
      <w:pPr>
        <w:pStyle w:val="TOC2"/>
        <w:rPr>
          <w:rFonts w:asciiTheme="minorHAnsi" w:eastAsiaTheme="minorEastAsia" w:hAnsiTheme="minorHAnsi" w:cstheme="minorBidi"/>
          <w:sz w:val="22"/>
          <w:szCs w:val="22"/>
          <w:lang w:eastAsia="en-GB"/>
        </w:rPr>
      </w:pPr>
      <w:r>
        <w:rPr>
          <w:lang w:eastAsia="zh-CN"/>
        </w:rPr>
        <w:t>A.1.3</w:t>
      </w:r>
      <w:r>
        <w:rPr>
          <w:lang w:eastAsia="zh-CN"/>
        </w:rPr>
        <w:tab/>
      </w:r>
      <w:r w:rsidRPr="00F95CED">
        <w:rPr>
          <w:rFonts w:cs="Arial"/>
          <w:lang w:eastAsia="zh-CN"/>
        </w:rPr>
        <w:t>Assignment of consumer identifiers</w:t>
      </w:r>
      <w:r>
        <w:tab/>
      </w:r>
      <w:r>
        <w:fldChar w:fldCharType="begin"/>
      </w:r>
      <w:r>
        <w:instrText xml:space="preserve"> PAGEREF _Toc105670379 \h </w:instrText>
      </w:r>
      <w:r>
        <w:fldChar w:fldCharType="separate"/>
      </w:r>
      <w:r>
        <w:t>72</w:t>
      </w:r>
      <w:r>
        <w:fldChar w:fldCharType="end"/>
      </w:r>
    </w:p>
    <w:p w14:paraId="51D99A1E" w14:textId="7CCA10FF" w:rsidR="00AB6F3F" w:rsidRDefault="00AB6F3F" w:rsidP="00AB6F3F">
      <w:pPr>
        <w:pStyle w:val="TOC2"/>
        <w:rPr>
          <w:rFonts w:asciiTheme="minorHAnsi" w:eastAsiaTheme="minorEastAsia" w:hAnsiTheme="minorHAnsi" w:cstheme="minorBidi"/>
          <w:sz w:val="22"/>
          <w:szCs w:val="22"/>
          <w:lang w:eastAsia="en-GB"/>
        </w:rPr>
      </w:pPr>
      <w:r>
        <w:rPr>
          <w:lang w:eastAsia="zh-CN"/>
        </w:rPr>
        <w:t>A.1.4</w:t>
      </w:r>
      <w:r>
        <w:rPr>
          <w:lang w:eastAsia="zh-CN"/>
        </w:rPr>
        <w:tab/>
        <w:t>Setting of quotas</w:t>
      </w:r>
      <w:r>
        <w:tab/>
      </w:r>
      <w:r>
        <w:fldChar w:fldCharType="begin"/>
      </w:r>
      <w:r>
        <w:instrText xml:space="preserve"> PAGEREF _Toc105670380 \h </w:instrText>
      </w:r>
      <w:r>
        <w:fldChar w:fldCharType="separate"/>
      </w:r>
      <w:r>
        <w:t>72</w:t>
      </w:r>
      <w:r>
        <w:fldChar w:fldCharType="end"/>
      </w:r>
    </w:p>
    <w:p w14:paraId="23FA6005" w14:textId="616DDC0B" w:rsidR="00AB6F3F" w:rsidRDefault="00AB6F3F" w:rsidP="00AB6F3F">
      <w:pPr>
        <w:pStyle w:val="TOC2"/>
        <w:rPr>
          <w:rFonts w:asciiTheme="minorHAnsi" w:eastAsiaTheme="minorEastAsia" w:hAnsiTheme="minorHAnsi" w:cstheme="minorBidi"/>
          <w:sz w:val="22"/>
          <w:szCs w:val="22"/>
          <w:lang w:eastAsia="en-GB"/>
        </w:rPr>
      </w:pPr>
      <w:r>
        <w:rPr>
          <w:lang w:eastAsia="zh-CN"/>
        </w:rPr>
        <w:t>A.1.5</w:t>
      </w:r>
      <w:r>
        <w:rPr>
          <w:lang w:eastAsia="zh-CN"/>
        </w:rPr>
        <w:tab/>
        <w:t>NFVO awareness of NFVI resource consumption</w:t>
      </w:r>
      <w:r>
        <w:tab/>
      </w:r>
      <w:r>
        <w:fldChar w:fldCharType="begin"/>
      </w:r>
      <w:r>
        <w:instrText xml:space="preserve"> PAGEREF _Toc105670381 \h </w:instrText>
      </w:r>
      <w:r>
        <w:fldChar w:fldCharType="separate"/>
      </w:r>
      <w:r>
        <w:t>72</w:t>
      </w:r>
      <w:r>
        <w:fldChar w:fldCharType="end"/>
      </w:r>
    </w:p>
    <w:p w14:paraId="5742619A" w14:textId="3EE72472" w:rsidR="00AB6F3F" w:rsidRDefault="00AB6F3F" w:rsidP="00AB6F3F">
      <w:pPr>
        <w:pStyle w:val="TOC2"/>
        <w:rPr>
          <w:rFonts w:asciiTheme="minorHAnsi" w:eastAsiaTheme="minorEastAsia" w:hAnsiTheme="minorHAnsi" w:cstheme="minorBidi"/>
          <w:sz w:val="22"/>
          <w:szCs w:val="22"/>
          <w:lang w:eastAsia="en-GB"/>
        </w:rPr>
      </w:pPr>
      <w:r>
        <w:rPr>
          <w:lang w:eastAsia="zh-CN"/>
        </w:rPr>
        <w:t>A.1.6</w:t>
      </w:r>
      <w:r>
        <w:rPr>
          <w:lang w:eastAsia="zh-CN"/>
        </w:rPr>
        <w:tab/>
        <w:t>NFVI resource acquisition</w:t>
      </w:r>
      <w:r>
        <w:tab/>
      </w:r>
      <w:r>
        <w:fldChar w:fldCharType="begin"/>
      </w:r>
      <w:r>
        <w:instrText xml:space="preserve"> PAGEREF _Toc105670382 \h </w:instrText>
      </w:r>
      <w:r>
        <w:fldChar w:fldCharType="separate"/>
      </w:r>
      <w:r>
        <w:t>72</w:t>
      </w:r>
      <w:r>
        <w:fldChar w:fldCharType="end"/>
      </w:r>
    </w:p>
    <w:p w14:paraId="28A73D38" w14:textId="7198A396" w:rsidR="00AB6F3F" w:rsidRDefault="00AB6F3F" w:rsidP="00AB6F3F">
      <w:pPr>
        <w:pStyle w:val="TOC2"/>
        <w:rPr>
          <w:rFonts w:asciiTheme="minorHAnsi" w:eastAsiaTheme="minorEastAsia" w:hAnsiTheme="minorHAnsi" w:cstheme="minorBidi"/>
          <w:sz w:val="22"/>
          <w:szCs w:val="22"/>
          <w:lang w:eastAsia="en-GB"/>
        </w:rPr>
      </w:pPr>
      <w:r>
        <w:rPr>
          <w:lang w:eastAsia="zh-CN"/>
        </w:rPr>
        <w:t>A.1.7</w:t>
      </w:r>
      <w:r>
        <w:rPr>
          <w:lang w:eastAsia="zh-CN"/>
        </w:rPr>
        <w:tab/>
        <w:t>Resource contention mitigation</w:t>
      </w:r>
      <w:r>
        <w:tab/>
      </w:r>
      <w:r>
        <w:fldChar w:fldCharType="begin"/>
      </w:r>
      <w:r>
        <w:instrText xml:space="preserve"> PAGEREF _Toc105670383 \h </w:instrText>
      </w:r>
      <w:r>
        <w:fldChar w:fldCharType="separate"/>
      </w:r>
      <w:r>
        <w:t>73</w:t>
      </w:r>
      <w:r>
        <w:fldChar w:fldCharType="end"/>
      </w:r>
    </w:p>
    <w:p w14:paraId="32E452E1" w14:textId="50DFA905" w:rsidR="00AB6F3F" w:rsidRDefault="00AB6F3F" w:rsidP="00AB6F3F">
      <w:pPr>
        <w:pStyle w:val="TOC2"/>
        <w:rPr>
          <w:rFonts w:asciiTheme="minorHAnsi" w:eastAsiaTheme="minorEastAsia" w:hAnsiTheme="minorHAnsi" w:cstheme="minorBidi"/>
          <w:sz w:val="22"/>
          <w:szCs w:val="22"/>
          <w:lang w:eastAsia="en-GB"/>
        </w:rPr>
      </w:pPr>
      <w:r>
        <w:rPr>
          <w:lang w:eastAsia="zh-CN"/>
        </w:rPr>
        <w:t>A.1.8</w:t>
      </w:r>
      <w:r>
        <w:rPr>
          <w:lang w:eastAsia="zh-CN"/>
        </w:rPr>
        <w:tab/>
        <w:t>Data centre resource utilization efficiency</w:t>
      </w:r>
      <w:r>
        <w:tab/>
      </w:r>
      <w:r>
        <w:fldChar w:fldCharType="begin"/>
      </w:r>
      <w:r>
        <w:instrText xml:space="preserve"> PAGEREF _Toc105670384 \h </w:instrText>
      </w:r>
      <w:r>
        <w:fldChar w:fldCharType="separate"/>
      </w:r>
      <w:r>
        <w:t>73</w:t>
      </w:r>
      <w:r>
        <w:fldChar w:fldCharType="end"/>
      </w:r>
    </w:p>
    <w:p w14:paraId="7C4C4ACA" w14:textId="294114B2" w:rsidR="00AB6F3F" w:rsidRDefault="00AB6F3F" w:rsidP="00AB6F3F">
      <w:pPr>
        <w:pStyle w:val="TOC2"/>
        <w:rPr>
          <w:rFonts w:asciiTheme="minorHAnsi" w:eastAsiaTheme="minorEastAsia" w:hAnsiTheme="minorHAnsi" w:cstheme="minorBidi"/>
          <w:sz w:val="22"/>
          <w:szCs w:val="22"/>
          <w:lang w:eastAsia="en-GB"/>
        </w:rPr>
      </w:pPr>
      <w:r>
        <w:rPr>
          <w:lang w:eastAsia="zh-CN"/>
        </w:rPr>
        <w:t>A.1.9</w:t>
      </w:r>
      <w:r>
        <w:rPr>
          <w:lang w:eastAsia="zh-CN"/>
        </w:rPr>
        <w:tab/>
        <w:t>Resource management evolution and interoperability</w:t>
      </w:r>
      <w:r>
        <w:tab/>
      </w:r>
      <w:r>
        <w:fldChar w:fldCharType="begin"/>
      </w:r>
      <w:r>
        <w:instrText xml:space="preserve"> PAGEREF _Toc105670385 \h </w:instrText>
      </w:r>
      <w:r>
        <w:fldChar w:fldCharType="separate"/>
      </w:r>
      <w:r>
        <w:t>73</w:t>
      </w:r>
      <w:r>
        <w:fldChar w:fldCharType="end"/>
      </w:r>
    </w:p>
    <w:p w14:paraId="15DE2B69" w14:textId="0AD2E1A4" w:rsidR="00AB6F3F" w:rsidRDefault="00AB6F3F" w:rsidP="00AB6F3F">
      <w:pPr>
        <w:pStyle w:val="TOC2"/>
        <w:rPr>
          <w:rFonts w:asciiTheme="minorHAnsi" w:eastAsiaTheme="minorEastAsia" w:hAnsiTheme="minorHAnsi" w:cstheme="minorBidi"/>
          <w:sz w:val="22"/>
          <w:szCs w:val="22"/>
          <w:lang w:eastAsia="en-GB"/>
        </w:rPr>
      </w:pPr>
      <w:r>
        <w:rPr>
          <w:lang w:eastAsia="zh-CN"/>
        </w:rPr>
        <w:t>A.1.10</w:t>
      </w:r>
      <w:r>
        <w:rPr>
          <w:lang w:eastAsia="zh-CN"/>
        </w:rPr>
        <w:tab/>
        <w:t>Co-existence of resource quota enforcement and resource management with reservation</w:t>
      </w:r>
      <w:r>
        <w:tab/>
      </w:r>
      <w:r>
        <w:fldChar w:fldCharType="begin"/>
      </w:r>
      <w:r>
        <w:instrText xml:space="preserve"> PAGEREF _Toc105670386 \h </w:instrText>
      </w:r>
      <w:r>
        <w:fldChar w:fldCharType="separate"/>
      </w:r>
      <w:r>
        <w:t>73</w:t>
      </w:r>
      <w:r>
        <w:fldChar w:fldCharType="end"/>
      </w:r>
    </w:p>
    <w:p w14:paraId="073410B9" w14:textId="3480FF3E" w:rsidR="00AB6F3F" w:rsidRDefault="00AB6F3F" w:rsidP="00AB6F3F">
      <w:pPr>
        <w:pStyle w:val="TOC1"/>
        <w:rPr>
          <w:rFonts w:asciiTheme="minorHAnsi" w:eastAsiaTheme="minorEastAsia" w:hAnsiTheme="minorHAnsi" w:cstheme="minorBidi"/>
          <w:szCs w:val="22"/>
          <w:lang w:eastAsia="en-GB"/>
        </w:rPr>
      </w:pPr>
      <w:r>
        <w:t>A.2</w:t>
      </w:r>
      <w:r>
        <w:tab/>
        <w:t>Management of resource reservations</w:t>
      </w:r>
      <w:r>
        <w:tab/>
      </w:r>
      <w:r>
        <w:fldChar w:fldCharType="begin"/>
      </w:r>
      <w:r>
        <w:instrText xml:space="preserve"> PAGEREF _Toc105670387 \h </w:instrText>
      </w:r>
      <w:r>
        <w:fldChar w:fldCharType="separate"/>
      </w:r>
      <w:r>
        <w:t>73</w:t>
      </w:r>
      <w:r>
        <w:fldChar w:fldCharType="end"/>
      </w:r>
    </w:p>
    <w:p w14:paraId="737237CF" w14:textId="4C8F43B8" w:rsidR="00AB6F3F" w:rsidRDefault="00AB6F3F" w:rsidP="00AB6F3F">
      <w:pPr>
        <w:pStyle w:val="TOC2"/>
        <w:rPr>
          <w:rFonts w:asciiTheme="minorHAnsi" w:eastAsiaTheme="minorEastAsia" w:hAnsiTheme="minorHAnsi" w:cstheme="minorBidi"/>
          <w:sz w:val="22"/>
          <w:szCs w:val="22"/>
          <w:lang w:eastAsia="en-GB"/>
        </w:rPr>
      </w:pPr>
      <w:r>
        <w:rPr>
          <w:lang w:eastAsia="zh-CN"/>
        </w:rPr>
        <w:t>A.2.1</w:t>
      </w:r>
      <w:r>
        <w:rPr>
          <w:lang w:eastAsia="zh-CN"/>
        </w:rPr>
        <w:tab/>
        <w:t>Introduction</w:t>
      </w:r>
      <w:r>
        <w:tab/>
      </w:r>
      <w:r>
        <w:fldChar w:fldCharType="begin"/>
      </w:r>
      <w:r>
        <w:instrText xml:space="preserve"> PAGEREF _Toc105670388 \h </w:instrText>
      </w:r>
      <w:r>
        <w:fldChar w:fldCharType="separate"/>
      </w:r>
      <w:r>
        <w:t>73</w:t>
      </w:r>
      <w:r>
        <w:fldChar w:fldCharType="end"/>
      </w:r>
    </w:p>
    <w:p w14:paraId="7FD3FFA6" w14:textId="69208028" w:rsidR="00AB6F3F" w:rsidRDefault="00AB6F3F" w:rsidP="00AB6F3F">
      <w:pPr>
        <w:pStyle w:val="TOC2"/>
        <w:rPr>
          <w:rFonts w:asciiTheme="minorHAnsi" w:eastAsiaTheme="minorEastAsia" w:hAnsiTheme="minorHAnsi" w:cstheme="minorBidi"/>
          <w:sz w:val="22"/>
          <w:szCs w:val="22"/>
          <w:lang w:eastAsia="en-GB"/>
        </w:rPr>
      </w:pPr>
      <w:r>
        <w:rPr>
          <w:lang w:eastAsia="zh-CN"/>
        </w:rPr>
        <w:t>A.2.2</w:t>
      </w:r>
      <w:r>
        <w:rPr>
          <w:lang w:eastAsia="zh-CN"/>
        </w:rPr>
        <w:tab/>
        <w:t>Use cases</w:t>
      </w:r>
      <w:r>
        <w:tab/>
      </w:r>
      <w:r>
        <w:fldChar w:fldCharType="begin"/>
      </w:r>
      <w:r>
        <w:instrText xml:space="preserve"> PAGEREF _Toc105670389 \h </w:instrText>
      </w:r>
      <w:r>
        <w:fldChar w:fldCharType="separate"/>
      </w:r>
      <w:r>
        <w:t>73</w:t>
      </w:r>
      <w:r>
        <w:fldChar w:fldCharType="end"/>
      </w:r>
    </w:p>
    <w:p w14:paraId="03038276" w14:textId="3878B8CD" w:rsidR="00AB6F3F" w:rsidRDefault="00AB6F3F" w:rsidP="00AB6F3F">
      <w:pPr>
        <w:pStyle w:val="TOC3"/>
        <w:rPr>
          <w:rFonts w:asciiTheme="minorHAnsi" w:eastAsiaTheme="minorEastAsia" w:hAnsiTheme="minorHAnsi" w:cstheme="minorBidi"/>
          <w:sz w:val="22"/>
          <w:szCs w:val="22"/>
          <w:lang w:eastAsia="en-GB"/>
        </w:rPr>
      </w:pPr>
      <w:r>
        <w:t>A.</w:t>
      </w:r>
      <w:r>
        <w:rPr>
          <w:lang w:eastAsia="zh-CN"/>
        </w:rPr>
        <w:t>2</w:t>
      </w:r>
      <w:r>
        <w:t>.2.1</w:t>
      </w:r>
      <w:r>
        <w:tab/>
        <w:t>Use case for securing resources for several tenants</w:t>
      </w:r>
      <w:r>
        <w:tab/>
      </w:r>
      <w:r>
        <w:fldChar w:fldCharType="begin"/>
      </w:r>
      <w:r>
        <w:instrText xml:space="preserve"> PAGEREF _Toc105670390 \h </w:instrText>
      </w:r>
      <w:r>
        <w:fldChar w:fldCharType="separate"/>
      </w:r>
      <w:r>
        <w:t>73</w:t>
      </w:r>
      <w:r>
        <w:fldChar w:fldCharType="end"/>
      </w:r>
    </w:p>
    <w:p w14:paraId="38B0A5C9" w14:textId="2D82A849" w:rsidR="00AB6F3F" w:rsidRDefault="00AB6F3F" w:rsidP="00AB6F3F">
      <w:pPr>
        <w:pStyle w:val="TOC3"/>
        <w:rPr>
          <w:rFonts w:asciiTheme="minorHAnsi" w:eastAsiaTheme="minorEastAsia" w:hAnsiTheme="minorHAnsi" w:cstheme="minorBidi"/>
          <w:sz w:val="22"/>
          <w:szCs w:val="22"/>
          <w:lang w:eastAsia="en-GB"/>
        </w:rPr>
      </w:pPr>
      <w:r>
        <w:t>A.</w:t>
      </w:r>
      <w:r>
        <w:rPr>
          <w:lang w:eastAsia="zh-CN"/>
        </w:rPr>
        <w:t>2</w:t>
      </w:r>
      <w:r>
        <w:t>.2.2</w:t>
      </w:r>
      <w:r>
        <w:tab/>
        <w:t>Use case for securing resources with detailed capabilities</w:t>
      </w:r>
      <w:r>
        <w:tab/>
      </w:r>
      <w:r>
        <w:fldChar w:fldCharType="begin"/>
      </w:r>
      <w:r>
        <w:instrText xml:space="preserve"> PAGEREF _Toc105670391 \h </w:instrText>
      </w:r>
      <w:r>
        <w:fldChar w:fldCharType="separate"/>
      </w:r>
      <w:r>
        <w:t>74</w:t>
      </w:r>
      <w:r>
        <w:fldChar w:fldCharType="end"/>
      </w:r>
    </w:p>
    <w:p w14:paraId="6BD4DD58" w14:textId="4A299B05" w:rsidR="00AB6F3F" w:rsidRDefault="00AB6F3F" w:rsidP="00AB6F3F">
      <w:pPr>
        <w:pStyle w:val="TOC3"/>
        <w:rPr>
          <w:rFonts w:asciiTheme="minorHAnsi" w:eastAsiaTheme="minorEastAsia" w:hAnsiTheme="minorHAnsi" w:cstheme="minorBidi"/>
          <w:sz w:val="22"/>
          <w:szCs w:val="22"/>
          <w:lang w:eastAsia="en-GB"/>
        </w:rPr>
      </w:pPr>
      <w:r>
        <w:t>A.</w:t>
      </w:r>
      <w:r>
        <w:rPr>
          <w:lang w:eastAsia="zh-CN"/>
        </w:rPr>
        <w:t>2</w:t>
      </w:r>
      <w:r>
        <w:t>.2.3</w:t>
      </w:r>
      <w:r>
        <w:tab/>
        <w:t>Use case for securing resources during NS instantiation</w:t>
      </w:r>
      <w:r>
        <w:tab/>
      </w:r>
      <w:r>
        <w:fldChar w:fldCharType="begin"/>
      </w:r>
      <w:r>
        <w:instrText xml:space="preserve"> PAGEREF _Toc105670392 \h </w:instrText>
      </w:r>
      <w:r>
        <w:fldChar w:fldCharType="separate"/>
      </w:r>
      <w:r>
        <w:t>74</w:t>
      </w:r>
      <w:r>
        <w:fldChar w:fldCharType="end"/>
      </w:r>
    </w:p>
    <w:p w14:paraId="603C7B31" w14:textId="308ECBA6" w:rsidR="00AB6F3F" w:rsidRDefault="00AB6F3F" w:rsidP="00AB6F3F">
      <w:pPr>
        <w:pStyle w:val="TOC3"/>
        <w:rPr>
          <w:rFonts w:asciiTheme="minorHAnsi" w:eastAsiaTheme="minorEastAsia" w:hAnsiTheme="minorHAnsi" w:cstheme="minorBidi"/>
          <w:sz w:val="22"/>
          <w:szCs w:val="22"/>
          <w:lang w:eastAsia="en-GB"/>
        </w:rPr>
      </w:pPr>
      <w:r>
        <w:t>A.</w:t>
      </w:r>
      <w:r>
        <w:rPr>
          <w:lang w:eastAsia="zh-CN"/>
        </w:rPr>
        <w:t>2</w:t>
      </w:r>
      <w:r>
        <w:t>.2.4</w:t>
      </w:r>
      <w:r>
        <w:tab/>
        <w:t>Use case for securing resources during NS scaling</w:t>
      </w:r>
      <w:r>
        <w:tab/>
      </w:r>
      <w:r>
        <w:fldChar w:fldCharType="begin"/>
      </w:r>
      <w:r>
        <w:instrText xml:space="preserve"> PAGEREF _Toc105670393 \h </w:instrText>
      </w:r>
      <w:r>
        <w:fldChar w:fldCharType="separate"/>
      </w:r>
      <w:r>
        <w:t>74</w:t>
      </w:r>
      <w:r>
        <w:fldChar w:fldCharType="end"/>
      </w:r>
    </w:p>
    <w:p w14:paraId="0B4EFB51" w14:textId="722838A1" w:rsidR="00AB6F3F" w:rsidRDefault="00AB6F3F" w:rsidP="00AB6F3F">
      <w:pPr>
        <w:pStyle w:val="TOC3"/>
        <w:rPr>
          <w:rFonts w:asciiTheme="minorHAnsi" w:eastAsiaTheme="minorEastAsia" w:hAnsiTheme="minorHAnsi" w:cstheme="minorBidi"/>
          <w:sz w:val="22"/>
          <w:szCs w:val="22"/>
          <w:lang w:eastAsia="en-GB"/>
        </w:rPr>
      </w:pPr>
      <w:r>
        <w:t>A.2.2.5</w:t>
      </w:r>
      <w:r>
        <w:tab/>
        <w:t>Use case for securing resources related to a scheduled event</w:t>
      </w:r>
      <w:r>
        <w:tab/>
      </w:r>
      <w:r>
        <w:fldChar w:fldCharType="begin"/>
      </w:r>
      <w:r>
        <w:instrText xml:space="preserve"> PAGEREF _Toc105670394 \h </w:instrText>
      </w:r>
      <w:r>
        <w:fldChar w:fldCharType="separate"/>
      </w:r>
      <w:r>
        <w:t>74</w:t>
      </w:r>
      <w:r>
        <w:fldChar w:fldCharType="end"/>
      </w:r>
    </w:p>
    <w:p w14:paraId="700C1735" w14:textId="338985FF" w:rsidR="00AB6F3F" w:rsidRDefault="00AB6F3F" w:rsidP="00AB6F3F">
      <w:pPr>
        <w:pStyle w:val="TOC2"/>
        <w:rPr>
          <w:rFonts w:asciiTheme="minorHAnsi" w:eastAsiaTheme="minorEastAsia" w:hAnsiTheme="minorHAnsi" w:cstheme="minorBidi"/>
          <w:sz w:val="22"/>
          <w:szCs w:val="22"/>
          <w:lang w:eastAsia="en-GB"/>
        </w:rPr>
      </w:pPr>
      <w:r>
        <w:rPr>
          <w:lang w:eastAsia="zh-CN"/>
        </w:rPr>
        <w:t>A.2.3</w:t>
      </w:r>
      <w:r>
        <w:rPr>
          <w:lang w:eastAsia="zh-CN"/>
        </w:rPr>
        <w:tab/>
        <w:t>Summary of key aspects</w:t>
      </w:r>
      <w:r>
        <w:tab/>
      </w:r>
      <w:r>
        <w:fldChar w:fldCharType="begin"/>
      </w:r>
      <w:r>
        <w:instrText xml:space="preserve"> PAGEREF _Toc105670395 \h </w:instrText>
      </w:r>
      <w:r>
        <w:fldChar w:fldCharType="separate"/>
      </w:r>
      <w:r>
        <w:t>74</w:t>
      </w:r>
      <w:r>
        <w:fldChar w:fldCharType="end"/>
      </w:r>
    </w:p>
    <w:p w14:paraId="1AE342B8" w14:textId="1E2499C0" w:rsidR="00AB6F3F" w:rsidRDefault="00AB6F3F" w:rsidP="00AB6F3F">
      <w:pPr>
        <w:pStyle w:val="TOC2"/>
        <w:rPr>
          <w:rFonts w:asciiTheme="minorHAnsi" w:eastAsiaTheme="minorEastAsia" w:hAnsiTheme="minorHAnsi" w:cstheme="minorBidi"/>
          <w:sz w:val="22"/>
          <w:szCs w:val="22"/>
          <w:lang w:eastAsia="en-GB"/>
        </w:rPr>
      </w:pPr>
      <w:r>
        <w:rPr>
          <w:lang w:eastAsia="zh-CN"/>
        </w:rPr>
        <w:t>A.2.4</w:t>
      </w:r>
      <w:r>
        <w:rPr>
          <w:lang w:eastAsia="zh-CN"/>
        </w:rPr>
        <w:tab/>
        <w:t>Resource reservation management by NFVO</w:t>
      </w:r>
      <w:r>
        <w:tab/>
      </w:r>
      <w:r>
        <w:fldChar w:fldCharType="begin"/>
      </w:r>
      <w:r>
        <w:instrText xml:space="preserve"> PAGEREF _Toc105670396 \h </w:instrText>
      </w:r>
      <w:r>
        <w:fldChar w:fldCharType="separate"/>
      </w:r>
      <w:r>
        <w:t>75</w:t>
      </w:r>
      <w:r>
        <w:fldChar w:fldCharType="end"/>
      </w:r>
    </w:p>
    <w:p w14:paraId="1B834711" w14:textId="7574FFEC" w:rsidR="00AB6F3F" w:rsidRDefault="00AB6F3F" w:rsidP="00AB6F3F">
      <w:pPr>
        <w:pStyle w:val="TOC2"/>
        <w:rPr>
          <w:rFonts w:asciiTheme="minorHAnsi" w:eastAsiaTheme="minorEastAsia" w:hAnsiTheme="minorHAnsi" w:cstheme="minorBidi"/>
          <w:sz w:val="22"/>
          <w:szCs w:val="22"/>
          <w:lang w:eastAsia="en-GB"/>
        </w:rPr>
      </w:pPr>
      <w:r>
        <w:rPr>
          <w:lang w:eastAsia="zh-CN"/>
        </w:rPr>
        <w:t>A.2.5</w:t>
      </w:r>
      <w:r>
        <w:rPr>
          <w:lang w:eastAsia="zh-CN"/>
        </w:rPr>
        <w:tab/>
        <w:t>Resource reservation handling by the VNFM</w:t>
      </w:r>
      <w:r>
        <w:tab/>
      </w:r>
      <w:r>
        <w:fldChar w:fldCharType="begin"/>
      </w:r>
      <w:r>
        <w:instrText xml:space="preserve"> PAGEREF _Toc105670397 \h </w:instrText>
      </w:r>
      <w:r>
        <w:fldChar w:fldCharType="separate"/>
      </w:r>
      <w:r>
        <w:t>76</w:t>
      </w:r>
      <w:r>
        <w:fldChar w:fldCharType="end"/>
      </w:r>
    </w:p>
    <w:p w14:paraId="164A0FD3" w14:textId="1FDF48F5" w:rsidR="00AB6F3F" w:rsidRDefault="00AB6F3F" w:rsidP="00AB6F3F">
      <w:pPr>
        <w:pStyle w:val="TOC2"/>
        <w:rPr>
          <w:rFonts w:asciiTheme="minorHAnsi" w:eastAsiaTheme="minorEastAsia" w:hAnsiTheme="minorHAnsi" w:cstheme="minorBidi"/>
          <w:sz w:val="22"/>
          <w:szCs w:val="22"/>
          <w:lang w:eastAsia="en-GB"/>
        </w:rPr>
      </w:pPr>
      <w:r>
        <w:rPr>
          <w:lang w:eastAsia="zh-CN"/>
        </w:rPr>
        <w:t>A.2.6</w:t>
      </w:r>
      <w:r>
        <w:rPr>
          <w:lang w:eastAsia="zh-CN"/>
        </w:rPr>
        <w:tab/>
        <w:t>Resource reservation contention mitigation</w:t>
      </w:r>
      <w:r>
        <w:tab/>
      </w:r>
      <w:r>
        <w:fldChar w:fldCharType="begin"/>
      </w:r>
      <w:r>
        <w:instrText xml:space="preserve"> PAGEREF _Toc105670398 \h </w:instrText>
      </w:r>
      <w:r>
        <w:fldChar w:fldCharType="separate"/>
      </w:r>
      <w:r>
        <w:t>76</w:t>
      </w:r>
      <w:r>
        <w:fldChar w:fldCharType="end"/>
      </w:r>
    </w:p>
    <w:p w14:paraId="324DD16B" w14:textId="0CBFC471" w:rsidR="00AB6F3F" w:rsidRDefault="00AB6F3F" w:rsidP="00AB6F3F">
      <w:pPr>
        <w:pStyle w:val="TOC2"/>
        <w:rPr>
          <w:rFonts w:asciiTheme="minorHAnsi" w:eastAsiaTheme="minorEastAsia" w:hAnsiTheme="minorHAnsi" w:cstheme="minorBidi"/>
          <w:sz w:val="22"/>
          <w:szCs w:val="22"/>
          <w:lang w:eastAsia="en-GB"/>
        </w:rPr>
      </w:pPr>
      <w:r>
        <w:rPr>
          <w:lang w:eastAsia="zh-CN"/>
        </w:rPr>
        <w:t>A.2.7</w:t>
      </w:r>
      <w:r>
        <w:rPr>
          <w:lang w:eastAsia="zh-CN"/>
        </w:rPr>
        <w:tab/>
        <w:t>Co-existence of reservation with quota</w:t>
      </w:r>
      <w:r>
        <w:tab/>
      </w:r>
      <w:r>
        <w:fldChar w:fldCharType="begin"/>
      </w:r>
      <w:r>
        <w:instrText xml:space="preserve"> PAGEREF _Toc105670399 \h </w:instrText>
      </w:r>
      <w:r>
        <w:fldChar w:fldCharType="separate"/>
      </w:r>
      <w:r>
        <w:t>76</w:t>
      </w:r>
      <w:r>
        <w:fldChar w:fldCharType="end"/>
      </w:r>
    </w:p>
    <w:p w14:paraId="6E67BF73" w14:textId="6C5F82AC" w:rsidR="00AB6F3F" w:rsidRDefault="00AB6F3F" w:rsidP="00AB6F3F">
      <w:pPr>
        <w:pStyle w:val="TOC2"/>
        <w:rPr>
          <w:rFonts w:asciiTheme="minorHAnsi" w:eastAsiaTheme="minorEastAsia" w:hAnsiTheme="minorHAnsi" w:cstheme="minorBidi"/>
          <w:sz w:val="22"/>
          <w:szCs w:val="22"/>
          <w:lang w:eastAsia="en-GB"/>
        </w:rPr>
      </w:pPr>
      <w:r>
        <w:rPr>
          <w:lang w:eastAsia="zh-CN"/>
        </w:rPr>
        <w:t>A.2.8</w:t>
      </w:r>
      <w:r>
        <w:rPr>
          <w:lang w:eastAsia="zh-CN"/>
        </w:rPr>
        <w:tab/>
        <w:t>Resource reservation types</w:t>
      </w:r>
      <w:r>
        <w:tab/>
      </w:r>
      <w:r>
        <w:fldChar w:fldCharType="begin"/>
      </w:r>
      <w:r>
        <w:instrText xml:space="preserve"> PAGEREF _Toc105670400 \h </w:instrText>
      </w:r>
      <w:r>
        <w:fldChar w:fldCharType="separate"/>
      </w:r>
      <w:r>
        <w:t>76</w:t>
      </w:r>
      <w:r>
        <w:fldChar w:fldCharType="end"/>
      </w:r>
    </w:p>
    <w:p w14:paraId="1D2886DB" w14:textId="372DC014" w:rsidR="00AB6F3F" w:rsidRDefault="00AB6F3F" w:rsidP="00AB6F3F">
      <w:pPr>
        <w:pStyle w:val="TOC1"/>
        <w:rPr>
          <w:rFonts w:asciiTheme="minorHAnsi" w:eastAsiaTheme="minorEastAsia" w:hAnsiTheme="minorHAnsi" w:cstheme="minorBidi"/>
          <w:szCs w:val="22"/>
          <w:lang w:eastAsia="en-GB"/>
        </w:rPr>
      </w:pPr>
      <w:r>
        <w:t>A.3</w:t>
      </w:r>
      <w:r>
        <w:tab/>
        <w:t>Management of permitted allowance</w:t>
      </w:r>
      <w:r>
        <w:tab/>
      </w:r>
      <w:r>
        <w:fldChar w:fldCharType="begin"/>
      </w:r>
      <w:r>
        <w:instrText xml:space="preserve"> PAGEREF _Toc105670401 \h </w:instrText>
      </w:r>
      <w:r>
        <w:fldChar w:fldCharType="separate"/>
      </w:r>
      <w:r>
        <w:t>77</w:t>
      </w:r>
      <w:r>
        <w:fldChar w:fldCharType="end"/>
      </w:r>
    </w:p>
    <w:p w14:paraId="36CA3E93" w14:textId="7A573219" w:rsidR="00AB6F3F" w:rsidRDefault="00AB6F3F" w:rsidP="00AB6F3F">
      <w:pPr>
        <w:pStyle w:val="TOC2"/>
        <w:rPr>
          <w:rFonts w:asciiTheme="minorHAnsi" w:eastAsiaTheme="minorEastAsia" w:hAnsiTheme="minorHAnsi" w:cstheme="minorBidi"/>
          <w:sz w:val="22"/>
          <w:szCs w:val="22"/>
          <w:lang w:eastAsia="en-GB"/>
        </w:rPr>
      </w:pPr>
      <w:r>
        <w:t>A.3.1</w:t>
      </w:r>
      <w:r>
        <w:tab/>
        <w:t>Introduction</w:t>
      </w:r>
      <w:r>
        <w:tab/>
      </w:r>
      <w:r>
        <w:fldChar w:fldCharType="begin"/>
      </w:r>
      <w:r>
        <w:instrText xml:space="preserve"> PAGEREF _Toc105670402 \h </w:instrText>
      </w:r>
      <w:r>
        <w:fldChar w:fldCharType="separate"/>
      </w:r>
      <w:r>
        <w:t>77</w:t>
      </w:r>
      <w:r>
        <w:fldChar w:fldCharType="end"/>
      </w:r>
    </w:p>
    <w:p w14:paraId="07CF5E07" w14:textId="2D5E871C" w:rsidR="00AB6F3F" w:rsidRDefault="00AB6F3F" w:rsidP="00AB6F3F">
      <w:pPr>
        <w:pStyle w:val="TOC2"/>
        <w:rPr>
          <w:rFonts w:asciiTheme="minorHAnsi" w:eastAsiaTheme="minorEastAsia" w:hAnsiTheme="minorHAnsi" w:cstheme="minorBidi"/>
          <w:sz w:val="22"/>
          <w:szCs w:val="22"/>
          <w:lang w:eastAsia="en-GB"/>
        </w:rPr>
      </w:pPr>
      <w:r>
        <w:rPr>
          <w:lang w:eastAsia="zh-CN"/>
        </w:rPr>
        <w:t>A</w:t>
      </w:r>
      <w:r>
        <w:t>.3.2</w:t>
      </w:r>
      <w:r>
        <w:tab/>
        <w:t>Summary of key aspects</w:t>
      </w:r>
      <w:r>
        <w:tab/>
      </w:r>
      <w:r>
        <w:fldChar w:fldCharType="begin"/>
      </w:r>
      <w:r>
        <w:instrText xml:space="preserve"> PAGEREF _Toc105670403 \h </w:instrText>
      </w:r>
      <w:r>
        <w:fldChar w:fldCharType="separate"/>
      </w:r>
      <w:r>
        <w:t>77</w:t>
      </w:r>
      <w:r>
        <w:fldChar w:fldCharType="end"/>
      </w:r>
    </w:p>
    <w:p w14:paraId="3956F71A" w14:textId="058E1797" w:rsidR="00AB6F3F" w:rsidRDefault="00AB6F3F" w:rsidP="00AB6F3F">
      <w:pPr>
        <w:pStyle w:val="TOC2"/>
        <w:rPr>
          <w:rFonts w:asciiTheme="minorHAnsi" w:eastAsiaTheme="minorEastAsia" w:hAnsiTheme="minorHAnsi" w:cstheme="minorBidi"/>
          <w:sz w:val="22"/>
          <w:szCs w:val="22"/>
          <w:lang w:eastAsia="en-GB"/>
        </w:rPr>
      </w:pPr>
      <w:r>
        <w:rPr>
          <w:lang w:eastAsia="zh-CN"/>
        </w:rPr>
        <w:t>A.3.3</w:t>
      </w:r>
      <w:r>
        <w:rPr>
          <w:lang w:eastAsia="zh-CN"/>
        </w:rPr>
        <w:tab/>
        <w:t>Setting of permitted allowance</w:t>
      </w:r>
      <w:r>
        <w:tab/>
      </w:r>
      <w:r>
        <w:fldChar w:fldCharType="begin"/>
      </w:r>
      <w:r>
        <w:instrText xml:space="preserve"> PAGEREF _Toc105670404 \h </w:instrText>
      </w:r>
      <w:r>
        <w:fldChar w:fldCharType="separate"/>
      </w:r>
      <w:r>
        <w:t>77</w:t>
      </w:r>
      <w:r>
        <w:fldChar w:fldCharType="end"/>
      </w:r>
    </w:p>
    <w:p w14:paraId="58528200" w14:textId="47C7EE5B" w:rsidR="00AB6F3F" w:rsidRDefault="00AB6F3F" w:rsidP="00AB6F3F">
      <w:pPr>
        <w:pStyle w:val="TOC2"/>
        <w:rPr>
          <w:rFonts w:asciiTheme="minorHAnsi" w:eastAsiaTheme="minorEastAsia" w:hAnsiTheme="minorHAnsi" w:cstheme="minorBidi"/>
          <w:sz w:val="22"/>
          <w:szCs w:val="22"/>
          <w:lang w:eastAsia="en-GB"/>
        </w:rPr>
      </w:pPr>
      <w:r>
        <w:rPr>
          <w:lang w:eastAsia="zh-CN"/>
        </w:rPr>
        <w:t>A.3.4</w:t>
      </w:r>
      <w:r>
        <w:rPr>
          <w:lang w:eastAsia="zh-CN"/>
        </w:rPr>
        <w:tab/>
        <w:t>Permitted allowance management by NFVO</w:t>
      </w:r>
      <w:r>
        <w:tab/>
      </w:r>
      <w:r>
        <w:fldChar w:fldCharType="begin"/>
      </w:r>
      <w:r>
        <w:instrText xml:space="preserve"> PAGEREF _Toc105670405 \h </w:instrText>
      </w:r>
      <w:r>
        <w:fldChar w:fldCharType="separate"/>
      </w:r>
      <w:r>
        <w:t>78</w:t>
      </w:r>
      <w:r>
        <w:fldChar w:fldCharType="end"/>
      </w:r>
    </w:p>
    <w:p w14:paraId="705226DE" w14:textId="733F5627" w:rsidR="00AB6F3F" w:rsidRDefault="00AB6F3F" w:rsidP="00AB6F3F">
      <w:pPr>
        <w:pStyle w:val="TOC2"/>
        <w:rPr>
          <w:rFonts w:asciiTheme="minorHAnsi" w:eastAsiaTheme="minorEastAsia" w:hAnsiTheme="minorHAnsi" w:cstheme="minorBidi"/>
          <w:sz w:val="22"/>
          <w:szCs w:val="22"/>
          <w:lang w:eastAsia="en-GB"/>
        </w:rPr>
      </w:pPr>
      <w:r>
        <w:rPr>
          <w:lang w:eastAsia="zh-CN"/>
        </w:rPr>
        <w:t>A.3.5</w:t>
      </w:r>
      <w:r>
        <w:rPr>
          <w:lang w:eastAsia="zh-CN"/>
        </w:rPr>
        <w:tab/>
        <w:t>Permitted allowance awareness by the VNFM</w:t>
      </w:r>
      <w:r>
        <w:tab/>
      </w:r>
      <w:r>
        <w:fldChar w:fldCharType="begin"/>
      </w:r>
      <w:r>
        <w:instrText xml:space="preserve"> PAGEREF _Toc105670406 \h </w:instrText>
      </w:r>
      <w:r>
        <w:fldChar w:fldCharType="separate"/>
      </w:r>
      <w:r>
        <w:t>78</w:t>
      </w:r>
      <w:r>
        <w:fldChar w:fldCharType="end"/>
      </w:r>
    </w:p>
    <w:p w14:paraId="1AAA0FEE" w14:textId="7088EACD" w:rsidR="00AB6F3F" w:rsidRDefault="00AB6F3F" w:rsidP="00AB6F3F">
      <w:pPr>
        <w:pStyle w:val="TOC2"/>
        <w:rPr>
          <w:rFonts w:asciiTheme="minorHAnsi" w:eastAsiaTheme="minorEastAsia" w:hAnsiTheme="minorHAnsi" w:cstheme="minorBidi"/>
          <w:sz w:val="22"/>
          <w:szCs w:val="22"/>
          <w:lang w:eastAsia="en-GB"/>
        </w:rPr>
      </w:pPr>
      <w:r>
        <w:rPr>
          <w:lang w:eastAsia="zh-CN"/>
        </w:rPr>
        <w:t>A.3.6</w:t>
      </w:r>
      <w:r>
        <w:rPr>
          <w:lang w:eastAsia="zh-CN"/>
        </w:rPr>
        <w:tab/>
        <w:t>Permitted allowance contention mitigation</w:t>
      </w:r>
      <w:r>
        <w:tab/>
      </w:r>
      <w:r>
        <w:fldChar w:fldCharType="begin"/>
      </w:r>
      <w:r>
        <w:instrText xml:space="preserve"> PAGEREF _Toc105670407 \h </w:instrText>
      </w:r>
      <w:r>
        <w:fldChar w:fldCharType="separate"/>
      </w:r>
      <w:r>
        <w:t>78</w:t>
      </w:r>
      <w:r>
        <w:fldChar w:fldCharType="end"/>
      </w:r>
    </w:p>
    <w:p w14:paraId="0931EBEA" w14:textId="5590CEE2" w:rsidR="00AB6F3F" w:rsidRDefault="00AB6F3F" w:rsidP="00AB6F3F">
      <w:pPr>
        <w:pStyle w:val="TOC2"/>
        <w:rPr>
          <w:rFonts w:asciiTheme="minorHAnsi" w:eastAsiaTheme="minorEastAsia" w:hAnsiTheme="minorHAnsi" w:cstheme="minorBidi"/>
          <w:sz w:val="22"/>
          <w:szCs w:val="22"/>
          <w:lang w:eastAsia="en-GB"/>
        </w:rPr>
      </w:pPr>
      <w:r>
        <w:rPr>
          <w:lang w:eastAsia="zh-CN"/>
        </w:rPr>
        <w:t>A.3.7</w:t>
      </w:r>
      <w:r>
        <w:rPr>
          <w:lang w:eastAsia="zh-CN"/>
        </w:rPr>
        <w:tab/>
        <w:t>Co-existence of permitted allowance and resource quota enforcement</w:t>
      </w:r>
      <w:r>
        <w:tab/>
      </w:r>
      <w:r>
        <w:fldChar w:fldCharType="begin"/>
      </w:r>
      <w:r>
        <w:instrText xml:space="preserve"> PAGEREF _Toc105670408 \h </w:instrText>
      </w:r>
      <w:r>
        <w:fldChar w:fldCharType="separate"/>
      </w:r>
      <w:r>
        <w:t>78</w:t>
      </w:r>
      <w:r>
        <w:fldChar w:fldCharType="end"/>
      </w:r>
    </w:p>
    <w:p w14:paraId="5B342A4D" w14:textId="2BCAE76A" w:rsidR="00AB6F3F" w:rsidRDefault="00AB6F3F" w:rsidP="00AB6F3F">
      <w:pPr>
        <w:pStyle w:val="TOC2"/>
        <w:rPr>
          <w:rFonts w:asciiTheme="minorHAnsi" w:eastAsiaTheme="minorEastAsia" w:hAnsiTheme="minorHAnsi" w:cstheme="minorBidi"/>
          <w:sz w:val="22"/>
          <w:szCs w:val="22"/>
          <w:lang w:eastAsia="en-GB"/>
        </w:rPr>
      </w:pPr>
      <w:r>
        <w:rPr>
          <w:lang w:eastAsia="zh-CN"/>
        </w:rPr>
        <w:t>A.3.8</w:t>
      </w:r>
      <w:r>
        <w:rPr>
          <w:lang w:eastAsia="zh-CN"/>
        </w:rPr>
        <w:tab/>
        <w:t>Co-existence of permitted allowance and resource management with reservation</w:t>
      </w:r>
      <w:r>
        <w:tab/>
      </w:r>
      <w:r>
        <w:fldChar w:fldCharType="begin"/>
      </w:r>
      <w:r>
        <w:instrText xml:space="preserve"> PAGEREF _Toc105670409 \h </w:instrText>
      </w:r>
      <w:r>
        <w:fldChar w:fldCharType="separate"/>
      </w:r>
      <w:r>
        <w:t>78</w:t>
      </w:r>
      <w:r>
        <w:fldChar w:fldCharType="end"/>
      </w:r>
    </w:p>
    <w:p w14:paraId="7B47B1F2" w14:textId="3B7D3E92" w:rsidR="00AB6F3F" w:rsidRDefault="00AB6F3F" w:rsidP="00AB6F3F">
      <w:pPr>
        <w:pStyle w:val="TOC8"/>
        <w:rPr>
          <w:rFonts w:asciiTheme="minorHAnsi" w:eastAsiaTheme="minorEastAsia" w:hAnsiTheme="minorHAnsi" w:cstheme="minorBidi"/>
          <w:szCs w:val="22"/>
          <w:lang w:eastAsia="en-GB"/>
        </w:rPr>
      </w:pPr>
      <w:r>
        <w:t>Annex B (informative):</w:t>
      </w:r>
      <w:r>
        <w:tab/>
        <w:t>Virtualised resources capacity management</w:t>
      </w:r>
      <w:r>
        <w:tab/>
      </w:r>
      <w:r>
        <w:fldChar w:fldCharType="begin"/>
      </w:r>
      <w:r>
        <w:instrText xml:space="preserve"> PAGEREF _Toc105670410 \h </w:instrText>
      </w:r>
      <w:r>
        <w:fldChar w:fldCharType="separate"/>
      </w:r>
      <w:r>
        <w:t>79</w:t>
      </w:r>
      <w:r>
        <w:fldChar w:fldCharType="end"/>
      </w:r>
    </w:p>
    <w:p w14:paraId="0882994A" w14:textId="3985818A" w:rsidR="00AB6F3F" w:rsidRDefault="00AB6F3F" w:rsidP="00AB6F3F">
      <w:pPr>
        <w:pStyle w:val="TOC1"/>
        <w:rPr>
          <w:rFonts w:asciiTheme="minorHAnsi" w:eastAsiaTheme="minorEastAsia" w:hAnsiTheme="minorHAnsi" w:cstheme="minorBidi"/>
          <w:szCs w:val="22"/>
          <w:lang w:eastAsia="en-GB"/>
        </w:rPr>
      </w:pPr>
      <w:r>
        <w:t>B.1</w:t>
      </w:r>
      <w:r>
        <w:tab/>
        <w:t>Introduction</w:t>
      </w:r>
      <w:r>
        <w:tab/>
      </w:r>
      <w:r>
        <w:fldChar w:fldCharType="begin"/>
      </w:r>
      <w:r>
        <w:instrText xml:space="preserve"> PAGEREF _Toc105670411 \h </w:instrText>
      </w:r>
      <w:r>
        <w:fldChar w:fldCharType="separate"/>
      </w:r>
      <w:r>
        <w:t>79</w:t>
      </w:r>
      <w:r>
        <w:fldChar w:fldCharType="end"/>
      </w:r>
    </w:p>
    <w:p w14:paraId="153F4F7A" w14:textId="3CA202FD" w:rsidR="00AB6F3F" w:rsidRDefault="00AB6F3F" w:rsidP="00AB6F3F">
      <w:pPr>
        <w:pStyle w:val="TOC1"/>
        <w:rPr>
          <w:rFonts w:asciiTheme="minorHAnsi" w:eastAsiaTheme="minorEastAsia" w:hAnsiTheme="minorHAnsi" w:cstheme="minorBidi"/>
          <w:szCs w:val="22"/>
          <w:lang w:eastAsia="en-GB"/>
        </w:rPr>
      </w:pPr>
      <w:r>
        <w:t>B.2</w:t>
      </w:r>
      <w:r>
        <w:tab/>
        <w:t>Virtualised resources capacity information management by the VIM</w:t>
      </w:r>
      <w:r>
        <w:tab/>
      </w:r>
      <w:r>
        <w:fldChar w:fldCharType="begin"/>
      </w:r>
      <w:r>
        <w:instrText xml:space="preserve"> PAGEREF _Toc105670412 \h </w:instrText>
      </w:r>
      <w:r>
        <w:fldChar w:fldCharType="separate"/>
      </w:r>
      <w:r>
        <w:t>79</w:t>
      </w:r>
      <w:r>
        <w:fldChar w:fldCharType="end"/>
      </w:r>
    </w:p>
    <w:p w14:paraId="38D8B983" w14:textId="062AAB9E" w:rsidR="00AB6F3F" w:rsidRDefault="00AB6F3F" w:rsidP="00AB6F3F">
      <w:pPr>
        <w:pStyle w:val="TOC2"/>
        <w:rPr>
          <w:rFonts w:asciiTheme="minorHAnsi" w:eastAsiaTheme="minorEastAsia" w:hAnsiTheme="minorHAnsi" w:cstheme="minorBidi"/>
          <w:sz w:val="22"/>
          <w:szCs w:val="22"/>
          <w:lang w:eastAsia="en-GB"/>
        </w:rPr>
      </w:pPr>
      <w:r>
        <w:rPr>
          <w:lang w:eastAsia="zh-CN"/>
        </w:rPr>
        <w:t>B.2.1</w:t>
      </w:r>
      <w:r>
        <w:rPr>
          <w:lang w:eastAsia="zh-CN"/>
        </w:rPr>
        <w:tab/>
        <w:t>Functionality</w:t>
      </w:r>
      <w:r>
        <w:tab/>
      </w:r>
      <w:r>
        <w:fldChar w:fldCharType="begin"/>
      </w:r>
      <w:r>
        <w:instrText xml:space="preserve"> PAGEREF _Toc105670413 \h </w:instrText>
      </w:r>
      <w:r>
        <w:fldChar w:fldCharType="separate"/>
      </w:r>
      <w:r>
        <w:t>79</w:t>
      </w:r>
      <w:r>
        <w:fldChar w:fldCharType="end"/>
      </w:r>
    </w:p>
    <w:p w14:paraId="6D51A749" w14:textId="373ABDB2" w:rsidR="00AB6F3F" w:rsidRDefault="00AB6F3F" w:rsidP="00AB6F3F">
      <w:pPr>
        <w:pStyle w:val="TOC1"/>
        <w:rPr>
          <w:rFonts w:asciiTheme="minorHAnsi" w:eastAsiaTheme="minorEastAsia" w:hAnsiTheme="minorHAnsi" w:cstheme="minorBidi"/>
          <w:szCs w:val="22"/>
          <w:lang w:eastAsia="en-GB"/>
        </w:rPr>
      </w:pPr>
      <w:r>
        <w:lastRenderedPageBreak/>
        <w:t>B.3</w:t>
      </w:r>
      <w:r>
        <w:tab/>
        <w:t>Virtualised resources capacity management by the NFVO</w:t>
      </w:r>
      <w:r>
        <w:tab/>
      </w:r>
      <w:r>
        <w:fldChar w:fldCharType="begin"/>
      </w:r>
      <w:r>
        <w:instrText xml:space="preserve"> PAGEREF _Toc105670414 \h </w:instrText>
      </w:r>
      <w:r>
        <w:fldChar w:fldCharType="separate"/>
      </w:r>
      <w:r>
        <w:t>79</w:t>
      </w:r>
      <w:r>
        <w:fldChar w:fldCharType="end"/>
      </w:r>
    </w:p>
    <w:p w14:paraId="708B8D68" w14:textId="1A0D9ADF" w:rsidR="00AB6F3F" w:rsidRDefault="00AB6F3F" w:rsidP="00AB6F3F">
      <w:pPr>
        <w:pStyle w:val="TOC2"/>
        <w:rPr>
          <w:rFonts w:asciiTheme="minorHAnsi" w:eastAsiaTheme="minorEastAsia" w:hAnsiTheme="minorHAnsi" w:cstheme="minorBidi"/>
          <w:sz w:val="22"/>
          <w:szCs w:val="22"/>
          <w:lang w:eastAsia="en-GB"/>
        </w:rPr>
      </w:pPr>
      <w:r>
        <w:rPr>
          <w:lang w:eastAsia="zh-CN"/>
        </w:rPr>
        <w:t>B.3.1</w:t>
      </w:r>
      <w:r>
        <w:rPr>
          <w:lang w:eastAsia="zh-CN"/>
        </w:rPr>
        <w:tab/>
        <w:t>Functionality</w:t>
      </w:r>
      <w:r>
        <w:tab/>
      </w:r>
      <w:r>
        <w:fldChar w:fldCharType="begin"/>
      </w:r>
      <w:r>
        <w:instrText xml:space="preserve"> PAGEREF _Toc105670415 \h </w:instrText>
      </w:r>
      <w:r>
        <w:fldChar w:fldCharType="separate"/>
      </w:r>
      <w:r>
        <w:t>79</w:t>
      </w:r>
      <w:r>
        <w:fldChar w:fldCharType="end"/>
      </w:r>
    </w:p>
    <w:p w14:paraId="34BCD295" w14:textId="656311A9" w:rsidR="00AB6F3F" w:rsidRDefault="00AB6F3F" w:rsidP="00AB6F3F">
      <w:pPr>
        <w:pStyle w:val="TOC8"/>
        <w:rPr>
          <w:rFonts w:asciiTheme="minorHAnsi" w:eastAsiaTheme="minorEastAsia" w:hAnsiTheme="minorHAnsi" w:cstheme="minorBidi"/>
          <w:szCs w:val="22"/>
          <w:lang w:eastAsia="en-GB"/>
        </w:rPr>
      </w:pPr>
      <w:r>
        <w:t xml:space="preserve">Annex </w:t>
      </w:r>
      <w:r>
        <w:rPr>
          <w:lang w:eastAsia="zh-CN"/>
        </w:rPr>
        <w:t>C</w:t>
      </w:r>
      <w:r>
        <w:t xml:space="preserve"> (informative):</w:t>
      </w:r>
      <w:r>
        <w:tab/>
        <w:t>VNF management</w:t>
      </w:r>
      <w:r>
        <w:tab/>
      </w:r>
      <w:r>
        <w:fldChar w:fldCharType="begin"/>
      </w:r>
      <w:r>
        <w:instrText xml:space="preserve"> PAGEREF _Toc105670416 \h </w:instrText>
      </w:r>
      <w:r>
        <w:fldChar w:fldCharType="separate"/>
      </w:r>
      <w:r>
        <w:t>81</w:t>
      </w:r>
      <w:r>
        <w:fldChar w:fldCharType="end"/>
      </w:r>
    </w:p>
    <w:p w14:paraId="4AE76516" w14:textId="721F9E3E" w:rsidR="00AB6F3F" w:rsidRDefault="00AB6F3F" w:rsidP="00AB6F3F">
      <w:pPr>
        <w:pStyle w:val="TOC1"/>
        <w:rPr>
          <w:rFonts w:asciiTheme="minorHAnsi" w:eastAsiaTheme="minorEastAsia" w:hAnsiTheme="minorHAnsi" w:cstheme="minorBidi"/>
          <w:szCs w:val="22"/>
          <w:lang w:eastAsia="en-GB"/>
        </w:rPr>
      </w:pPr>
      <w:r>
        <w:rPr>
          <w:lang w:eastAsia="zh-CN"/>
        </w:rPr>
        <w:t>C</w:t>
      </w:r>
      <w:r>
        <w:t>.1</w:t>
      </w:r>
      <w:r>
        <w:tab/>
        <w:t>Introduction</w:t>
      </w:r>
      <w:r>
        <w:tab/>
      </w:r>
      <w:r>
        <w:fldChar w:fldCharType="begin"/>
      </w:r>
      <w:r>
        <w:instrText xml:space="preserve"> PAGEREF _Toc105670417 \h </w:instrText>
      </w:r>
      <w:r>
        <w:fldChar w:fldCharType="separate"/>
      </w:r>
      <w:r>
        <w:t>81</w:t>
      </w:r>
      <w:r>
        <w:fldChar w:fldCharType="end"/>
      </w:r>
    </w:p>
    <w:p w14:paraId="2A1DD75B" w14:textId="67AD340D" w:rsidR="00AB6F3F" w:rsidRDefault="00AB6F3F" w:rsidP="00AB6F3F">
      <w:pPr>
        <w:pStyle w:val="TOC1"/>
        <w:rPr>
          <w:rFonts w:asciiTheme="minorHAnsi" w:eastAsiaTheme="minorEastAsia" w:hAnsiTheme="minorHAnsi" w:cstheme="minorBidi"/>
          <w:szCs w:val="22"/>
          <w:lang w:eastAsia="en-GB"/>
        </w:rPr>
      </w:pPr>
      <w:r>
        <w:rPr>
          <w:lang w:eastAsia="zh-CN"/>
        </w:rPr>
        <w:t>C</w:t>
      </w:r>
      <w:r>
        <w:t>.2</w:t>
      </w:r>
      <w:r>
        <w:tab/>
        <w:t>Use cases</w:t>
      </w:r>
      <w:r>
        <w:tab/>
      </w:r>
      <w:r>
        <w:fldChar w:fldCharType="begin"/>
      </w:r>
      <w:r>
        <w:instrText xml:space="preserve"> PAGEREF _Toc105670418 \h </w:instrText>
      </w:r>
      <w:r>
        <w:fldChar w:fldCharType="separate"/>
      </w:r>
      <w:r>
        <w:t>81</w:t>
      </w:r>
      <w:r>
        <w:fldChar w:fldCharType="end"/>
      </w:r>
    </w:p>
    <w:p w14:paraId="55DB9A25" w14:textId="6424417A" w:rsidR="00AB6F3F" w:rsidRDefault="00AB6F3F" w:rsidP="00AB6F3F">
      <w:pPr>
        <w:pStyle w:val="TOC2"/>
        <w:rPr>
          <w:rFonts w:asciiTheme="minorHAnsi" w:eastAsiaTheme="minorEastAsia" w:hAnsiTheme="minorHAnsi" w:cstheme="minorBidi"/>
          <w:sz w:val="22"/>
          <w:szCs w:val="22"/>
          <w:lang w:eastAsia="en-GB"/>
        </w:rPr>
      </w:pPr>
      <w:r>
        <w:rPr>
          <w:lang w:eastAsia="zh-CN"/>
        </w:rPr>
        <w:t>C.2.1</w:t>
      </w:r>
      <w:r>
        <w:rPr>
          <w:lang w:eastAsia="zh-CN"/>
        </w:rPr>
        <w:tab/>
        <w:t>Use case for stopping a VNF instance</w:t>
      </w:r>
      <w:r>
        <w:tab/>
      </w:r>
      <w:r>
        <w:fldChar w:fldCharType="begin"/>
      </w:r>
      <w:r>
        <w:instrText xml:space="preserve"> PAGEREF _Toc105670419 \h </w:instrText>
      </w:r>
      <w:r>
        <w:fldChar w:fldCharType="separate"/>
      </w:r>
      <w:r>
        <w:t>81</w:t>
      </w:r>
      <w:r>
        <w:fldChar w:fldCharType="end"/>
      </w:r>
    </w:p>
    <w:p w14:paraId="64B56058" w14:textId="29E66C8D" w:rsidR="00AB6F3F" w:rsidRDefault="00AB6F3F" w:rsidP="00AB6F3F">
      <w:pPr>
        <w:pStyle w:val="TOC3"/>
        <w:rPr>
          <w:rFonts w:asciiTheme="minorHAnsi" w:eastAsiaTheme="minorEastAsia" w:hAnsiTheme="minorHAnsi" w:cstheme="minorBidi"/>
          <w:sz w:val="22"/>
          <w:szCs w:val="22"/>
          <w:lang w:eastAsia="en-GB"/>
        </w:rPr>
      </w:pPr>
      <w:r>
        <w:rPr>
          <w:lang w:eastAsia="zh-CN"/>
        </w:rPr>
        <w:t>C</w:t>
      </w:r>
      <w:r>
        <w:t>.2.1.1</w:t>
      </w:r>
      <w:r>
        <w:tab/>
        <w:t>Introduction</w:t>
      </w:r>
      <w:r>
        <w:tab/>
      </w:r>
      <w:r>
        <w:fldChar w:fldCharType="begin"/>
      </w:r>
      <w:r>
        <w:instrText xml:space="preserve"> PAGEREF _Toc105670420 \h </w:instrText>
      </w:r>
      <w:r>
        <w:fldChar w:fldCharType="separate"/>
      </w:r>
      <w:r>
        <w:t>81</w:t>
      </w:r>
      <w:r>
        <w:fldChar w:fldCharType="end"/>
      </w:r>
    </w:p>
    <w:p w14:paraId="1D3E072F" w14:textId="79AD0CCE" w:rsidR="00AB6F3F" w:rsidRDefault="00AB6F3F" w:rsidP="00AB6F3F">
      <w:pPr>
        <w:pStyle w:val="TOC3"/>
        <w:rPr>
          <w:rFonts w:asciiTheme="minorHAnsi" w:eastAsiaTheme="minorEastAsia" w:hAnsiTheme="minorHAnsi" w:cstheme="minorBidi"/>
          <w:sz w:val="22"/>
          <w:szCs w:val="22"/>
          <w:lang w:eastAsia="en-GB"/>
        </w:rPr>
      </w:pPr>
      <w:r>
        <w:rPr>
          <w:lang w:eastAsia="zh-CN"/>
        </w:rPr>
        <w:t>C</w:t>
      </w:r>
      <w:r>
        <w:t>.2.1.2</w:t>
      </w:r>
      <w:r>
        <w:tab/>
        <w:t>Steps</w:t>
      </w:r>
      <w:r>
        <w:tab/>
      </w:r>
      <w:r>
        <w:fldChar w:fldCharType="begin"/>
      </w:r>
      <w:r>
        <w:instrText xml:space="preserve"> PAGEREF _Toc105670421 \h </w:instrText>
      </w:r>
      <w:r>
        <w:fldChar w:fldCharType="separate"/>
      </w:r>
      <w:r>
        <w:t>81</w:t>
      </w:r>
      <w:r>
        <w:fldChar w:fldCharType="end"/>
      </w:r>
    </w:p>
    <w:p w14:paraId="6FA6492C" w14:textId="40573AA2" w:rsidR="00AB6F3F" w:rsidRDefault="00AB6F3F" w:rsidP="00AB6F3F">
      <w:pPr>
        <w:pStyle w:val="TOC2"/>
        <w:rPr>
          <w:rFonts w:asciiTheme="minorHAnsi" w:eastAsiaTheme="minorEastAsia" w:hAnsiTheme="minorHAnsi" w:cstheme="minorBidi"/>
          <w:sz w:val="22"/>
          <w:szCs w:val="22"/>
          <w:lang w:eastAsia="en-GB"/>
        </w:rPr>
      </w:pPr>
      <w:r>
        <w:rPr>
          <w:lang w:eastAsia="zh-CN"/>
        </w:rPr>
        <w:t>C.2.2</w:t>
      </w:r>
      <w:r>
        <w:rPr>
          <w:lang w:eastAsia="zh-CN"/>
        </w:rPr>
        <w:tab/>
        <w:t>Use case for starting a VNF instance</w:t>
      </w:r>
      <w:r>
        <w:tab/>
      </w:r>
      <w:r>
        <w:fldChar w:fldCharType="begin"/>
      </w:r>
      <w:r>
        <w:instrText xml:space="preserve"> PAGEREF _Toc105670422 \h </w:instrText>
      </w:r>
      <w:r>
        <w:fldChar w:fldCharType="separate"/>
      </w:r>
      <w:r>
        <w:t>82</w:t>
      </w:r>
      <w:r>
        <w:fldChar w:fldCharType="end"/>
      </w:r>
    </w:p>
    <w:p w14:paraId="5952188A" w14:textId="013A4DDB" w:rsidR="00AB6F3F" w:rsidRDefault="00AB6F3F" w:rsidP="00AB6F3F">
      <w:pPr>
        <w:pStyle w:val="TOC3"/>
        <w:rPr>
          <w:rFonts w:asciiTheme="minorHAnsi" w:eastAsiaTheme="minorEastAsia" w:hAnsiTheme="minorHAnsi" w:cstheme="minorBidi"/>
          <w:sz w:val="22"/>
          <w:szCs w:val="22"/>
          <w:lang w:eastAsia="en-GB"/>
        </w:rPr>
      </w:pPr>
      <w:r>
        <w:rPr>
          <w:lang w:eastAsia="zh-CN"/>
        </w:rPr>
        <w:t>C</w:t>
      </w:r>
      <w:r>
        <w:t>.2.2.1</w:t>
      </w:r>
      <w:r>
        <w:tab/>
        <w:t>Introduction</w:t>
      </w:r>
      <w:r>
        <w:tab/>
      </w:r>
      <w:r>
        <w:fldChar w:fldCharType="begin"/>
      </w:r>
      <w:r>
        <w:instrText xml:space="preserve"> PAGEREF _Toc105670423 \h </w:instrText>
      </w:r>
      <w:r>
        <w:fldChar w:fldCharType="separate"/>
      </w:r>
      <w:r>
        <w:t>82</w:t>
      </w:r>
      <w:r>
        <w:fldChar w:fldCharType="end"/>
      </w:r>
    </w:p>
    <w:p w14:paraId="3D845434" w14:textId="65455FD4" w:rsidR="00AB6F3F" w:rsidRDefault="00AB6F3F" w:rsidP="00AB6F3F">
      <w:pPr>
        <w:pStyle w:val="TOC3"/>
        <w:rPr>
          <w:rFonts w:asciiTheme="minorHAnsi" w:eastAsiaTheme="minorEastAsia" w:hAnsiTheme="minorHAnsi" w:cstheme="minorBidi"/>
          <w:sz w:val="22"/>
          <w:szCs w:val="22"/>
          <w:lang w:eastAsia="en-GB"/>
        </w:rPr>
      </w:pPr>
      <w:r>
        <w:rPr>
          <w:lang w:eastAsia="zh-CN"/>
        </w:rPr>
        <w:t>C</w:t>
      </w:r>
      <w:r>
        <w:t>.2.2.2</w:t>
      </w:r>
      <w:r>
        <w:tab/>
        <w:t>Steps</w:t>
      </w:r>
      <w:r>
        <w:tab/>
      </w:r>
      <w:r>
        <w:fldChar w:fldCharType="begin"/>
      </w:r>
      <w:r>
        <w:instrText xml:space="preserve"> PAGEREF _Toc105670424 \h </w:instrText>
      </w:r>
      <w:r>
        <w:fldChar w:fldCharType="separate"/>
      </w:r>
      <w:r>
        <w:t>82</w:t>
      </w:r>
      <w:r>
        <w:fldChar w:fldCharType="end"/>
      </w:r>
    </w:p>
    <w:p w14:paraId="189F2237" w14:textId="4478C645" w:rsidR="00AB6F3F" w:rsidRDefault="00AB6F3F" w:rsidP="00AB6F3F">
      <w:pPr>
        <w:pStyle w:val="TOC8"/>
        <w:rPr>
          <w:rFonts w:asciiTheme="minorHAnsi" w:eastAsiaTheme="minorEastAsia" w:hAnsiTheme="minorHAnsi" w:cstheme="minorBidi"/>
          <w:szCs w:val="22"/>
          <w:lang w:eastAsia="en-GB"/>
        </w:rPr>
      </w:pPr>
      <w:r>
        <w:t>Annex D (informative):</w:t>
      </w:r>
      <w:r>
        <w:tab/>
        <w:t>Network service management additional information</w:t>
      </w:r>
      <w:r>
        <w:tab/>
      </w:r>
      <w:r>
        <w:fldChar w:fldCharType="begin"/>
      </w:r>
      <w:r>
        <w:instrText xml:space="preserve"> PAGEREF _Toc105670425 \h </w:instrText>
      </w:r>
      <w:r>
        <w:fldChar w:fldCharType="separate"/>
      </w:r>
      <w:r>
        <w:t>83</w:t>
      </w:r>
      <w:r>
        <w:fldChar w:fldCharType="end"/>
      </w:r>
    </w:p>
    <w:p w14:paraId="2BF04ADC" w14:textId="683D6FD1" w:rsidR="00AB6F3F" w:rsidRDefault="00AB6F3F" w:rsidP="00AB6F3F">
      <w:pPr>
        <w:pStyle w:val="TOC1"/>
        <w:rPr>
          <w:rFonts w:asciiTheme="minorHAnsi" w:eastAsiaTheme="minorEastAsia" w:hAnsiTheme="minorHAnsi" w:cstheme="minorBidi"/>
          <w:szCs w:val="22"/>
          <w:lang w:eastAsia="en-GB"/>
        </w:rPr>
      </w:pPr>
      <w:r w:rsidRPr="00F95CED">
        <w:rPr>
          <w:rFonts w:eastAsia="SimSun"/>
          <w:lang w:eastAsia="zh-CN"/>
        </w:rPr>
        <w:t>D</w:t>
      </w:r>
      <w:r>
        <w:t>.1</w:t>
      </w:r>
      <w:r>
        <w:tab/>
        <w:t>Introduction</w:t>
      </w:r>
      <w:r>
        <w:tab/>
      </w:r>
      <w:r>
        <w:fldChar w:fldCharType="begin"/>
      </w:r>
      <w:r>
        <w:instrText xml:space="preserve"> PAGEREF _Toc105670426 \h </w:instrText>
      </w:r>
      <w:r>
        <w:fldChar w:fldCharType="separate"/>
      </w:r>
      <w:r>
        <w:t>83</w:t>
      </w:r>
      <w:r>
        <w:fldChar w:fldCharType="end"/>
      </w:r>
    </w:p>
    <w:p w14:paraId="3C749A36" w14:textId="1FA0CE75" w:rsidR="00AB6F3F" w:rsidRDefault="00AB6F3F" w:rsidP="00AB6F3F">
      <w:pPr>
        <w:pStyle w:val="TOC1"/>
        <w:rPr>
          <w:rFonts w:asciiTheme="minorHAnsi" w:eastAsiaTheme="minorEastAsia" w:hAnsiTheme="minorHAnsi" w:cstheme="minorBidi"/>
          <w:szCs w:val="22"/>
          <w:lang w:eastAsia="en-GB"/>
        </w:rPr>
      </w:pPr>
      <w:r>
        <w:t>D.2</w:t>
      </w:r>
      <w:r>
        <w:tab/>
        <w:t>General use cases</w:t>
      </w:r>
      <w:r>
        <w:tab/>
      </w:r>
      <w:r>
        <w:fldChar w:fldCharType="begin"/>
      </w:r>
      <w:r>
        <w:instrText xml:space="preserve"> PAGEREF _Toc105670427 \h </w:instrText>
      </w:r>
      <w:r>
        <w:fldChar w:fldCharType="separate"/>
      </w:r>
      <w:r>
        <w:t>83</w:t>
      </w:r>
      <w:r>
        <w:fldChar w:fldCharType="end"/>
      </w:r>
    </w:p>
    <w:p w14:paraId="604CDD9C" w14:textId="6184D96C" w:rsidR="00AB6F3F" w:rsidRDefault="00AB6F3F" w:rsidP="00AB6F3F">
      <w:pPr>
        <w:pStyle w:val="TOC2"/>
        <w:rPr>
          <w:rFonts w:asciiTheme="minorHAnsi" w:eastAsiaTheme="minorEastAsia" w:hAnsiTheme="minorHAnsi" w:cstheme="minorBidi"/>
          <w:sz w:val="22"/>
          <w:szCs w:val="22"/>
          <w:lang w:eastAsia="en-GB"/>
        </w:rPr>
      </w:pPr>
      <w:r>
        <w:rPr>
          <w:lang w:eastAsia="zh-CN"/>
        </w:rPr>
        <w:t>D.2.1</w:t>
      </w:r>
      <w:r>
        <w:rPr>
          <w:lang w:eastAsia="zh-CN"/>
        </w:rPr>
        <w:tab/>
        <w:t>Use case for creating an NS instance</w:t>
      </w:r>
      <w:r>
        <w:tab/>
      </w:r>
      <w:r>
        <w:fldChar w:fldCharType="begin"/>
      </w:r>
      <w:r>
        <w:instrText xml:space="preserve"> PAGEREF _Toc105670428 \h </w:instrText>
      </w:r>
      <w:r>
        <w:fldChar w:fldCharType="separate"/>
      </w:r>
      <w:r>
        <w:t>83</w:t>
      </w:r>
      <w:r>
        <w:fldChar w:fldCharType="end"/>
      </w:r>
    </w:p>
    <w:p w14:paraId="7FDE9B42" w14:textId="2B45C7FB"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.2.1.1</w:t>
      </w:r>
      <w:r>
        <w:tab/>
        <w:t>Introduction</w:t>
      </w:r>
      <w:r>
        <w:tab/>
      </w:r>
      <w:r>
        <w:fldChar w:fldCharType="begin"/>
      </w:r>
      <w:r>
        <w:instrText xml:space="preserve"> PAGEREF _Toc105670429 \h </w:instrText>
      </w:r>
      <w:r>
        <w:fldChar w:fldCharType="separate"/>
      </w:r>
      <w:r>
        <w:t>83</w:t>
      </w:r>
      <w:r>
        <w:fldChar w:fldCharType="end"/>
      </w:r>
    </w:p>
    <w:p w14:paraId="19F74145" w14:textId="60E94861"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.2.1.2</w:t>
      </w:r>
      <w:r>
        <w:tab/>
        <w:t>Trigger</w:t>
      </w:r>
      <w:r>
        <w:tab/>
      </w:r>
      <w:r>
        <w:fldChar w:fldCharType="begin"/>
      </w:r>
      <w:r>
        <w:instrText xml:space="preserve"> PAGEREF _Toc105670430 \h </w:instrText>
      </w:r>
      <w:r>
        <w:fldChar w:fldCharType="separate"/>
      </w:r>
      <w:r>
        <w:t>84</w:t>
      </w:r>
      <w:r>
        <w:fldChar w:fldCharType="end"/>
      </w:r>
    </w:p>
    <w:p w14:paraId="3D8FA525" w14:textId="385F8A7F" w:rsidR="00AB6F3F" w:rsidRDefault="00AB6F3F" w:rsidP="00AB6F3F">
      <w:pPr>
        <w:pStyle w:val="TOC3"/>
        <w:rPr>
          <w:rFonts w:asciiTheme="minorHAnsi" w:eastAsiaTheme="minorEastAsia" w:hAnsiTheme="minorHAnsi" w:cstheme="minorBidi"/>
          <w:sz w:val="22"/>
          <w:szCs w:val="22"/>
          <w:lang w:eastAsia="en-GB"/>
        </w:rPr>
      </w:pPr>
      <w:r>
        <w:t>D.2.1.3</w:t>
      </w:r>
      <w:r>
        <w:tab/>
        <w:t>Actors and roles</w:t>
      </w:r>
      <w:r>
        <w:tab/>
      </w:r>
      <w:r>
        <w:fldChar w:fldCharType="begin"/>
      </w:r>
      <w:r>
        <w:instrText xml:space="preserve"> PAGEREF _Toc105670431 \h </w:instrText>
      </w:r>
      <w:r>
        <w:fldChar w:fldCharType="separate"/>
      </w:r>
      <w:r>
        <w:t>84</w:t>
      </w:r>
      <w:r>
        <w:fldChar w:fldCharType="end"/>
      </w:r>
    </w:p>
    <w:p w14:paraId="4ABF554E" w14:textId="219AEBA3" w:rsidR="00AB6F3F" w:rsidRDefault="00AB6F3F" w:rsidP="00AB6F3F">
      <w:pPr>
        <w:pStyle w:val="TOC3"/>
        <w:rPr>
          <w:rFonts w:asciiTheme="minorHAnsi" w:eastAsiaTheme="minorEastAsia" w:hAnsiTheme="minorHAnsi" w:cstheme="minorBidi"/>
          <w:sz w:val="22"/>
          <w:szCs w:val="22"/>
          <w:lang w:eastAsia="en-GB"/>
        </w:rPr>
      </w:pPr>
      <w:r>
        <w:t>D.2.1.4</w:t>
      </w:r>
      <w:r>
        <w:tab/>
        <w:t>Pre-conditions</w:t>
      </w:r>
      <w:r>
        <w:tab/>
      </w:r>
      <w:r>
        <w:fldChar w:fldCharType="begin"/>
      </w:r>
      <w:r>
        <w:instrText xml:space="preserve"> PAGEREF _Toc105670432 \h </w:instrText>
      </w:r>
      <w:r>
        <w:fldChar w:fldCharType="separate"/>
      </w:r>
      <w:r>
        <w:t>84</w:t>
      </w:r>
      <w:r>
        <w:fldChar w:fldCharType="end"/>
      </w:r>
    </w:p>
    <w:p w14:paraId="29387B83" w14:textId="30FFE23A" w:rsidR="00AB6F3F" w:rsidRDefault="00AB6F3F" w:rsidP="00AB6F3F">
      <w:pPr>
        <w:pStyle w:val="TOC3"/>
        <w:rPr>
          <w:rFonts w:asciiTheme="minorHAnsi" w:eastAsiaTheme="minorEastAsia" w:hAnsiTheme="minorHAnsi" w:cstheme="minorBidi"/>
          <w:sz w:val="22"/>
          <w:szCs w:val="22"/>
          <w:lang w:eastAsia="en-GB"/>
        </w:rPr>
      </w:pPr>
      <w:r>
        <w:t>D.2.1.5</w:t>
      </w:r>
      <w:r>
        <w:tab/>
        <w:t>Post-conditions</w:t>
      </w:r>
      <w:r>
        <w:tab/>
      </w:r>
      <w:r>
        <w:fldChar w:fldCharType="begin"/>
      </w:r>
      <w:r>
        <w:instrText xml:space="preserve"> PAGEREF _Toc105670433 \h </w:instrText>
      </w:r>
      <w:r>
        <w:fldChar w:fldCharType="separate"/>
      </w:r>
      <w:r>
        <w:t>84</w:t>
      </w:r>
      <w:r>
        <w:fldChar w:fldCharType="end"/>
      </w:r>
    </w:p>
    <w:p w14:paraId="76E712D3" w14:textId="0D4327A3" w:rsidR="00AB6F3F" w:rsidRDefault="00AB6F3F" w:rsidP="00AB6F3F">
      <w:pPr>
        <w:pStyle w:val="TOC3"/>
        <w:rPr>
          <w:rFonts w:asciiTheme="minorHAnsi" w:eastAsiaTheme="minorEastAsia" w:hAnsiTheme="minorHAnsi" w:cstheme="minorBidi"/>
          <w:sz w:val="22"/>
          <w:szCs w:val="22"/>
          <w:lang w:eastAsia="en-GB"/>
        </w:rPr>
      </w:pPr>
      <w:r>
        <w:t>D.2.1.6</w:t>
      </w:r>
      <w:r>
        <w:tab/>
        <w:t>Operational Flows</w:t>
      </w:r>
      <w:r>
        <w:tab/>
      </w:r>
      <w:r>
        <w:fldChar w:fldCharType="begin"/>
      </w:r>
      <w:r>
        <w:instrText xml:space="preserve"> PAGEREF _Toc105670434 \h </w:instrText>
      </w:r>
      <w:r>
        <w:fldChar w:fldCharType="separate"/>
      </w:r>
      <w:r>
        <w:t>84</w:t>
      </w:r>
      <w:r>
        <w:fldChar w:fldCharType="end"/>
      </w:r>
    </w:p>
    <w:p w14:paraId="19CA1860" w14:textId="3D9E68F3" w:rsidR="00AB6F3F" w:rsidRDefault="00AB6F3F" w:rsidP="00AB6F3F">
      <w:pPr>
        <w:pStyle w:val="TOC2"/>
        <w:rPr>
          <w:rFonts w:asciiTheme="minorHAnsi" w:eastAsiaTheme="minorEastAsia" w:hAnsiTheme="minorHAnsi" w:cstheme="minorBidi"/>
          <w:sz w:val="22"/>
          <w:szCs w:val="22"/>
          <w:lang w:eastAsia="en-GB"/>
        </w:rPr>
      </w:pPr>
      <w:r>
        <w:rPr>
          <w:lang w:eastAsia="zh-CN"/>
        </w:rPr>
        <w:t>D.2.2</w:t>
      </w:r>
      <w:r>
        <w:rPr>
          <w:lang w:eastAsia="zh-CN"/>
        </w:rPr>
        <w:tab/>
        <w:t>Use case NS scaling</w:t>
      </w:r>
      <w:r>
        <w:tab/>
      </w:r>
      <w:r>
        <w:fldChar w:fldCharType="begin"/>
      </w:r>
      <w:r>
        <w:instrText xml:space="preserve"> PAGEREF _Toc105670435 \h </w:instrText>
      </w:r>
      <w:r>
        <w:fldChar w:fldCharType="separate"/>
      </w:r>
      <w:r>
        <w:t>85</w:t>
      </w:r>
      <w:r>
        <w:fldChar w:fldCharType="end"/>
      </w:r>
    </w:p>
    <w:p w14:paraId="7915C7C1" w14:textId="1C8E4EDB"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.2.2.1</w:t>
      </w:r>
      <w:r>
        <w:tab/>
        <w:t>Introduction</w:t>
      </w:r>
      <w:r>
        <w:tab/>
      </w:r>
      <w:r>
        <w:fldChar w:fldCharType="begin"/>
      </w:r>
      <w:r>
        <w:instrText xml:space="preserve"> PAGEREF _Toc105670436 \h </w:instrText>
      </w:r>
      <w:r>
        <w:fldChar w:fldCharType="separate"/>
      </w:r>
      <w:r>
        <w:t>85</w:t>
      </w:r>
      <w:r>
        <w:fldChar w:fldCharType="end"/>
      </w:r>
    </w:p>
    <w:p w14:paraId="539D2FBF" w14:textId="37CED247"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.2.2.2</w:t>
      </w:r>
      <w:r>
        <w:tab/>
        <w:t>Trigger</w:t>
      </w:r>
      <w:r>
        <w:tab/>
      </w:r>
      <w:r>
        <w:fldChar w:fldCharType="begin"/>
      </w:r>
      <w:r>
        <w:instrText xml:space="preserve"> PAGEREF _Toc105670437 \h </w:instrText>
      </w:r>
      <w:r>
        <w:fldChar w:fldCharType="separate"/>
      </w:r>
      <w:r>
        <w:t>85</w:t>
      </w:r>
      <w:r>
        <w:fldChar w:fldCharType="end"/>
      </w:r>
    </w:p>
    <w:p w14:paraId="503D9D4F" w14:textId="02334B74" w:rsidR="00AB6F3F" w:rsidRDefault="00AB6F3F" w:rsidP="00AB6F3F">
      <w:pPr>
        <w:pStyle w:val="TOC3"/>
        <w:rPr>
          <w:rFonts w:asciiTheme="minorHAnsi" w:eastAsiaTheme="minorEastAsia" w:hAnsiTheme="minorHAnsi" w:cstheme="minorBidi"/>
          <w:sz w:val="22"/>
          <w:szCs w:val="22"/>
          <w:lang w:eastAsia="en-GB"/>
        </w:rPr>
      </w:pPr>
      <w:r>
        <w:t>D.2.2.3</w:t>
      </w:r>
      <w:r>
        <w:tab/>
        <w:t>Actors and roles</w:t>
      </w:r>
      <w:r>
        <w:tab/>
      </w:r>
      <w:r>
        <w:fldChar w:fldCharType="begin"/>
      </w:r>
      <w:r>
        <w:instrText xml:space="preserve"> PAGEREF _Toc105670438 \h </w:instrText>
      </w:r>
      <w:r>
        <w:fldChar w:fldCharType="separate"/>
      </w:r>
      <w:r>
        <w:t>85</w:t>
      </w:r>
      <w:r>
        <w:fldChar w:fldCharType="end"/>
      </w:r>
    </w:p>
    <w:p w14:paraId="66C8C141" w14:textId="3373D4BE" w:rsidR="00AB6F3F" w:rsidRDefault="00AB6F3F" w:rsidP="00AB6F3F">
      <w:pPr>
        <w:pStyle w:val="TOC3"/>
        <w:rPr>
          <w:rFonts w:asciiTheme="minorHAnsi" w:eastAsiaTheme="minorEastAsia" w:hAnsiTheme="minorHAnsi" w:cstheme="minorBidi"/>
          <w:sz w:val="22"/>
          <w:szCs w:val="22"/>
          <w:lang w:eastAsia="en-GB"/>
        </w:rPr>
      </w:pPr>
      <w:r>
        <w:t>D.2.2.4</w:t>
      </w:r>
      <w:r>
        <w:tab/>
        <w:t>Pre-conditions</w:t>
      </w:r>
      <w:r>
        <w:tab/>
      </w:r>
      <w:r>
        <w:fldChar w:fldCharType="begin"/>
      </w:r>
      <w:r>
        <w:instrText xml:space="preserve"> PAGEREF _Toc105670439 \h </w:instrText>
      </w:r>
      <w:r>
        <w:fldChar w:fldCharType="separate"/>
      </w:r>
      <w:r>
        <w:t>86</w:t>
      </w:r>
      <w:r>
        <w:fldChar w:fldCharType="end"/>
      </w:r>
    </w:p>
    <w:p w14:paraId="3EAAC77C" w14:textId="70C5A5EB" w:rsidR="00AB6F3F" w:rsidRDefault="00AB6F3F" w:rsidP="00AB6F3F">
      <w:pPr>
        <w:pStyle w:val="TOC3"/>
        <w:rPr>
          <w:rFonts w:asciiTheme="minorHAnsi" w:eastAsiaTheme="minorEastAsia" w:hAnsiTheme="minorHAnsi" w:cstheme="minorBidi"/>
          <w:sz w:val="22"/>
          <w:szCs w:val="22"/>
          <w:lang w:eastAsia="en-GB"/>
        </w:rPr>
      </w:pPr>
      <w:r>
        <w:t>D.2.2.5</w:t>
      </w:r>
      <w:r>
        <w:tab/>
        <w:t>Post-conditions</w:t>
      </w:r>
      <w:r>
        <w:tab/>
      </w:r>
      <w:r>
        <w:fldChar w:fldCharType="begin"/>
      </w:r>
      <w:r>
        <w:instrText xml:space="preserve"> PAGEREF _Toc105670440 \h </w:instrText>
      </w:r>
      <w:r>
        <w:fldChar w:fldCharType="separate"/>
      </w:r>
      <w:r>
        <w:t>86</w:t>
      </w:r>
      <w:r>
        <w:fldChar w:fldCharType="end"/>
      </w:r>
    </w:p>
    <w:p w14:paraId="38B3B6F7" w14:textId="021B08A5" w:rsidR="00AB6F3F" w:rsidRDefault="00AB6F3F" w:rsidP="00AB6F3F">
      <w:pPr>
        <w:pStyle w:val="TOC3"/>
        <w:rPr>
          <w:rFonts w:asciiTheme="minorHAnsi" w:eastAsiaTheme="minorEastAsia" w:hAnsiTheme="minorHAnsi" w:cstheme="minorBidi"/>
          <w:sz w:val="22"/>
          <w:szCs w:val="22"/>
          <w:lang w:eastAsia="en-GB"/>
        </w:rPr>
      </w:pPr>
      <w:r>
        <w:t>D.2.2.6</w:t>
      </w:r>
      <w:r>
        <w:tab/>
        <w:t>Operational Flows</w:t>
      </w:r>
      <w:r>
        <w:tab/>
      </w:r>
      <w:r>
        <w:fldChar w:fldCharType="begin"/>
      </w:r>
      <w:r>
        <w:instrText xml:space="preserve"> PAGEREF _Toc105670441 \h </w:instrText>
      </w:r>
      <w:r>
        <w:fldChar w:fldCharType="separate"/>
      </w:r>
      <w:r>
        <w:t>86</w:t>
      </w:r>
      <w:r>
        <w:fldChar w:fldCharType="end"/>
      </w:r>
    </w:p>
    <w:p w14:paraId="617EF02E" w14:textId="15299EED" w:rsidR="00AB6F3F" w:rsidRDefault="00AB6F3F" w:rsidP="00AB6F3F">
      <w:pPr>
        <w:pStyle w:val="TOC2"/>
        <w:rPr>
          <w:rFonts w:asciiTheme="minorHAnsi" w:eastAsiaTheme="minorEastAsia" w:hAnsiTheme="minorHAnsi" w:cstheme="minorBidi"/>
          <w:sz w:val="22"/>
          <w:szCs w:val="22"/>
          <w:lang w:eastAsia="en-GB"/>
        </w:rPr>
      </w:pPr>
      <w:r>
        <w:rPr>
          <w:lang w:eastAsia="zh-CN"/>
        </w:rPr>
        <w:t>D.2.3</w:t>
      </w:r>
      <w:r>
        <w:rPr>
          <w:lang w:eastAsia="zh-CN"/>
        </w:rPr>
        <w:tab/>
        <w:t>Use case: Re-instantiation of multiple NS instances with different priorities after NFVI failure</w:t>
      </w:r>
      <w:r>
        <w:tab/>
      </w:r>
      <w:r>
        <w:fldChar w:fldCharType="begin"/>
      </w:r>
      <w:r>
        <w:instrText xml:space="preserve"> PAGEREF _Toc105670442 \h </w:instrText>
      </w:r>
      <w:r>
        <w:fldChar w:fldCharType="separate"/>
      </w:r>
      <w:r>
        <w:t>88</w:t>
      </w:r>
      <w:r>
        <w:fldChar w:fldCharType="end"/>
      </w:r>
    </w:p>
    <w:p w14:paraId="5DD0F55E" w14:textId="7D8039A3"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.2.3.1</w:t>
      </w:r>
      <w:r>
        <w:tab/>
        <w:t>Introduction</w:t>
      </w:r>
      <w:r>
        <w:tab/>
      </w:r>
      <w:r>
        <w:fldChar w:fldCharType="begin"/>
      </w:r>
      <w:r>
        <w:instrText xml:space="preserve"> PAGEREF _Toc105670443 \h </w:instrText>
      </w:r>
      <w:r>
        <w:fldChar w:fldCharType="separate"/>
      </w:r>
      <w:r>
        <w:t>88</w:t>
      </w:r>
      <w:r>
        <w:fldChar w:fldCharType="end"/>
      </w:r>
    </w:p>
    <w:p w14:paraId="3461FD20" w14:textId="67B68F4C"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.2.3.2</w:t>
      </w:r>
      <w:r>
        <w:tab/>
        <w:t>Trigger</w:t>
      </w:r>
      <w:r>
        <w:tab/>
      </w:r>
      <w:r>
        <w:fldChar w:fldCharType="begin"/>
      </w:r>
      <w:r>
        <w:instrText xml:space="preserve"> PAGEREF _Toc105670444 \h </w:instrText>
      </w:r>
      <w:r>
        <w:fldChar w:fldCharType="separate"/>
      </w:r>
      <w:r>
        <w:t>88</w:t>
      </w:r>
      <w:r>
        <w:fldChar w:fldCharType="end"/>
      </w:r>
    </w:p>
    <w:p w14:paraId="2E3896A2" w14:textId="7860DD84" w:rsidR="00AB6F3F" w:rsidRDefault="00AB6F3F" w:rsidP="00AB6F3F">
      <w:pPr>
        <w:pStyle w:val="TOC3"/>
        <w:rPr>
          <w:rFonts w:asciiTheme="minorHAnsi" w:eastAsiaTheme="minorEastAsia" w:hAnsiTheme="minorHAnsi" w:cstheme="minorBidi"/>
          <w:sz w:val="22"/>
          <w:szCs w:val="22"/>
          <w:lang w:eastAsia="en-GB"/>
        </w:rPr>
      </w:pPr>
      <w:r>
        <w:t>D.2.3.3</w:t>
      </w:r>
      <w:r>
        <w:tab/>
        <w:t>Actors and roles</w:t>
      </w:r>
      <w:r>
        <w:tab/>
      </w:r>
      <w:r>
        <w:fldChar w:fldCharType="begin"/>
      </w:r>
      <w:r>
        <w:instrText xml:space="preserve"> PAGEREF _Toc105670445 \h </w:instrText>
      </w:r>
      <w:r>
        <w:fldChar w:fldCharType="separate"/>
      </w:r>
      <w:r>
        <w:t>88</w:t>
      </w:r>
      <w:r>
        <w:fldChar w:fldCharType="end"/>
      </w:r>
    </w:p>
    <w:p w14:paraId="4BF78ECE" w14:textId="7E0D06B7" w:rsidR="00AB6F3F" w:rsidRDefault="00AB6F3F" w:rsidP="00AB6F3F">
      <w:pPr>
        <w:pStyle w:val="TOC3"/>
        <w:rPr>
          <w:rFonts w:asciiTheme="minorHAnsi" w:eastAsiaTheme="minorEastAsia" w:hAnsiTheme="minorHAnsi" w:cstheme="minorBidi"/>
          <w:sz w:val="22"/>
          <w:szCs w:val="22"/>
          <w:lang w:eastAsia="en-GB"/>
        </w:rPr>
      </w:pPr>
      <w:r>
        <w:t>D.2.3.4</w:t>
      </w:r>
      <w:r>
        <w:tab/>
        <w:t>Pre-conditions</w:t>
      </w:r>
      <w:r>
        <w:tab/>
      </w:r>
      <w:r>
        <w:fldChar w:fldCharType="begin"/>
      </w:r>
      <w:r>
        <w:instrText xml:space="preserve"> PAGEREF _Toc105670446 \h </w:instrText>
      </w:r>
      <w:r>
        <w:fldChar w:fldCharType="separate"/>
      </w:r>
      <w:r>
        <w:t>88</w:t>
      </w:r>
      <w:r>
        <w:fldChar w:fldCharType="end"/>
      </w:r>
    </w:p>
    <w:p w14:paraId="732E5963" w14:textId="62466DED" w:rsidR="00AB6F3F" w:rsidRDefault="00AB6F3F" w:rsidP="00AB6F3F">
      <w:pPr>
        <w:pStyle w:val="TOC3"/>
        <w:rPr>
          <w:rFonts w:asciiTheme="minorHAnsi" w:eastAsiaTheme="minorEastAsia" w:hAnsiTheme="minorHAnsi" w:cstheme="minorBidi"/>
          <w:sz w:val="22"/>
          <w:szCs w:val="22"/>
          <w:lang w:eastAsia="en-GB"/>
        </w:rPr>
      </w:pPr>
      <w:r>
        <w:t>D.2.3.5</w:t>
      </w:r>
      <w:r>
        <w:tab/>
        <w:t>Post-conditions</w:t>
      </w:r>
      <w:r>
        <w:tab/>
      </w:r>
      <w:r>
        <w:fldChar w:fldCharType="begin"/>
      </w:r>
      <w:r>
        <w:instrText xml:space="preserve"> PAGEREF _Toc105670447 \h </w:instrText>
      </w:r>
      <w:r>
        <w:fldChar w:fldCharType="separate"/>
      </w:r>
      <w:r>
        <w:t>89</w:t>
      </w:r>
      <w:r>
        <w:fldChar w:fldCharType="end"/>
      </w:r>
    </w:p>
    <w:p w14:paraId="54282206" w14:textId="7F8D502F" w:rsidR="00AB6F3F" w:rsidRDefault="00AB6F3F" w:rsidP="00AB6F3F">
      <w:pPr>
        <w:pStyle w:val="TOC3"/>
        <w:rPr>
          <w:rFonts w:asciiTheme="minorHAnsi" w:eastAsiaTheme="minorEastAsia" w:hAnsiTheme="minorHAnsi" w:cstheme="minorBidi"/>
          <w:sz w:val="22"/>
          <w:szCs w:val="22"/>
          <w:lang w:eastAsia="en-GB"/>
        </w:rPr>
      </w:pPr>
      <w:r>
        <w:t>D.2.3.6</w:t>
      </w:r>
      <w:r>
        <w:tab/>
        <w:t>Operational Flows</w:t>
      </w:r>
      <w:r>
        <w:tab/>
      </w:r>
      <w:r>
        <w:fldChar w:fldCharType="begin"/>
      </w:r>
      <w:r>
        <w:instrText xml:space="preserve"> PAGEREF _Toc105670448 \h </w:instrText>
      </w:r>
      <w:r>
        <w:fldChar w:fldCharType="separate"/>
      </w:r>
      <w:r>
        <w:t>90</w:t>
      </w:r>
      <w:r>
        <w:fldChar w:fldCharType="end"/>
      </w:r>
    </w:p>
    <w:p w14:paraId="22AE3226" w14:textId="067DBA05" w:rsidR="00AB6F3F" w:rsidRDefault="00AB6F3F" w:rsidP="00AB6F3F">
      <w:pPr>
        <w:pStyle w:val="TOC2"/>
        <w:rPr>
          <w:rFonts w:asciiTheme="minorHAnsi" w:eastAsiaTheme="minorEastAsia" w:hAnsiTheme="minorHAnsi" w:cstheme="minorBidi"/>
          <w:sz w:val="22"/>
          <w:szCs w:val="22"/>
          <w:lang w:eastAsia="en-GB"/>
        </w:rPr>
      </w:pPr>
      <w:r>
        <w:rPr>
          <w:lang w:eastAsia="zh-CN"/>
        </w:rPr>
        <w:t>D.2.4</w:t>
      </w:r>
      <w:r>
        <w:rPr>
          <w:lang w:eastAsia="zh-CN"/>
        </w:rPr>
        <w:tab/>
        <w:t>Use case: Instantiation of NS in parallel to other LCM operations</w:t>
      </w:r>
      <w:r>
        <w:tab/>
      </w:r>
      <w:r>
        <w:fldChar w:fldCharType="begin"/>
      </w:r>
      <w:r>
        <w:instrText xml:space="preserve"> PAGEREF _Toc105670449 \h </w:instrText>
      </w:r>
      <w:r>
        <w:fldChar w:fldCharType="separate"/>
      </w:r>
      <w:r>
        <w:t>91</w:t>
      </w:r>
      <w:r>
        <w:fldChar w:fldCharType="end"/>
      </w:r>
    </w:p>
    <w:p w14:paraId="0FC699D9" w14:textId="0BA8B32F"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.2.4.1</w:t>
      </w:r>
      <w:r>
        <w:tab/>
        <w:t>Introduction</w:t>
      </w:r>
      <w:r>
        <w:tab/>
      </w:r>
      <w:r>
        <w:fldChar w:fldCharType="begin"/>
      </w:r>
      <w:r>
        <w:instrText xml:space="preserve"> PAGEREF _Toc105670450 \h </w:instrText>
      </w:r>
      <w:r>
        <w:fldChar w:fldCharType="separate"/>
      </w:r>
      <w:r>
        <w:t>91</w:t>
      </w:r>
      <w:r>
        <w:fldChar w:fldCharType="end"/>
      </w:r>
    </w:p>
    <w:p w14:paraId="5108DC98" w14:textId="6FAA89A7"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.2.4.2</w:t>
      </w:r>
      <w:r>
        <w:tab/>
        <w:t>Trigger</w:t>
      </w:r>
      <w:r>
        <w:tab/>
      </w:r>
      <w:r>
        <w:fldChar w:fldCharType="begin"/>
      </w:r>
      <w:r>
        <w:instrText xml:space="preserve"> PAGEREF _Toc105670451 \h </w:instrText>
      </w:r>
      <w:r>
        <w:fldChar w:fldCharType="separate"/>
      </w:r>
      <w:r>
        <w:t>91</w:t>
      </w:r>
      <w:r>
        <w:fldChar w:fldCharType="end"/>
      </w:r>
    </w:p>
    <w:p w14:paraId="5C0386FD" w14:textId="07F6B54D" w:rsidR="00AB6F3F" w:rsidRDefault="00AB6F3F" w:rsidP="00AB6F3F">
      <w:pPr>
        <w:pStyle w:val="TOC3"/>
        <w:rPr>
          <w:rFonts w:asciiTheme="minorHAnsi" w:eastAsiaTheme="minorEastAsia" w:hAnsiTheme="minorHAnsi" w:cstheme="minorBidi"/>
          <w:sz w:val="22"/>
          <w:szCs w:val="22"/>
          <w:lang w:eastAsia="en-GB"/>
        </w:rPr>
      </w:pPr>
      <w:r>
        <w:t>D.2.4.3</w:t>
      </w:r>
      <w:r>
        <w:tab/>
        <w:t>Actors and roles</w:t>
      </w:r>
      <w:r>
        <w:tab/>
      </w:r>
      <w:r>
        <w:fldChar w:fldCharType="begin"/>
      </w:r>
      <w:r>
        <w:instrText xml:space="preserve"> PAGEREF _Toc105670452 \h </w:instrText>
      </w:r>
      <w:r>
        <w:fldChar w:fldCharType="separate"/>
      </w:r>
      <w:r>
        <w:t>92</w:t>
      </w:r>
      <w:r>
        <w:fldChar w:fldCharType="end"/>
      </w:r>
    </w:p>
    <w:p w14:paraId="0E5E749A" w14:textId="0A2B6746" w:rsidR="00AB6F3F" w:rsidRDefault="00AB6F3F" w:rsidP="00AB6F3F">
      <w:pPr>
        <w:pStyle w:val="TOC3"/>
        <w:rPr>
          <w:rFonts w:asciiTheme="minorHAnsi" w:eastAsiaTheme="minorEastAsia" w:hAnsiTheme="minorHAnsi" w:cstheme="minorBidi"/>
          <w:sz w:val="22"/>
          <w:szCs w:val="22"/>
          <w:lang w:eastAsia="en-GB"/>
        </w:rPr>
      </w:pPr>
      <w:r>
        <w:t>D.2.4.4</w:t>
      </w:r>
      <w:r>
        <w:tab/>
        <w:t>Pre-conditions</w:t>
      </w:r>
      <w:r>
        <w:tab/>
      </w:r>
      <w:r>
        <w:fldChar w:fldCharType="begin"/>
      </w:r>
      <w:r>
        <w:instrText xml:space="preserve"> PAGEREF _Toc105670453 \h </w:instrText>
      </w:r>
      <w:r>
        <w:fldChar w:fldCharType="separate"/>
      </w:r>
      <w:r>
        <w:t>92</w:t>
      </w:r>
      <w:r>
        <w:fldChar w:fldCharType="end"/>
      </w:r>
    </w:p>
    <w:p w14:paraId="58ABDF82" w14:textId="65268886" w:rsidR="00AB6F3F" w:rsidRDefault="00AB6F3F" w:rsidP="00AB6F3F">
      <w:pPr>
        <w:pStyle w:val="TOC3"/>
        <w:rPr>
          <w:rFonts w:asciiTheme="minorHAnsi" w:eastAsiaTheme="minorEastAsia" w:hAnsiTheme="minorHAnsi" w:cstheme="minorBidi"/>
          <w:sz w:val="22"/>
          <w:szCs w:val="22"/>
          <w:lang w:eastAsia="en-GB"/>
        </w:rPr>
      </w:pPr>
      <w:r>
        <w:t>D.2.4.5</w:t>
      </w:r>
      <w:r>
        <w:tab/>
        <w:t>Post-conditions</w:t>
      </w:r>
      <w:r>
        <w:tab/>
      </w:r>
      <w:r>
        <w:fldChar w:fldCharType="begin"/>
      </w:r>
      <w:r>
        <w:instrText xml:space="preserve"> PAGEREF _Toc105670454 \h </w:instrText>
      </w:r>
      <w:r>
        <w:fldChar w:fldCharType="separate"/>
      </w:r>
      <w:r>
        <w:t>92</w:t>
      </w:r>
      <w:r>
        <w:fldChar w:fldCharType="end"/>
      </w:r>
    </w:p>
    <w:p w14:paraId="54AA5478" w14:textId="3E0293C5" w:rsidR="00AB6F3F" w:rsidRDefault="00AB6F3F" w:rsidP="00AB6F3F">
      <w:pPr>
        <w:pStyle w:val="TOC3"/>
        <w:rPr>
          <w:rFonts w:asciiTheme="minorHAnsi" w:eastAsiaTheme="minorEastAsia" w:hAnsiTheme="minorHAnsi" w:cstheme="minorBidi"/>
          <w:sz w:val="22"/>
          <w:szCs w:val="22"/>
          <w:lang w:eastAsia="en-GB"/>
        </w:rPr>
      </w:pPr>
      <w:r>
        <w:t>D.2.4.6</w:t>
      </w:r>
      <w:r>
        <w:tab/>
        <w:t>Operational Flows</w:t>
      </w:r>
      <w:r>
        <w:tab/>
      </w:r>
      <w:r>
        <w:fldChar w:fldCharType="begin"/>
      </w:r>
      <w:r>
        <w:instrText xml:space="preserve"> PAGEREF _Toc105670455 \h </w:instrText>
      </w:r>
      <w:r>
        <w:fldChar w:fldCharType="separate"/>
      </w:r>
      <w:r>
        <w:t>93</w:t>
      </w:r>
      <w:r>
        <w:fldChar w:fldCharType="end"/>
      </w:r>
    </w:p>
    <w:p w14:paraId="25775C0F" w14:textId="680F64BD" w:rsidR="00AB6F3F" w:rsidRDefault="00AB6F3F" w:rsidP="00AB6F3F">
      <w:pPr>
        <w:pStyle w:val="TOC2"/>
        <w:rPr>
          <w:rFonts w:asciiTheme="minorHAnsi" w:eastAsiaTheme="minorEastAsia" w:hAnsiTheme="minorHAnsi" w:cstheme="minorBidi"/>
          <w:sz w:val="22"/>
          <w:szCs w:val="22"/>
          <w:lang w:eastAsia="en-GB"/>
        </w:rPr>
      </w:pPr>
      <w:r>
        <w:rPr>
          <w:lang w:eastAsia="zh-CN"/>
        </w:rPr>
        <w:t>D.2.5</w:t>
      </w:r>
      <w:r>
        <w:rPr>
          <w:lang w:eastAsia="zh-CN"/>
        </w:rPr>
        <w:tab/>
        <w:t>Use case: Resolve resource allocation conflict by pre-empting a lower priority NS instance that is up and running</w:t>
      </w:r>
      <w:r>
        <w:tab/>
      </w:r>
      <w:r>
        <w:fldChar w:fldCharType="begin"/>
      </w:r>
      <w:r>
        <w:instrText xml:space="preserve"> PAGEREF _Toc105670456 \h </w:instrText>
      </w:r>
      <w:r>
        <w:fldChar w:fldCharType="separate"/>
      </w:r>
      <w:r>
        <w:t>95</w:t>
      </w:r>
      <w:r>
        <w:fldChar w:fldCharType="end"/>
      </w:r>
    </w:p>
    <w:p w14:paraId="6F136478" w14:textId="6FF7956C"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.2.5.1</w:t>
      </w:r>
      <w:r>
        <w:tab/>
        <w:t>Introduction</w:t>
      </w:r>
      <w:r>
        <w:tab/>
      </w:r>
      <w:r>
        <w:fldChar w:fldCharType="begin"/>
      </w:r>
      <w:r>
        <w:instrText xml:space="preserve"> PAGEREF _Toc105670457 \h </w:instrText>
      </w:r>
      <w:r>
        <w:fldChar w:fldCharType="separate"/>
      </w:r>
      <w:r>
        <w:t>95</w:t>
      </w:r>
      <w:r>
        <w:fldChar w:fldCharType="end"/>
      </w:r>
    </w:p>
    <w:p w14:paraId="56023233" w14:textId="594593DC"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.2.5.2</w:t>
      </w:r>
      <w:r>
        <w:tab/>
        <w:t>Trigger</w:t>
      </w:r>
      <w:r>
        <w:tab/>
      </w:r>
      <w:r>
        <w:fldChar w:fldCharType="begin"/>
      </w:r>
      <w:r>
        <w:instrText xml:space="preserve"> PAGEREF _Toc105670458 \h </w:instrText>
      </w:r>
      <w:r>
        <w:fldChar w:fldCharType="separate"/>
      </w:r>
      <w:r>
        <w:t>95</w:t>
      </w:r>
      <w:r>
        <w:fldChar w:fldCharType="end"/>
      </w:r>
    </w:p>
    <w:p w14:paraId="2D4CA9DE" w14:textId="27861BE6" w:rsidR="00AB6F3F" w:rsidRDefault="00AB6F3F" w:rsidP="00AB6F3F">
      <w:pPr>
        <w:pStyle w:val="TOC3"/>
        <w:rPr>
          <w:rFonts w:asciiTheme="minorHAnsi" w:eastAsiaTheme="minorEastAsia" w:hAnsiTheme="minorHAnsi" w:cstheme="minorBidi"/>
          <w:sz w:val="22"/>
          <w:szCs w:val="22"/>
          <w:lang w:eastAsia="en-GB"/>
        </w:rPr>
      </w:pPr>
      <w:r>
        <w:t>D.2.5.3</w:t>
      </w:r>
      <w:r>
        <w:tab/>
        <w:t>Actors and roles</w:t>
      </w:r>
      <w:r>
        <w:tab/>
      </w:r>
      <w:r>
        <w:fldChar w:fldCharType="begin"/>
      </w:r>
      <w:r>
        <w:instrText xml:space="preserve"> PAGEREF _Toc105670459 \h </w:instrText>
      </w:r>
      <w:r>
        <w:fldChar w:fldCharType="separate"/>
      </w:r>
      <w:r>
        <w:t>95</w:t>
      </w:r>
      <w:r>
        <w:fldChar w:fldCharType="end"/>
      </w:r>
    </w:p>
    <w:p w14:paraId="711D6D3B" w14:textId="091FA48A" w:rsidR="00AB6F3F" w:rsidRDefault="00AB6F3F" w:rsidP="00AB6F3F">
      <w:pPr>
        <w:pStyle w:val="TOC3"/>
        <w:rPr>
          <w:rFonts w:asciiTheme="minorHAnsi" w:eastAsiaTheme="minorEastAsia" w:hAnsiTheme="minorHAnsi" w:cstheme="minorBidi"/>
          <w:sz w:val="22"/>
          <w:szCs w:val="22"/>
          <w:lang w:eastAsia="en-GB"/>
        </w:rPr>
      </w:pPr>
      <w:r>
        <w:t>D.2.5.4</w:t>
      </w:r>
      <w:r>
        <w:tab/>
        <w:t>Pre-conditions</w:t>
      </w:r>
      <w:r>
        <w:tab/>
      </w:r>
      <w:r>
        <w:fldChar w:fldCharType="begin"/>
      </w:r>
      <w:r>
        <w:instrText xml:space="preserve"> PAGEREF _Toc105670460 \h </w:instrText>
      </w:r>
      <w:r>
        <w:fldChar w:fldCharType="separate"/>
      </w:r>
      <w:r>
        <w:t>96</w:t>
      </w:r>
      <w:r>
        <w:fldChar w:fldCharType="end"/>
      </w:r>
    </w:p>
    <w:p w14:paraId="10F46A7F" w14:textId="48D10831" w:rsidR="00AB6F3F" w:rsidRDefault="00AB6F3F" w:rsidP="00AB6F3F">
      <w:pPr>
        <w:pStyle w:val="TOC3"/>
        <w:rPr>
          <w:rFonts w:asciiTheme="minorHAnsi" w:eastAsiaTheme="minorEastAsia" w:hAnsiTheme="minorHAnsi" w:cstheme="minorBidi"/>
          <w:sz w:val="22"/>
          <w:szCs w:val="22"/>
          <w:lang w:eastAsia="en-GB"/>
        </w:rPr>
      </w:pPr>
      <w:r>
        <w:t>D.2.5.5</w:t>
      </w:r>
      <w:r>
        <w:tab/>
        <w:t>Post-conditions</w:t>
      </w:r>
      <w:r>
        <w:tab/>
      </w:r>
      <w:r>
        <w:fldChar w:fldCharType="begin"/>
      </w:r>
      <w:r>
        <w:instrText xml:space="preserve"> PAGEREF _Toc105670461 \h </w:instrText>
      </w:r>
      <w:r>
        <w:fldChar w:fldCharType="separate"/>
      </w:r>
      <w:r>
        <w:t>96</w:t>
      </w:r>
      <w:r>
        <w:fldChar w:fldCharType="end"/>
      </w:r>
    </w:p>
    <w:p w14:paraId="0BA63992" w14:textId="0D7734BB" w:rsidR="00AB6F3F" w:rsidRDefault="00AB6F3F" w:rsidP="00AB6F3F">
      <w:pPr>
        <w:pStyle w:val="TOC3"/>
        <w:rPr>
          <w:rFonts w:asciiTheme="minorHAnsi" w:eastAsiaTheme="minorEastAsia" w:hAnsiTheme="minorHAnsi" w:cstheme="minorBidi"/>
          <w:sz w:val="22"/>
          <w:szCs w:val="22"/>
          <w:lang w:eastAsia="en-GB"/>
        </w:rPr>
      </w:pPr>
      <w:r>
        <w:t>D.2.5.6</w:t>
      </w:r>
      <w:r>
        <w:tab/>
        <w:t>Operational Flows</w:t>
      </w:r>
      <w:r>
        <w:tab/>
      </w:r>
      <w:r>
        <w:fldChar w:fldCharType="begin"/>
      </w:r>
      <w:r>
        <w:instrText xml:space="preserve"> PAGEREF _Toc105670462 \h </w:instrText>
      </w:r>
      <w:r>
        <w:fldChar w:fldCharType="separate"/>
      </w:r>
      <w:r>
        <w:t>96</w:t>
      </w:r>
      <w:r>
        <w:fldChar w:fldCharType="end"/>
      </w:r>
    </w:p>
    <w:p w14:paraId="02FB48B2" w14:textId="1F3356BC" w:rsidR="00AB6F3F" w:rsidRDefault="00AB6F3F" w:rsidP="00AB6F3F">
      <w:pPr>
        <w:pStyle w:val="TOC2"/>
        <w:rPr>
          <w:rFonts w:asciiTheme="minorHAnsi" w:eastAsiaTheme="minorEastAsia" w:hAnsiTheme="minorHAnsi" w:cstheme="minorBidi"/>
          <w:sz w:val="22"/>
          <w:szCs w:val="22"/>
          <w:lang w:eastAsia="en-GB"/>
        </w:rPr>
      </w:pPr>
      <w:r>
        <w:rPr>
          <w:lang w:eastAsia="zh-CN"/>
        </w:rPr>
        <w:t>D.2.6</w:t>
      </w:r>
      <w:r>
        <w:rPr>
          <w:lang w:eastAsia="zh-CN"/>
        </w:rPr>
        <w:tab/>
        <w:t>Use case: Data Flow Mirroring Management Driven by NSD</w:t>
      </w:r>
      <w:r>
        <w:tab/>
      </w:r>
      <w:r>
        <w:fldChar w:fldCharType="begin"/>
      </w:r>
      <w:r>
        <w:instrText xml:space="preserve"> PAGEREF _Toc105670463 \h </w:instrText>
      </w:r>
      <w:r>
        <w:fldChar w:fldCharType="separate"/>
      </w:r>
      <w:r>
        <w:t>98</w:t>
      </w:r>
      <w:r>
        <w:fldChar w:fldCharType="end"/>
      </w:r>
    </w:p>
    <w:p w14:paraId="7D20800B" w14:textId="6727F167"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.2.6.1</w:t>
      </w:r>
      <w:r>
        <w:tab/>
        <w:t>Introduction</w:t>
      </w:r>
      <w:r>
        <w:tab/>
      </w:r>
      <w:r>
        <w:fldChar w:fldCharType="begin"/>
      </w:r>
      <w:r>
        <w:instrText xml:space="preserve"> PAGEREF _Toc105670464 \h </w:instrText>
      </w:r>
      <w:r>
        <w:fldChar w:fldCharType="separate"/>
      </w:r>
      <w:r>
        <w:t>98</w:t>
      </w:r>
      <w:r>
        <w:fldChar w:fldCharType="end"/>
      </w:r>
    </w:p>
    <w:p w14:paraId="62DD2CB8" w14:textId="3682C9F8"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.2.6.2</w:t>
      </w:r>
      <w:r>
        <w:tab/>
        <w:t>Trigger</w:t>
      </w:r>
      <w:r>
        <w:tab/>
      </w:r>
      <w:r>
        <w:fldChar w:fldCharType="begin"/>
      </w:r>
      <w:r>
        <w:instrText xml:space="preserve"> PAGEREF _Toc105670465 \h </w:instrText>
      </w:r>
      <w:r>
        <w:fldChar w:fldCharType="separate"/>
      </w:r>
      <w:r>
        <w:t>98</w:t>
      </w:r>
      <w:r>
        <w:fldChar w:fldCharType="end"/>
      </w:r>
    </w:p>
    <w:p w14:paraId="5A097006" w14:textId="76C02B1D" w:rsidR="00AB6F3F" w:rsidRDefault="00AB6F3F" w:rsidP="00AB6F3F">
      <w:pPr>
        <w:pStyle w:val="TOC3"/>
        <w:rPr>
          <w:rFonts w:asciiTheme="minorHAnsi" w:eastAsiaTheme="minorEastAsia" w:hAnsiTheme="minorHAnsi" w:cstheme="minorBidi"/>
          <w:sz w:val="22"/>
          <w:szCs w:val="22"/>
          <w:lang w:eastAsia="en-GB"/>
        </w:rPr>
      </w:pPr>
      <w:r>
        <w:t>D.2.6.3</w:t>
      </w:r>
      <w:r>
        <w:tab/>
        <w:t>Actors and roles</w:t>
      </w:r>
      <w:r>
        <w:tab/>
      </w:r>
      <w:r>
        <w:fldChar w:fldCharType="begin"/>
      </w:r>
      <w:r>
        <w:instrText xml:space="preserve"> PAGEREF _Toc105670466 \h </w:instrText>
      </w:r>
      <w:r>
        <w:fldChar w:fldCharType="separate"/>
      </w:r>
      <w:r>
        <w:t>98</w:t>
      </w:r>
      <w:r>
        <w:fldChar w:fldCharType="end"/>
      </w:r>
    </w:p>
    <w:p w14:paraId="371B8693" w14:textId="29C2C9ED" w:rsidR="00AB6F3F" w:rsidRDefault="00AB6F3F" w:rsidP="00AB6F3F">
      <w:pPr>
        <w:pStyle w:val="TOC3"/>
        <w:rPr>
          <w:rFonts w:asciiTheme="minorHAnsi" w:eastAsiaTheme="minorEastAsia" w:hAnsiTheme="minorHAnsi" w:cstheme="minorBidi"/>
          <w:sz w:val="22"/>
          <w:szCs w:val="22"/>
          <w:lang w:eastAsia="en-GB"/>
        </w:rPr>
      </w:pPr>
      <w:r>
        <w:t>D.2.6.4</w:t>
      </w:r>
      <w:r>
        <w:tab/>
        <w:t>Pre-conditions</w:t>
      </w:r>
      <w:r>
        <w:tab/>
      </w:r>
      <w:r>
        <w:fldChar w:fldCharType="begin"/>
      </w:r>
      <w:r>
        <w:instrText xml:space="preserve"> PAGEREF _Toc105670467 \h </w:instrText>
      </w:r>
      <w:r>
        <w:fldChar w:fldCharType="separate"/>
      </w:r>
      <w:r>
        <w:t>98</w:t>
      </w:r>
      <w:r>
        <w:fldChar w:fldCharType="end"/>
      </w:r>
    </w:p>
    <w:p w14:paraId="36067A90" w14:textId="29E692E7" w:rsidR="00AB6F3F" w:rsidRDefault="00AB6F3F" w:rsidP="00AB6F3F">
      <w:pPr>
        <w:pStyle w:val="TOC3"/>
        <w:rPr>
          <w:rFonts w:asciiTheme="minorHAnsi" w:eastAsiaTheme="minorEastAsia" w:hAnsiTheme="minorHAnsi" w:cstheme="minorBidi"/>
          <w:sz w:val="22"/>
          <w:szCs w:val="22"/>
          <w:lang w:eastAsia="en-GB"/>
        </w:rPr>
      </w:pPr>
      <w:r>
        <w:t>D.2.6.5</w:t>
      </w:r>
      <w:r>
        <w:tab/>
        <w:t>Post-conditions</w:t>
      </w:r>
      <w:r>
        <w:tab/>
      </w:r>
      <w:r>
        <w:fldChar w:fldCharType="begin"/>
      </w:r>
      <w:r>
        <w:instrText xml:space="preserve"> PAGEREF _Toc105670468 \h </w:instrText>
      </w:r>
      <w:r>
        <w:fldChar w:fldCharType="separate"/>
      </w:r>
      <w:r>
        <w:t>98</w:t>
      </w:r>
      <w:r>
        <w:fldChar w:fldCharType="end"/>
      </w:r>
    </w:p>
    <w:p w14:paraId="3198B2E4" w14:textId="213D191D" w:rsidR="00AB6F3F" w:rsidRDefault="00AB6F3F" w:rsidP="00AB6F3F">
      <w:pPr>
        <w:pStyle w:val="TOC3"/>
        <w:rPr>
          <w:rFonts w:asciiTheme="minorHAnsi" w:eastAsiaTheme="minorEastAsia" w:hAnsiTheme="minorHAnsi" w:cstheme="minorBidi"/>
          <w:sz w:val="22"/>
          <w:szCs w:val="22"/>
          <w:lang w:eastAsia="en-GB"/>
        </w:rPr>
      </w:pPr>
      <w:r>
        <w:t>D.2.6.6</w:t>
      </w:r>
      <w:r>
        <w:tab/>
        <w:t>Operational Flows</w:t>
      </w:r>
      <w:r>
        <w:tab/>
      </w:r>
      <w:r>
        <w:fldChar w:fldCharType="begin"/>
      </w:r>
      <w:r>
        <w:instrText xml:space="preserve"> PAGEREF _Toc105670469 \h </w:instrText>
      </w:r>
      <w:r>
        <w:fldChar w:fldCharType="separate"/>
      </w:r>
      <w:r>
        <w:t>98</w:t>
      </w:r>
      <w:r>
        <w:fldChar w:fldCharType="end"/>
      </w:r>
    </w:p>
    <w:p w14:paraId="4A13A0BB" w14:textId="672556CA" w:rsidR="00AB6F3F" w:rsidRDefault="00AB6F3F" w:rsidP="00AB6F3F">
      <w:pPr>
        <w:pStyle w:val="TOC2"/>
        <w:rPr>
          <w:rFonts w:asciiTheme="minorHAnsi" w:eastAsiaTheme="minorEastAsia" w:hAnsiTheme="minorHAnsi" w:cstheme="minorBidi"/>
          <w:sz w:val="22"/>
          <w:szCs w:val="22"/>
          <w:lang w:eastAsia="en-GB"/>
        </w:rPr>
      </w:pPr>
      <w:r>
        <w:rPr>
          <w:lang w:eastAsia="zh-CN"/>
        </w:rPr>
        <w:lastRenderedPageBreak/>
        <w:t>D.2.7</w:t>
      </w:r>
      <w:r>
        <w:rPr>
          <w:lang w:eastAsia="zh-CN"/>
        </w:rPr>
        <w:tab/>
        <w:t>Use case: Data Flow Mirroring Management Requested Via Interfaces</w:t>
      </w:r>
      <w:r>
        <w:tab/>
      </w:r>
      <w:r>
        <w:fldChar w:fldCharType="begin"/>
      </w:r>
      <w:r>
        <w:instrText xml:space="preserve"> PAGEREF _Toc105670470 \h </w:instrText>
      </w:r>
      <w:r>
        <w:fldChar w:fldCharType="separate"/>
      </w:r>
      <w:r>
        <w:t>99</w:t>
      </w:r>
      <w:r>
        <w:fldChar w:fldCharType="end"/>
      </w:r>
    </w:p>
    <w:p w14:paraId="6E09FFD8" w14:textId="5FE0C468"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.2.7.1</w:t>
      </w:r>
      <w:r>
        <w:tab/>
        <w:t>Introduction</w:t>
      </w:r>
      <w:r>
        <w:tab/>
      </w:r>
      <w:r>
        <w:fldChar w:fldCharType="begin"/>
      </w:r>
      <w:r>
        <w:instrText xml:space="preserve"> PAGEREF _Toc105670471 \h </w:instrText>
      </w:r>
      <w:r>
        <w:fldChar w:fldCharType="separate"/>
      </w:r>
      <w:r>
        <w:t>99</w:t>
      </w:r>
      <w:r>
        <w:fldChar w:fldCharType="end"/>
      </w:r>
    </w:p>
    <w:p w14:paraId="10A9007A" w14:textId="1611A681" w:rsidR="00AB6F3F" w:rsidRDefault="00AB6F3F" w:rsidP="00AB6F3F">
      <w:pPr>
        <w:pStyle w:val="TOC3"/>
        <w:rPr>
          <w:rFonts w:asciiTheme="minorHAnsi" w:eastAsiaTheme="minorEastAsia" w:hAnsiTheme="minorHAnsi" w:cstheme="minorBidi"/>
          <w:sz w:val="22"/>
          <w:szCs w:val="22"/>
          <w:lang w:eastAsia="en-GB"/>
        </w:rPr>
      </w:pPr>
      <w:r>
        <w:rPr>
          <w:lang w:eastAsia="zh-CN"/>
        </w:rPr>
        <w:t>D</w:t>
      </w:r>
      <w:r>
        <w:t>.2.7.2</w:t>
      </w:r>
      <w:r>
        <w:tab/>
        <w:t>Trigger</w:t>
      </w:r>
      <w:r>
        <w:tab/>
      </w:r>
      <w:r>
        <w:fldChar w:fldCharType="begin"/>
      </w:r>
      <w:r>
        <w:instrText xml:space="preserve"> PAGEREF _Toc105670472 \h </w:instrText>
      </w:r>
      <w:r>
        <w:fldChar w:fldCharType="separate"/>
      </w:r>
      <w:r>
        <w:t>99</w:t>
      </w:r>
      <w:r>
        <w:fldChar w:fldCharType="end"/>
      </w:r>
    </w:p>
    <w:p w14:paraId="3E83F74D" w14:textId="436BE70E" w:rsidR="00AB6F3F" w:rsidRDefault="00AB6F3F" w:rsidP="00AB6F3F">
      <w:pPr>
        <w:pStyle w:val="TOC3"/>
        <w:rPr>
          <w:rFonts w:asciiTheme="minorHAnsi" w:eastAsiaTheme="minorEastAsia" w:hAnsiTheme="minorHAnsi" w:cstheme="minorBidi"/>
          <w:sz w:val="22"/>
          <w:szCs w:val="22"/>
          <w:lang w:eastAsia="en-GB"/>
        </w:rPr>
      </w:pPr>
      <w:r>
        <w:t>D.2.7.3</w:t>
      </w:r>
      <w:r>
        <w:tab/>
        <w:t>Actors and roles</w:t>
      </w:r>
      <w:r>
        <w:tab/>
      </w:r>
      <w:r>
        <w:fldChar w:fldCharType="begin"/>
      </w:r>
      <w:r>
        <w:instrText xml:space="preserve"> PAGEREF _Toc105670473 \h </w:instrText>
      </w:r>
      <w:r>
        <w:fldChar w:fldCharType="separate"/>
      </w:r>
      <w:r>
        <w:t>99</w:t>
      </w:r>
      <w:r>
        <w:fldChar w:fldCharType="end"/>
      </w:r>
    </w:p>
    <w:p w14:paraId="67B31A8A" w14:textId="2FE7F833" w:rsidR="00AB6F3F" w:rsidRDefault="00AB6F3F" w:rsidP="00AB6F3F">
      <w:pPr>
        <w:pStyle w:val="TOC3"/>
        <w:rPr>
          <w:rFonts w:asciiTheme="minorHAnsi" w:eastAsiaTheme="minorEastAsia" w:hAnsiTheme="minorHAnsi" w:cstheme="minorBidi"/>
          <w:sz w:val="22"/>
          <w:szCs w:val="22"/>
          <w:lang w:eastAsia="en-GB"/>
        </w:rPr>
      </w:pPr>
      <w:r>
        <w:t>D.2.7.4</w:t>
      </w:r>
      <w:r>
        <w:tab/>
        <w:t>Pre-conditions</w:t>
      </w:r>
      <w:r>
        <w:tab/>
      </w:r>
      <w:r>
        <w:fldChar w:fldCharType="begin"/>
      </w:r>
      <w:r>
        <w:instrText xml:space="preserve"> PAGEREF _Toc105670474 \h </w:instrText>
      </w:r>
      <w:r>
        <w:fldChar w:fldCharType="separate"/>
      </w:r>
      <w:r>
        <w:t>99</w:t>
      </w:r>
      <w:r>
        <w:fldChar w:fldCharType="end"/>
      </w:r>
    </w:p>
    <w:p w14:paraId="5D0E0A9B" w14:textId="2C9A75F5" w:rsidR="00AB6F3F" w:rsidRDefault="00AB6F3F" w:rsidP="00AB6F3F">
      <w:pPr>
        <w:pStyle w:val="TOC3"/>
        <w:rPr>
          <w:rFonts w:asciiTheme="minorHAnsi" w:eastAsiaTheme="minorEastAsia" w:hAnsiTheme="minorHAnsi" w:cstheme="minorBidi"/>
          <w:sz w:val="22"/>
          <w:szCs w:val="22"/>
          <w:lang w:eastAsia="en-GB"/>
        </w:rPr>
      </w:pPr>
      <w:r>
        <w:t>D.2.7.5</w:t>
      </w:r>
      <w:r>
        <w:tab/>
        <w:t>Post-conditions</w:t>
      </w:r>
      <w:r>
        <w:tab/>
      </w:r>
      <w:r>
        <w:fldChar w:fldCharType="begin"/>
      </w:r>
      <w:r>
        <w:instrText xml:space="preserve"> PAGEREF _Toc105670475 \h </w:instrText>
      </w:r>
      <w:r>
        <w:fldChar w:fldCharType="separate"/>
      </w:r>
      <w:r>
        <w:t>100</w:t>
      </w:r>
      <w:r>
        <w:fldChar w:fldCharType="end"/>
      </w:r>
    </w:p>
    <w:p w14:paraId="7EB9BA6A" w14:textId="2414A243" w:rsidR="00AB6F3F" w:rsidRDefault="00AB6F3F" w:rsidP="00AB6F3F">
      <w:pPr>
        <w:pStyle w:val="TOC3"/>
        <w:rPr>
          <w:rFonts w:asciiTheme="minorHAnsi" w:eastAsiaTheme="minorEastAsia" w:hAnsiTheme="minorHAnsi" w:cstheme="minorBidi"/>
          <w:sz w:val="22"/>
          <w:szCs w:val="22"/>
          <w:lang w:eastAsia="en-GB"/>
        </w:rPr>
      </w:pPr>
      <w:r>
        <w:t>D.2.7.6</w:t>
      </w:r>
      <w:r>
        <w:tab/>
        <w:t>Operational Flows</w:t>
      </w:r>
      <w:r>
        <w:tab/>
      </w:r>
      <w:r>
        <w:fldChar w:fldCharType="begin"/>
      </w:r>
      <w:r>
        <w:instrText xml:space="preserve"> PAGEREF _Toc105670476 \h </w:instrText>
      </w:r>
      <w:r>
        <w:fldChar w:fldCharType="separate"/>
      </w:r>
      <w:r>
        <w:t>100</w:t>
      </w:r>
      <w:r>
        <w:fldChar w:fldCharType="end"/>
      </w:r>
    </w:p>
    <w:p w14:paraId="36317A1B" w14:textId="47D685EB" w:rsidR="00AB6F3F" w:rsidRDefault="00AB6F3F" w:rsidP="00AB6F3F">
      <w:pPr>
        <w:pStyle w:val="TOC1"/>
        <w:rPr>
          <w:rFonts w:asciiTheme="minorHAnsi" w:eastAsiaTheme="minorEastAsia" w:hAnsiTheme="minorHAnsi" w:cstheme="minorBidi"/>
          <w:szCs w:val="22"/>
          <w:lang w:eastAsia="en-GB"/>
        </w:rPr>
      </w:pPr>
      <w:r>
        <w:t>D.3</w:t>
      </w:r>
      <w:r>
        <w:tab/>
        <w:t>NS management supporting network slicing</w:t>
      </w:r>
      <w:r>
        <w:tab/>
      </w:r>
      <w:r>
        <w:fldChar w:fldCharType="begin"/>
      </w:r>
      <w:r>
        <w:instrText xml:space="preserve"> PAGEREF _Toc105670477 \h </w:instrText>
      </w:r>
      <w:r>
        <w:fldChar w:fldCharType="separate"/>
      </w:r>
      <w:r>
        <w:t>100</w:t>
      </w:r>
      <w:r>
        <w:fldChar w:fldCharType="end"/>
      </w:r>
    </w:p>
    <w:p w14:paraId="2326328E" w14:textId="7EF336EB" w:rsidR="00AB6F3F" w:rsidRDefault="00AB6F3F" w:rsidP="00AB6F3F">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_Toc105670478 \h </w:instrText>
      </w:r>
      <w:r>
        <w:fldChar w:fldCharType="separate"/>
      </w:r>
      <w:r>
        <w:t>100</w:t>
      </w:r>
      <w:r>
        <w:fldChar w:fldCharType="end"/>
      </w:r>
    </w:p>
    <w:p w14:paraId="0B6E35C6" w14:textId="4F7E6552" w:rsidR="00AB6F3F" w:rsidRDefault="00AB6F3F" w:rsidP="00AB6F3F">
      <w:pPr>
        <w:pStyle w:val="TOC2"/>
        <w:rPr>
          <w:rFonts w:asciiTheme="minorHAnsi" w:eastAsiaTheme="minorEastAsia" w:hAnsiTheme="minorHAnsi" w:cstheme="minorBidi"/>
          <w:sz w:val="22"/>
          <w:szCs w:val="22"/>
          <w:lang w:eastAsia="en-GB"/>
        </w:rPr>
      </w:pPr>
      <w:r>
        <w:rPr>
          <w:lang w:eastAsia="zh-CN"/>
        </w:rPr>
        <w:t>D.3.2</w:t>
      </w:r>
      <w:r>
        <w:rPr>
          <w:lang w:eastAsia="zh-CN"/>
        </w:rPr>
        <w:tab/>
        <w:t>NS instance sharing between Network Slices and tenants</w:t>
      </w:r>
      <w:r>
        <w:tab/>
      </w:r>
      <w:r>
        <w:fldChar w:fldCharType="begin"/>
      </w:r>
      <w:r>
        <w:instrText xml:space="preserve"> PAGEREF _Toc105670479 \h </w:instrText>
      </w:r>
      <w:r>
        <w:fldChar w:fldCharType="separate"/>
      </w:r>
      <w:r>
        <w:t>101</w:t>
      </w:r>
      <w:r>
        <w:fldChar w:fldCharType="end"/>
      </w:r>
    </w:p>
    <w:p w14:paraId="1E11ABA6" w14:textId="4DA93A52" w:rsidR="00AB6F3F" w:rsidRDefault="00AB6F3F" w:rsidP="00AB6F3F">
      <w:pPr>
        <w:pStyle w:val="TOC8"/>
        <w:rPr>
          <w:rFonts w:asciiTheme="minorHAnsi" w:eastAsiaTheme="minorEastAsia" w:hAnsiTheme="minorHAnsi" w:cstheme="minorBidi"/>
          <w:szCs w:val="22"/>
          <w:lang w:eastAsia="en-GB"/>
        </w:rPr>
      </w:pPr>
      <w:r>
        <w:t>Annex E (informative):</w:t>
      </w:r>
      <w:r>
        <w:tab/>
      </w:r>
      <w:r w:rsidRPr="00F95CED">
        <w:rPr>
          <w:rFonts w:eastAsia="SimSun"/>
          <w:lang w:eastAsia="zh-CN"/>
        </w:rPr>
        <w:t>Policy</w:t>
      </w:r>
      <w:r>
        <w:t xml:space="preserve"> management</w:t>
      </w:r>
      <w:r w:rsidRPr="00F95CED">
        <w:rPr>
          <w:rFonts w:eastAsia="SimSun"/>
          <w:lang w:eastAsia="zh-CN"/>
        </w:rPr>
        <w:t xml:space="preserve"> in NFV-MANO</w:t>
      </w:r>
      <w:r>
        <w:tab/>
      </w:r>
      <w:r>
        <w:fldChar w:fldCharType="begin"/>
      </w:r>
      <w:r>
        <w:instrText xml:space="preserve"> PAGEREF _Toc105670480 \h </w:instrText>
      </w:r>
      <w:r>
        <w:fldChar w:fldCharType="separate"/>
      </w:r>
      <w:r>
        <w:t>102</w:t>
      </w:r>
      <w:r>
        <w:fldChar w:fldCharType="end"/>
      </w:r>
    </w:p>
    <w:p w14:paraId="26F2B40E" w14:textId="50AD218A" w:rsidR="00AB6F3F" w:rsidRDefault="00AB6F3F" w:rsidP="00AB6F3F">
      <w:pPr>
        <w:pStyle w:val="TOC1"/>
        <w:rPr>
          <w:rFonts w:asciiTheme="minorHAnsi" w:eastAsiaTheme="minorEastAsia" w:hAnsiTheme="minorHAnsi" w:cstheme="minorBidi"/>
          <w:szCs w:val="22"/>
          <w:lang w:eastAsia="en-GB"/>
        </w:rPr>
      </w:pPr>
      <w:r w:rsidRPr="00F95CED">
        <w:rPr>
          <w:rFonts w:eastAsia="SimSun"/>
          <w:lang w:eastAsia="zh-CN"/>
        </w:rPr>
        <w:t>E</w:t>
      </w:r>
      <w:r>
        <w:t>.1</w:t>
      </w:r>
      <w:r>
        <w:tab/>
        <w:t>Introduction</w:t>
      </w:r>
      <w:r>
        <w:tab/>
      </w:r>
      <w:r>
        <w:fldChar w:fldCharType="begin"/>
      </w:r>
      <w:r>
        <w:instrText xml:space="preserve"> PAGEREF _Toc105670481 \h </w:instrText>
      </w:r>
      <w:r>
        <w:fldChar w:fldCharType="separate"/>
      </w:r>
      <w:r>
        <w:t>102</w:t>
      </w:r>
      <w:r>
        <w:fldChar w:fldCharType="end"/>
      </w:r>
    </w:p>
    <w:p w14:paraId="47F25221" w14:textId="678A85DA" w:rsidR="00AB6F3F" w:rsidRDefault="00AB6F3F" w:rsidP="00AB6F3F">
      <w:pPr>
        <w:pStyle w:val="TOC1"/>
        <w:rPr>
          <w:rFonts w:asciiTheme="minorHAnsi" w:eastAsiaTheme="minorEastAsia" w:hAnsiTheme="minorHAnsi" w:cstheme="minorBidi"/>
          <w:szCs w:val="22"/>
          <w:lang w:eastAsia="en-GB"/>
        </w:rPr>
      </w:pPr>
      <w:r w:rsidRPr="00F95CED">
        <w:rPr>
          <w:rFonts w:eastAsia="SimSun"/>
          <w:lang w:eastAsia="zh-CN"/>
        </w:rPr>
        <w:t>E</w:t>
      </w:r>
      <w:r>
        <w:t>.2</w:t>
      </w:r>
      <w:r>
        <w:tab/>
      </w:r>
      <w:r w:rsidRPr="00F95CED">
        <w:rPr>
          <w:rFonts w:eastAsia="SimSun"/>
          <w:lang w:eastAsia="zh-CN"/>
        </w:rPr>
        <w:t>Scope of polices in NFV-MANO reference point</w:t>
      </w:r>
      <w:r>
        <w:tab/>
      </w:r>
      <w:r>
        <w:fldChar w:fldCharType="begin"/>
      </w:r>
      <w:r>
        <w:instrText xml:space="preserve"> PAGEREF _Toc105670482 \h </w:instrText>
      </w:r>
      <w:r>
        <w:fldChar w:fldCharType="separate"/>
      </w:r>
      <w:r>
        <w:t>102</w:t>
      </w:r>
      <w:r>
        <w:fldChar w:fldCharType="end"/>
      </w:r>
    </w:p>
    <w:p w14:paraId="36459C0C" w14:textId="23E6E051" w:rsidR="00AB6F3F" w:rsidRDefault="00AB6F3F" w:rsidP="00AB6F3F">
      <w:pPr>
        <w:pStyle w:val="TOC8"/>
        <w:rPr>
          <w:rFonts w:asciiTheme="minorHAnsi" w:eastAsiaTheme="minorEastAsia" w:hAnsiTheme="minorHAnsi" w:cstheme="minorBidi"/>
          <w:szCs w:val="22"/>
          <w:lang w:eastAsia="en-GB"/>
        </w:rPr>
      </w:pPr>
      <w:r>
        <w:t>Annex F (informative):</w:t>
      </w:r>
      <w:r>
        <w:tab/>
        <w:t>VNF Snapshots</w:t>
      </w:r>
      <w:r>
        <w:tab/>
      </w:r>
      <w:r>
        <w:fldChar w:fldCharType="begin"/>
      </w:r>
      <w:r>
        <w:instrText xml:space="preserve"> PAGEREF _Toc105670483 \h </w:instrText>
      </w:r>
      <w:r>
        <w:fldChar w:fldCharType="separate"/>
      </w:r>
      <w:r>
        <w:t>103</w:t>
      </w:r>
      <w:r>
        <w:fldChar w:fldCharType="end"/>
      </w:r>
    </w:p>
    <w:p w14:paraId="27804CF5" w14:textId="1414F477" w:rsidR="00AB6F3F" w:rsidRDefault="00AB6F3F" w:rsidP="00AB6F3F">
      <w:pPr>
        <w:pStyle w:val="TOC1"/>
        <w:rPr>
          <w:rFonts w:asciiTheme="minorHAnsi" w:eastAsiaTheme="minorEastAsia" w:hAnsiTheme="minorHAnsi" w:cstheme="minorBidi"/>
          <w:szCs w:val="22"/>
          <w:lang w:eastAsia="en-GB"/>
        </w:rPr>
      </w:pPr>
      <w:r w:rsidRPr="00F95CED">
        <w:rPr>
          <w:rFonts w:eastAsia="SimSun"/>
          <w:lang w:eastAsia="zh-CN"/>
        </w:rPr>
        <w:t>F</w:t>
      </w:r>
      <w:r>
        <w:t>.1</w:t>
      </w:r>
      <w:r>
        <w:tab/>
        <w:t>Introduction</w:t>
      </w:r>
      <w:r>
        <w:tab/>
      </w:r>
      <w:r>
        <w:fldChar w:fldCharType="begin"/>
      </w:r>
      <w:r>
        <w:instrText xml:space="preserve"> PAGEREF _Toc105670484 \h </w:instrText>
      </w:r>
      <w:r>
        <w:fldChar w:fldCharType="separate"/>
      </w:r>
      <w:r>
        <w:t>103</w:t>
      </w:r>
      <w:r>
        <w:fldChar w:fldCharType="end"/>
      </w:r>
    </w:p>
    <w:p w14:paraId="00150942" w14:textId="27DA31CD" w:rsidR="00AB6F3F" w:rsidRDefault="00AB6F3F" w:rsidP="00AB6F3F">
      <w:pPr>
        <w:pStyle w:val="TOC1"/>
        <w:rPr>
          <w:rFonts w:asciiTheme="minorHAnsi" w:eastAsiaTheme="minorEastAsia" w:hAnsiTheme="minorHAnsi" w:cstheme="minorBidi"/>
          <w:szCs w:val="22"/>
          <w:lang w:eastAsia="en-GB"/>
        </w:rPr>
      </w:pPr>
      <w:r>
        <w:t>F.2</w:t>
      </w:r>
      <w:r>
        <w:tab/>
        <w:t>VNF Snapshot lifecycle</w:t>
      </w:r>
      <w:r>
        <w:tab/>
      </w:r>
      <w:r>
        <w:fldChar w:fldCharType="begin"/>
      </w:r>
      <w:r>
        <w:instrText xml:space="preserve"> PAGEREF _Toc105670485 \h </w:instrText>
      </w:r>
      <w:r>
        <w:fldChar w:fldCharType="separate"/>
      </w:r>
      <w:r>
        <w:t>103</w:t>
      </w:r>
      <w:r>
        <w:fldChar w:fldCharType="end"/>
      </w:r>
    </w:p>
    <w:p w14:paraId="4210C992" w14:textId="6000C31C" w:rsidR="00AB6F3F" w:rsidRDefault="00AB6F3F" w:rsidP="00AB6F3F">
      <w:pPr>
        <w:pStyle w:val="TOC1"/>
        <w:rPr>
          <w:rFonts w:asciiTheme="minorHAnsi" w:eastAsiaTheme="minorEastAsia" w:hAnsiTheme="minorHAnsi" w:cstheme="minorBidi"/>
          <w:szCs w:val="22"/>
          <w:lang w:eastAsia="en-GB"/>
        </w:rPr>
      </w:pPr>
      <w:r>
        <w:t>F.3</w:t>
      </w:r>
      <w:r>
        <w:tab/>
        <w:t>VNF/VNFC Snapshot procedures</w:t>
      </w:r>
      <w:r>
        <w:tab/>
      </w:r>
      <w:r>
        <w:fldChar w:fldCharType="begin"/>
      </w:r>
      <w:r>
        <w:instrText xml:space="preserve"> PAGEREF _Toc105670486 \h </w:instrText>
      </w:r>
      <w:r>
        <w:fldChar w:fldCharType="separate"/>
      </w:r>
      <w:r>
        <w:t>104</w:t>
      </w:r>
      <w:r>
        <w:fldChar w:fldCharType="end"/>
      </w:r>
    </w:p>
    <w:p w14:paraId="1911C068" w14:textId="42AB45D1" w:rsidR="00AB6F3F" w:rsidRDefault="00AB6F3F" w:rsidP="00AB6F3F">
      <w:pPr>
        <w:pStyle w:val="TOC2"/>
        <w:rPr>
          <w:rFonts w:asciiTheme="minorHAnsi" w:eastAsiaTheme="minorEastAsia" w:hAnsiTheme="minorHAnsi" w:cstheme="minorBidi"/>
          <w:sz w:val="22"/>
          <w:szCs w:val="22"/>
          <w:lang w:eastAsia="en-GB"/>
        </w:rPr>
      </w:pPr>
      <w:r>
        <w:t>F.3.1</w:t>
      </w:r>
      <w:r>
        <w:tab/>
        <w:t>Introduction</w:t>
      </w:r>
      <w:r>
        <w:tab/>
      </w:r>
      <w:r>
        <w:fldChar w:fldCharType="begin"/>
      </w:r>
      <w:r>
        <w:instrText xml:space="preserve"> PAGEREF _Toc105670487 \h </w:instrText>
      </w:r>
      <w:r>
        <w:fldChar w:fldCharType="separate"/>
      </w:r>
      <w:r>
        <w:t>104</w:t>
      </w:r>
      <w:r>
        <w:fldChar w:fldCharType="end"/>
      </w:r>
    </w:p>
    <w:p w14:paraId="590F1924" w14:textId="3EF7A09D" w:rsidR="00AB6F3F" w:rsidRDefault="00AB6F3F" w:rsidP="00AB6F3F">
      <w:pPr>
        <w:pStyle w:val="TOC2"/>
        <w:rPr>
          <w:rFonts w:asciiTheme="minorHAnsi" w:eastAsiaTheme="minorEastAsia" w:hAnsiTheme="minorHAnsi" w:cstheme="minorBidi"/>
          <w:sz w:val="22"/>
          <w:szCs w:val="22"/>
          <w:lang w:eastAsia="en-GB"/>
        </w:rPr>
      </w:pPr>
      <w:r>
        <w:t>F.3.2</w:t>
      </w:r>
      <w:r>
        <w:tab/>
        <w:t>Create VNF Snapshot procedure</w:t>
      </w:r>
      <w:r>
        <w:tab/>
      </w:r>
      <w:r>
        <w:fldChar w:fldCharType="begin"/>
      </w:r>
      <w:r>
        <w:instrText xml:space="preserve"> PAGEREF _Toc105670488 \h </w:instrText>
      </w:r>
      <w:r>
        <w:fldChar w:fldCharType="separate"/>
      </w:r>
      <w:r>
        <w:t>104</w:t>
      </w:r>
      <w:r>
        <w:fldChar w:fldCharType="end"/>
      </w:r>
    </w:p>
    <w:p w14:paraId="33445F3B" w14:textId="6EB588ED" w:rsidR="00AB6F3F" w:rsidRDefault="00AB6F3F" w:rsidP="00AB6F3F">
      <w:pPr>
        <w:pStyle w:val="TOC2"/>
        <w:rPr>
          <w:rFonts w:asciiTheme="minorHAnsi" w:eastAsiaTheme="minorEastAsia" w:hAnsiTheme="minorHAnsi" w:cstheme="minorBidi"/>
          <w:sz w:val="22"/>
          <w:szCs w:val="22"/>
          <w:lang w:eastAsia="en-GB"/>
        </w:rPr>
      </w:pPr>
      <w:r>
        <w:t>F.3.3</w:t>
      </w:r>
      <w:r>
        <w:tab/>
        <w:t>Query VNF Snapshot information procedure</w:t>
      </w:r>
      <w:r>
        <w:tab/>
      </w:r>
      <w:r>
        <w:fldChar w:fldCharType="begin"/>
      </w:r>
      <w:r>
        <w:instrText xml:space="preserve"> PAGEREF _Toc105670489 \h </w:instrText>
      </w:r>
      <w:r>
        <w:fldChar w:fldCharType="separate"/>
      </w:r>
      <w:r>
        <w:t>108</w:t>
      </w:r>
      <w:r>
        <w:fldChar w:fldCharType="end"/>
      </w:r>
    </w:p>
    <w:p w14:paraId="61063C83" w14:textId="0076EA17" w:rsidR="00AB6F3F" w:rsidRDefault="00AB6F3F" w:rsidP="00AB6F3F">
      <w:pPr>
        <w:pStyle w:val="TOC2"/>
        <w:rPr>
          <w:rFonts w:asciiTheme="minorHAnsi" w:eastAsiaTheme="minorEastAsia" w:hAnsiTheme="minorHAnsi" w:cstheme="minorBidi"/>
          <w:sz w:val="22"/>
          <w:szCs w:val="22"/>
          <w:lang w:eastAsia="en-GB"/>
        </w:rPr>
      </w:pPr>
      <w:r>
        <w:t>F.3.4</w:t>
      </w:r>
      <w:r>
        <w:tab/>
        <w:t>Revert-To VNF Snapshot procedure</w:t>
      </w:r>
      <w:r>
        <w:tab/>
      </w:r>
      <w:r>
        <w:fldChar w:fldCharType="begin"/>
      </w:r>
      <w:r>
        <w:instrText xml:space="preserve"> PAGEREF _Toc105670490 \h </w:instrText>
      </w:r>
      <w:r>
        <w:fldChar w:fldCharType="separate"/>
      </w:r>
      <w:r>
        <w:t>109</w:t>
      </w:r>
      <w:r>
        <w:fldChar w:fldCharType="end"/>
      </w:r>
    </w:p>
    <w:p w14:paraId="474C64E0" w14:textId="2BFA9415" w:rsidR="00AB6F3F" w:rsidRDefault="00AB6F3F" w:rsidP="00AB6F3F">
      <w:pPr>
        <w:pStyle w:val="TOC2"/>
        <w:rPr>
          <w:rFonts w:asciiTheme="minorHAnsi" w:eastAsiaTheme="minorEastAsia" w:hAnsiTheme="minorHAnsi" w:cstheme="minorBidi"/>
          <w:sz w:val="22"/>
          <w:szCs w:val="22"/>
          <w:lang w:eastAsia="en-GB"/>
        </w:rPr>
      </w:pPr>
      <w:r>
        <w:t>F.3.5</w:t>
      </w:r>
      <w:r>
        <w:tab/>
        <w:t>Delete VNF Snapshot information procedure</w:t>
      </w:r>
      <w:r>
        <w:tab/>
      </w:r>
      <w:r>
        <w:fldChar w:fldCharType="begin"/>
      </w:r>
      <w:r>
        <w:instrText xml:space="preserve"> PAGEREF _Toc105670491 \h </w:instrText>
      </w:r>
      <w:r>
        <w:fldChar w:fldCharType="separate"/>
      </w:r>
      <w:r>
        <w:t>113</w:t>
      </w:r>
      <w:r>
        <w:fldChar w:fldCharType="end"/>
      </w:r>
    </w:p>
    <w:p w14:paraId="58C6C5CE" w14:textId="027C7246" w:rsidR="00AB6F3F" w:rsidRDefault="00AB6F3F" w:rsidP="00AB6F3F">
      <w:pPr>
        <w:pStyle w:val="TOC8"/>
        <w:rPr>
          <w:rFonts w:asciiTheme="minorHAnsi" w:eastAsiaTheme="minorEastAsia" w:hAnsiTheme="minorHAnsi" w:cstheme="minorBidi"/>
          <w:szCs w:val="22"/>
          <w:lang w:eastAsia="en-GB"/>
        </w:rPr>
      </w:pPr>
      <w:r>
        <w:t>Annex G (informative):</w:t>
      </w:r>
      <w:r>
        <w:tab/>
      </w:r>
      <w:r>
        <w:rPr>
          <w:lang w:eastAsia="ja-JP"/>
        </w:rPr>
        <w:t>NFV-MANO and integration of</w:t>
      </w:r>
      <w:r w:rsidRPr="00F95CED">
        <w:rPr>
          <w:rFonts w:eastAsiaTheme="minorEastAsia"/>
          <w:lang w:eastAsia="ja-JP"/>
        </w:rPr>
        <w:t xml:space="preserve"> </w:t>
      </w:r>
      <w:r w:rsidRPr="00F95CED">
        <w:rPr>
          <w:rFonts w:eastAsiaTheme="minorEastAsia" w:cs="Arial"/>
          <w:lang w:eastAsia="ja-JP"/>
        </w:rPr>
        <w:t>management and connectivity for Multi-Site services</w:t>
      </w:r>
      <w:r>
        <w:tab/>
      </w:r>
      <w:r>
        <w:fldChar w:fldCharType="begin"/>
      </w:r>
      <w:r>
        <w:instrText xml:space="preserve"> PAGEREF _Toc105670492 \h </w:instrText>
      </w:r>
      <w:r>
        <w:fldChar w:fldCharType="separate"/>
      </w:r>
      <w:r>
        <w:t>115</w:t>
      </w:r>
      <w:r>
        <w:fldChar w:fldCharType="end"/>
      </w:r>
    </w:p>
    <w:p w14:paraId="5C9F6745" w14:textId="344DBDBC" w:rsidR="00AB6F3F" w:rsidRDefault="00AB6F3F" w:rsidP="00AB6F3F">
      <w:pPr>
        <w:pStyle w:val="TOC1"/>
        <w:rPr>
          <w:rFonts w:asciiTheme="minorHAnsi" w:eastAsiaTheme="minorEastAsia" w:hAnsiTheme="minorHAnsi" w:cstheme="minorBidi"/>
          <w:szCs w:val="22"/>
          <w:lang w:eastAsia="en-GB"/>
        </w:rPr>
      </w:pPr>
      <w:r>
        <w:t>G.1</w:t>
      </w:r>
      <w:r>
        <w:tab/>
        <w:t>Introduction</w:t>
      </w:r>
      <w:r>
        <w:tab/>
      </w:r>
      <w:r>
        <w:fldChar w:fldCharType="begin"/>
      </w:r>
      <w:r>
        <w:instrText xml:space="preserve"> PAGEREF _Toc105670493 \h </w:instrText>
      </w:r>
      <w:r>
        <w:fldChar w:fldCharType="separate"/>
      </w:r>
      <w:r>
        <w:t>115</w:t>
      </w:r>
      <w:r>
        <w:fldChar w:fldCharType="end"/>
      </w:r>
    </w:p>
    <w:p w14:paraId="6A49B06F" w14:textId="0F1E7EDD" w:rsidR="00AB6F3F" w:rsidRDefault="00AB6F3F" w:rsidP="00AB6F3F">
      <w:pPr>
        <w:pStyle w:val="TOC1"/>
        <w:rPr>
          <w:rFonts w:asciiTheme="minorHAnsi" w:eastAsiaTheme="minorEastAsia" w:hAnsiTheme="minorHAnsi" w:cstheme="minorBidi"/>
          <w:szCs w:val="22"/>
          <w:lang w:eastAsia="en-GB"/>
        </w:rPr>
      </w:pPr>
      <w:r>
        <w:t>G.2</w:t>
      </w:r>
      <w:r>
        <w:tab/>
        <w:t>Architecture options</w:t>
      </w:r>
      <w:r>
        <w:tab/>
      </w:r>
      <w:r>
        <w:fldChar w:fldCharType="begin"/>
      </w:r>
      <w:r>
        <w:instrText xml:space="preserve"> PAGEREF _Toc105670494 \h </w:instrText>
      </w:r>
      <w:r>
        <w:fldChar w:fldCharType="separate"/>
      </w:r>
      <w:r>
        <w:t>115</w:t>
      </w:r>
      <w:r>
        <w:fldChar w:fldCharType="end"/>
      </w:r>
    </w:p>
    <w:p w14:paraId="28028185" w14:textId="4056E183" w:rsidR="00AB6F3F" w:rsidRDefault="00AB6F3F" w:rsidP="00AB6F3F">
      <w:pPr>
        <w:pStyle w:val="TOC2"/>
        <w:rPr>
          <w:rFonts w:asciiTheme="minorHAnsi" w:eastAsiaTheme="minorEastAsia" w:hAnsiTheme="minorHAnsi" w:cstheme="minorBidi"/>
          <w:sz w:val="22"/>
          <w:szCs w:val="22"/>
          <w:lang w:eastAsia="en-GB"/>
        </w:rPr>
      </w:pPr>
      <w:r w:rsidRPr="00F95CED">
        <w:rPr>
          <w:rFonts w:eastAsiaTheme="minorEastAsia"/>
          <w:lang w:eastAsia="ja-JP"/>
        </w:rPr>
        <w:t>G</w:t>
      </w:r>
      <w:r>
        <w:t>.</w:t>
      </w:r>
      <w:r w:rsidRPr="00F95CED">
        <w:rPr>
          <w:rFonts w:eastAsiaTheme="minorEastAsia"/>
          <w:lang w:eastAsia="ja-JP"/>
        </w:rPr>
        <w:t>2</w:t>
      </w:r>
      <w:r>
        <w:t>.</w:t>
      </w:r>
      <w:r w:rsidRPr="00F95CED">
        <w:rPr>
          <w:rFonts w:eastAsiaTheme="minorEastAsia"/>
          <w:lang w:eastAsia="ja-JP"/>
        </w:rPr>
        <w:t>1</w:t>
      </w:r>
      <w:r>
        <w:tab/>
        <w:t xml:space="preserve">Architecture option #A: WIM integration </w:t>
      </w:r>
      <w:r>
        <w:rPr>
          <w:lang w:eastAsia="ja-JP"/>
        </w:rPr>
        <w:t xml:space="preserve">into NFV-MANO framework </w:t>
      </w:r>
      <w:r>
        <w:t>as specialized VIM</w:t>
      </w:r>
      <w:r>
        <w:tab/>
      </w:r>
      <w:r>
        <w:fldChar w:fldCharType="begin"/>
      </w:r>
      <w:r>
        <w:instrText xml:space="preserve"> PAGEREF _Toc105670495 \h </w:instrText>
      </w:r>
      <w:r>
        <w:fldChar w:fldCharType="separate"/>
      </w:r>
      <w:r>
        <w:t>115</w:t>
      </w:r>
      <w:r>
        <w:fldChar w:fldCharType="end"/>
      </w:r>
    </w:p>
    <w:p w14:paraId="032F9413" w14:textId="031EFFD9" w:rsidR="00AB6F3F" w:rsidRDefault="00AB6F3F" w:rsidP="00AB6F3F">
      <w:pPr>
        <w:pStyle w:val="TOC2"/>
        <w:rPr>
          <w:rFonts w:asciiTheme="minorHAnsi" w:eastAsiaTheme="minorEastAsia" w:hAnsiTheme="minorHAnsi" w:cstheme="minorBidi"/>
          <w:sz w:val="22"/>
          <w:szCs w:val="22"/>
          <w:lang w:eastAsia="en-GB"/>
        </w:rPr>
      </w:pPr>
      <w:r w:rsidRPr="00F95CED">
        <w:rPr>
          <w:rFonts w:eastAsiaTheme="minorEastAsia"/>
          <w:lang w:eastAsia="ja-JP"/>
        </w:rPr>
        <w:t>G</w:t>
      </w:r>
      <w:r>
        <w:t>.</w:t>
      </w:r>
      <w:r w:rsidRPr="00F95CED">
        <w:rPr>
          <w:rFonts w:eastAsiaTheme="minorEastAsia"/>
          <w:lang w:eastAsia="ja-JP"/>
        </w:rPr>
        <w:t>2</w:t>
      </w:r>
      <w:r>
        <w:t>.</w:t>
      </w:r>
      <w:r w:rsidRPr="00F95CED">
        <w:rPr>
          <w:rFonts w:eastAsiaTheme="minorEastAsia"/>
          <w:lang w:eastAsia="ja-JP"/>
        </w:rPr>
        <w:t>2</w:t>
      </w:r>
      <w:r>
        <w:tab/>
        <w:t>Architecture option #B: WIM integration as external entity to the NFV-MANO framework managing WIM functionality of OSS/BSS with Os-Ma-nfvo reference points</w:t>
      </w:r>
      <w:r>
        <w:tab/>
      </w:r>
      <w:r>
        <w:fldChar w:fldCharType="begin"/>
      </w:r>
      <w:r>
        <w:instrText xml:space="preserve"> PAGEREF _Toc105670496 \h </w:instrText>
      </w:r>
      <w:r>
        <w:fldChar w:fldCharType="separate"/>
      </w:r>
      <w:r>
        <w:t>116</w:t>
      </w:r>
      <w:r>
        <w:fldChar w:fldCharType="end"/>
      </w:r>
    </w:p>
    <w:p w14:paraId="53505EB0" w14:textId="4835DDA8" w:rsidR="00AB6F3F" w:rsidRDefault="00AB6F3F" w:rsidP="00AB6F3F">
      <w:pPr>
        <w:pStyle w:val="TOC8"/>
        <w:rPr>
          <w:rFonts w:asciiTheme="minorHAnsi" w:eastAsiaTheme="minorEastAsia" w:hAnsiTheme="minorHAnsi" w:cstheme="minorBidi"/>
          <w:szCs w:val="22"/>
          <w:lang w:eastAsia="en-GB"/>
        </w:rPr>
      </w:pPr>
      <w:r>
        <w:t>Annex H (informative):</w:t>
      </w:r>
      <w:r>
        <w:tab/>
        <w:t>NFVI operation and maintenance</w:t>
      </w:r>
      <w:r>
        <w:tab/>
      </w:r>
      <w:r>
        <w:fldChar w:fldCharType="begin"/>
      </w:r>
      <w:r>
        <w:instrText xml:space="preserve"> PAGEREF _Toc105670497 \h </w:instrText>
      </w:r>
      <w:r>
        <w:fldChar w:fldCharType="separate"/>
      </w:r>
      <w:r>
        <w:t>118</w:t>
      </w:r>
      <w:r>
        <w:fldChar w:fldCharType="end"/>
      </w:r>
    </w:p>
    <w:p w14:paraId="4D4D7236" w14:textId="16BD477F" w:rsidR="00AB6F3F" w:rsidRDefault="00AB6F3F" w:rsidP="00AB6F3F">
      <w:pPr>
        <w:pStyle w:val="TOC1"/>
        <w:rPr>
          <w:rFonts w:asciiTheme="minorHAnsi" w:eastAsiaTheme="minorEastAsia" w:hAnsiTheme="minorHAnsi" w:cstheme="minorBidi"/>
          <w:szCs w:val="22"/>
          <w:lang w:eastAsia="en-GB"/>
        </w:rPr>
      </w:pPr>
      <w:r>
        <w:t>H.1</w:t>
      </w:r>
      <w:r>
        <w:tab/>
        <w:t>Procedures related to NFVI operation and maintenance</w:t>
      </w:r>
      <w:r>
        <w:tab/>
      </w:r>
      <w:r>
        <w:fldChar w:fldCharType="begin"/>
      </w:r>
      <w:r>
        <w:instrText xml:space="preserve"> PAGEREF _Toc105670498 \h </w:instrText>
      </w:r>
      <w:r>
        <w:fldChar w:fldCharType="separate"/>
      </w:r>
      <w:r>
        <w:t>118</w:t>
      </w:r>
      <w:r>
        <w:fldChar w:fldCharType="end"/>
      </w:r>
    </w:p>
    <w:p w14:paraId="2F235E28" w14:textId="37949CC3" w:rsidR="00AB6F3F" w:rsidRDefault="00AB6F3F" w:rsidP="00AB6F3F">
      <w:pPr>
        <w:pStyle w:val="TOC2"/>
        <w:rPr>
          <w:rFonts w:asciiTheme="minorHAnsi" w:eastAsiaTheme="minorEastAsia" w:hAnsiTheme="minorHAnsi" w:cstheme="minorBidi"/>
          <w:sz w:val="22"/>
          <w:szCs w:val="22"/>
          <w:lang w:eastAsia="en-GB"/>
        </w:rPr>
      </w:pPr>
      <w:r>
        <w:t>H.1.1</w:t>
      </w:r>
      <w:r>
        <w:tab/>
        <w:t>Introduction</w:t>
      </w:r>
      <w:r>
        <w:tab/>
      </w:r>
      <w:r>
        <w:fldChar w:fldCharType="begin"/>
      </w:r>
      <w:r>
        <w:instrText xml:space="preserve"> PAGEREF _Toc105670499 \h </w:instrText>
      </w:r>
      <w:r>
        <w:fldChar w:fldCharType="separate"/>
      </w:r>
      <w:r>
        <w:t>118</w:t>
      </w:r>
      <w:r>
        <w:fldChar w:fldCharType="end"/>
      </w:r>
    </w:p>
    <w:p w14:paraId="7ADFE484" w14:textId="0E222804" w:rsidR="00AB6F3F" w:rsidRDefault="00AB6F3F" w:rsidP="00AB6F3F">
      <w:pPr>
        <w:pStyle w:val="TOC2"/>
        <w:rPr>
          <w:rFonts w:asciiTheme="minorHAnsi" w:eastAsiaTheme="minorEastAsia" w:hAnsiTheme="minorHAnsi" w:cstheme="minorBidi"/>
          <w:sz w:val="22"/>
          <w:szCs w:val="22"/>
          <w:lang w:eastAsia="en-GB"/>
        </w:rPr>
      </w:pPr>
      <w:r>
        <w:t>H.1.2</w:t>
      </w:r>
      <w:r>
        <w:tab/>
        <w:t>VNFD-based transfer of NFVI operation and maintenance policies</w:t>
      </w:r>
      <w:r>
        <w:tab/>
      </w:r>
      <w:r>
        <w:fldChar w:fldCharType="begin"/>
      </w:r>
      <w:r>
        <w:instrText xml:space="preserve"> PAGEREF _Toc105670500 \h </w:instrText>
      </w:r>
      <w:r>
        <w:fldChar w:fldCharType="separate"/>
      </w:r>
      <w:r>
        <w:t>119</w:t>
      </w:r>
      <w:r>
        <w:fldChar w:fldCharType="end"/>
      </w:r>
    </w:p>
    <w:p w14:paraId="7A4EA0CC" w14:textId="100C890D" w:rsidR="00AB6F3F" w:rsidRDefault="00AB6F3F" w:rsidP="00AB6F3F">
      <w:pPr>
        <w:pStyle w:val="TOC2"/>
        <w:rPr>
          <w:rFonts w:asciiTheme="minorHAnsi" w:eastAsiaTheme="minorEastAsia" w:hAnsiTheme="minorHAnsi" w:cstheme="minorBidi"/>
          <w:sz w:val="22"/>
          <w:szCs w:val="22"/>
          <w:lang w:eastAsia="en-GB"/>
        </w:rPr>
      </w:pPr>
      <w:r>
        <w:t>H.1.3</w:t>
      </w:r>
      <w:r>
        <w:tab/>
        <w:t>NFVI operation and maintenance coordination for group impact</w:t>
      </w:r>
      <w:r>
        <w:tab/>
      </w:r>
      <w:r>
        <w:fldChar w:fldCharType="begin"/>
      </w:r>
      <w:r>
        <w:instrText xml:space="preserve"> PAGEREF _Toc105670501 \h </w:instrText>
      </w:r>
      <w:r>
        <w:fldChar w:fldCharType="separate"/>
      </w:r>
      <w:r>
        <w:t>120</w:t>
      </w:r>
      <w:r>
        <w:fldChar w:fldCharType="end"/>
      </w:r>
    </w:p>
    <w:p w14:paraId="357BB443" w14:textId="36D84671" w:rsidR="00AB6F3F" w:rsidRDefault="00AB6F3F" w:rsidP="00AB6F3F">
      <w:pPr>
        <w:pStyle w:val="TOC2"/>
        <w:rPr>
          <w:rFonts w:asciiTheme="minorHAnsi" w:eastAsiaTheme="minorEastAsia" w:hAnsiTheme="minorHAnsi" w:cstheme="minorBidi"/>
          <w:sz w:val="22"/>
          <w:szCs w:val="22"/>
          <w:lang w:eastAsia="en-GB"/>
        </w:rPr>
      </w:pPr>
      <w:r>
        <w:t>H.1.4</w:t>
      </w:r>
      <w:r>
        <w:tab/>
        <w:t>NFVI operation and maintenance coordination for virtualised resource impact</w:t>
      </w:r>
      <w:r>
        <w:tab/>
      </w:r>
      <w:r>
        <w:fldChar w:fldCharType="begin"/>
      </w:r>
      <w:r>
        <w:instrText xml:space="preserve"> PAGEREF _Toc105670502 \h </w:instrText>
      </w:r>
      <w:r>
        <w:fldChar w:fldCharType="separate"/>
      </w:r>
      <w:r>
        <w:t>121</w:t>
      </w:r>
      <w:r>
        <w:fldChar w:fldCharType="end"/>
      </w:r>
    </w:p>
    <w:p w14:paraId="65BF3572" w14:textId="4B89C9C9" w:rsidR="00AB6F3F" w:rsidRDefault="00AB6F3F" w:rsidP="00AB6F3F">
      <w:pPr>
        <w:pStyle w:val="TOC8"/>
        <w:rPr>
          <w:rFonts w:asciiTheme="minorHAnsi" w:eastAsiaTheme="minorEastAsia" w:hAnsiTheme="minorHAnsi" w:cstheme="minorBidi"/>
          <w:szCs w:val="22"/>
          <w:lang w:eastAsia="en-GB"/>
        </w:rPr>
      </w:pPr>
      <w:r>
        <w:t xml:space="preserve">Annex I </w:t>
      </w:r>
      <w:r w:rsidRPr="00F95CED">
        <w:rPr>
          <w:color w:val="000000"/>
        </w:rPr>
        <w:t>(informative):</w:t>
      </w:r>
      <w:r>
        <w:rPr>
          <w:color w:val="000000"/>
        </w:rPr>
        <w:tab/>
      </w:r>
      <w:r>
        <w:t>Change History</w:t>
      </w:r>
      <w:r>
        <w:tab/>
      </w:r>
      <w:r>
        <w:fldChar w:fldCharType="begin"/>
      </w:r>
      <w:r>
        <w:instrText xml:space="preserve"> PAGEREF _Toc105670503 \h </w:instrText>
      </w:r>
      <w:r>
        <w:fldChar w:fldCharType="separate"/>
      </w:r>
      <w:r>
        <w:t>123</w:t>
      </w:r>
      <w:r>
        <w:fldChar w:fldCharType="end"/>
      </w:r>
    </w:p>
    <w:p w14:paraId="73723EB6" w14:textId="4301EB55" w:rsidR="00AB6F3F" w:rsidRDefault="00AB6F3F" w:rsidP="00AB6F3F">
      <w:pPr>
        <w:pStyle w:val="TOC1"/>
        <w:rPr>
          <w:rFonts w:asciiTheme="minorHAnsi" w:eastAsiaTheme="minorEastAsia" w:hAnsiTheme="minorHAnsi" w:cstheme="minorBidi"/>
          <w:szCs w:val="22"/>
          <w:lang w:eastAsia="en-GB"/>
        </w:rPr>
      </w:pPr>
      <w:r w:rsidRPr="00F95CED">
        <w:rPr>
          <w:rFonts w:cs="Arial"/>
        </w:rPr>
        <w:t>History</w:t>
      </w:r>
      <w:r>
        <w:tab/>
      </w:r>
      <w:r>
        <w:fldChar w:fldCharType="begin"/>
      </w:r>
      <w:r>
        <w:instrText xml:space="preserve"> PAGEREF _Toc105670504 \h </w:instrText>
      </w:r>
      <w:r>
        <w:fldChar w:fldCharType="separate"/>
      </w:r>
      <w:r>
        <w:t>125</w:t>
      </w:r>
      <w:r>
        <w:fldChar w:fldCharType="end"/>
      </w:r>
    </w:p>
    <w:p w14:paraId="7B7A7A7F" w14:textId="00DCC654" w:rsidR="00136C32" w:rsidRPr="00BB3D96" w:rsidRDefault="00AB6F3F" w:rsidP="00136C32">
      <w:r>
        <w:fldChar w:fldCharType="end"/>
      </w:r>
    </w:p>
    <w:p w14:paraId="24BA4882" w14:textId="77777777" w:rsidR="00136C32" w:rsidRPr="00BB3D96" w:rsidRDefault="00136C32" w:rsidP="00136C32">
      <w:r w:rsidRPr="00BB3D96">
        <w:br w:type="page"/>
      </w:r>
    </w:p>
    <w:p w14:paraId="197C6C22" w14:textId="77777777" w:rsidR="00136C32" w:rsidRPr="00BB3D96" w:rsidRDefault="00136C32" w:rsidP="00136C32">
      <w:pPr>
        <w:pStyle w:val="Heading1"/>
      </w:pPr>
      <w:bookmarkStart w:id="1" w:name="_Toc105670186"/>
      <w:r w:rsidRPr="00BB3D96">
        <w:lastRenderedPageBreak/>
        <w:t>Intellectual Property Rights</w:t>
      </w:r>
      <w:bookmarkEnd w:id="1"/>
    </w:p>
    <w:p w14:paraId="554D2413" w14:textId="77777777" w:rsidR="00136C32" w:rsidRPr="00BB3D96" w:rsidRDefault="00136C32" w:rsidP="00136C32">
      <w:pPr>
        <w:pStyle w:val="H6"/>
      </w:pPr>
      <w:r w:rsidRPr="00BB3D96">
        <w:t>Essential patents</w:t>
      </w:r>
    </w:p>
    <w:p w14:paraId="0B6DD0EF" w14:textId="77777777" w:rsidR="00136C32" w:rsidRPr="00BB3D96" w:rsidRDefault="00136C32" w:rsidP="00136C32">
      <w:bookmarkStart w:id="2" w:name="IPR_3GPP"/>
      <w:r w:rsidRPr="00BB3D96">
        <w:t xml:space="preserve">IPRs essential or potentially essential to normative deliverables may have been declared to ETSI. The declarations pertaining to these essential IPRs, if any, are publicly available for </w:t>
      </w:r>
      <w:r w:rsidRPr="00BB3D96">
        <w:rPr>
          <w:b/>
          <w:bCs/>
        </w:rPr>
        <w:t>ETSI members and non-members</w:t>
      </w:r>
      <w:r w:rsidRPr="00BB3D96">
        <w:t xml:space="preserve">, and can be found in ETSI SR 000 314: </w:t>
      </w:r>
      <w:r w:rsidRPr="00BB3D96">
        <w:rPr>
          <w:i/>
          <w:iCs/>
        </w:rPr>
        <w:t>"Intellectual Property Rights (IPRs); Essential, or potentially Essential, IPRs notified to ETSI in respect of ETSI standards"</w:t>
      </w:r>
      <w:r w:rsidRPr="00BB3D96">
        <w:t>, which is available from the ETSI Secretariat. Latest updates are available on the ETSI Web server (</w:t>
      </w:r>
      <w:hyperlink r:id="rId21" w:history="1">
        <w:r w:rsidRPr="001359AF">
          <w:rPr>
            <w:rStyle w:val="Hyperlink"/>
          </w:rPr>
          <w:t>https://ipr.etsi.org/</w:t>
        </w:r>
      </w:hyperlink>
      <w:r w:rsidRPr="00BB3D96">
        <w:t>).</w:t>
      </w:r>
    </w:p>
    <w:p w14:paraId="0EF5271C" w14:textId="77777777" w:rsidR="00136C32" w:rsidRPr="00BB3D96" w:rsidRDefault="00136C32" w:rsidP="00136C32">
      <w:r w:rsidRPr="00BB3D96">
        <w:t>Pursuant to the ETSI Directives including the ETSI IPR Policy, no investigation regarding the essentiality of IPRs, including IPR searches, has been carried out by ETSI. No guarantee can be given as to the existence of other IPRs not referenced in ETSI SR 000 314 (or the updates on the ETSI Web server) which are, or may be, or may become, essential to the present document.</w:t>
      </w:r>
    </w:p>
    <w:bookmarkEnd w:id="2"/>
    <w:p w14:paraId="6DEA1F2E" w14:textId="77777777" w:rsidR="00136C32" w:rsidRPr="00BB3D96" w:rsidRDefault="00136C32" w:rsidP="00136C32">
      <w:pPr>
        <w:pStyle w:val="H6"/>
      </w:pPr>
      <w:r w:rsidRPr="00BB3D96">
        <w:t>Trademarks</w:t>
      </w:r>
    </w:p>
    <w:p w14:paraId="49BB28E3" w14:textId="77777777" w:rsidR="00136C32" w:rsidRPr="00BB3D96" w:rsidRDefault="00136C32" w:rsidP="00136C32">
      <w:r w:rsidRPr="00BB3D96">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2C1C6C00" w14:textId="77777777" w:rsidR="00136C32" w:rsidRPr="00BB3D96" w:rsidRDefault="00136C32" w:rsidP="00136C32">
      <w:r w:rsidRPr="00BB3D96">
        <w:rPr>
          <w:b/>
          <w:bCs/>
        </w:rPr>
        <w:t>DECT™</w:t>
      </w:r>
      <w:r w:rsidRPr="00BB3D96">
        <w:t xml:space="preserve">, </w:t>
      </w:r>
      <w:r w:rsidRPr="00BB3D96">
        <w:rPr>
          <w:b/>
          <w:bCs/>
        </w:rPr>
        <w:t>PLUGTESTS™</w:t>
      </w:r>
      <w:r w:rsidRPr="00BB3D96">
        <w:t xml:space="preserve">, </w:t>
      </w:r>
      <w:r w:rsidRPr="00BB3D96">
        <w:rPr>
          <w:b/>
          <w:bCs/>
        </w:rPr>
        <w:t>UMTS™</w:t>
      </w:r>
      <w:r w:rsidRPr="00BB3D96">
        <w:t xml:space="preserve"> and the ETSI logo are trademarks of ETSI registered for the benefit of its Members. </w:t>
      </w:r>
      <w:r w:rsidRPr="00BB3D96">
        <w:rPr>
          <w:b/>
          <w:bCs/>
        </w:rPr>
        <w:t>3GPP™</w:t>
      </w:r>
      <w:r w:rsidRPr="00BB3D96">
        <w:rPr>
          <w:vertAlign w:val="superscript"/>
        </w:rPr>
        <w:t xml:space="preserve"> </w:t>
      </w:r>
      <w:r w:rsidRPr="00BB3D96">
        <w:t xml:space="preserve">and </w:t>
      </w:r>
      <w:r w:rsidRPr="00BB3D96">
        <w:rPr>
          <w:b/>
          <w:bCs/>
        </w:rPr>
        <w:t>LTE™</w:t>
      </w:r>
      <w:r w:rsidRPr="00BB3D96">
        <w:t xml:space="preserve"> are trademarks of ETSI registered for the benefit of its Members and of the 3GPP Organizational Partners. </w:t>
      </w:r>
      <w:r w:rsidRPr="00BB3D96">
        <w:rPr>
          <w:b/>
          <w:bCs/>
        </w:rPr>
        <w:t>oneM2M™</w:t>
      </w:r>
      <w:r w:rsidRPr="00BB3D96">
        <w:t xml:space="preserve"> logo is a trademark of ETSI registered for the benefit of its Members and of the oneM2M Partners. </w:t>
      </w:r>
      <w:r w:rsidRPr="00BB3D96">
        <w:rPr>
          <w:b/>
          <w:bCs/>
        </w:rPr>
        <w:t>GSM</w:t>
      </w:r>
      <w:r w:rsidRPr="00BB3D96">
        <w:rPr>
          <w:vertAlign w:val="superscript"/>
        </w:rPr>
        <w:t>®</w:t>
      </w:r>
      <w:r w:rsidRPr="00BB3D96">
        <w:t xml:space="preserve"> and the GSM logo are trademarks registered and owned by the GSM Association.</w:t>
      </w:r>
    </w:p>
    <w:p w14:paraId="5968062E" w14:textId="77777777" w:rsidR="00136C32" w:rsidRPr="00BB3D96" w:rsidRDefault="00136C32" w:rsidP="00136C32">
      <w:pPr>
        <w:pStyle w:val="Heading1"/>
      </w:pPr>
      <w:bookmarkStart w:id="3" w:name="_Toc105670187"/>
      <w:r w:rsidRPr="00BB3D96">
        <w:t>Foreword</w:t>
      </w:r>
      <w:bookmarkEnd w:id="3"/>
    </w:p>
    <w:p w14:paraId="06C1E5CF" w14:textId="77777777" w:rsidR="00136C32" w:rsidRPr="00BB3D96" w:rsidRDefault="00136C32" w:rsidP="00136C32">
      <w:r w:rsidRPr="00BB3D96">
        <w:t>This Group Specification (GS) has been produced by ETSI Industry Specification Group (ISG) Network Functions Virtualisation (NFV).</w:t>
      </w:r>
    </w:p>
    <w:p w14:paraId="5799FA88" w14:textId="77777777" w:rsidR="00136C32" w:rsidRPr="00BB3D96" w:rsidRDefault="00136C32" w:rsidP="00136C32">
      <w:pPr>
        <w:pStyle w:val="Heading1"/>
      </w:pPr>
      <w:bookmarkStart w:id="4" w:name="_Toc105670188"/>
      <w:r w:rsidRPr="00BB3D96">
        <w:t>Modal verbs terminology</w:t>
      </w:r>
      <w:bookmarkEnd w:id="4"/>
    </w:p>
    <w:p w14:paraId="492D266C" w14:textId="77777777" w:rsidR="00136C32" w:rsidRPr="00BB3D96" w:rsidRDefault="00136C32" w:rsidP="00136C32">
      <w:r w:rsidRPr="00BB3D96">
        <w:t>In the present document "</w:t>
      </w:r>
      <w:r>
        <w:rPr>
          <w:b/>
          <w:bCs/>
        </w:rPr>
        <w:t>shall</w:t>
      </w:r>
      <w:r w:rsidRPr="00BB3D96">
        <w:t>", "</w:t>
      </w:r>
      <w:r>
        <w:rPr>
          <w:b/>
          <w:bCs/>
        </w:rPr>
        <w:t>shall</w:t>
      </w:r>
      <w:r w:rsidRPr="00BB3D96">
        <w:rPr>
          <w:b/>
          <w:bCs/>
        </w:rPr>
        <w:t xml:space="preserve"> not</w:t>
      </w:r>
      <w:r w:rsidRPr="00BB3D96">
        <w:t>", "</w:t>
      </w:r>
      <w:r w:rsidRPr="00BB3D96">
        <w:rPr>
          <w:b/>
          <w:bCs/>
        </w:rPr>
        <w:t>should</w:t>
      </w:r>
      <w:r w:rsidRPr="00BB3D96">
        <w:t>", "</w:t>
      </w:r>
      <w:r w:rsidRPr="00BB3D96">
        <w:rPr>
          <w:b/>
          <w:bCs/>
        </w:rPr>
        <w:t>should not</w:t>
      </w:r>
      <w:r w:rsidRPr="00BB3D96">
        <w:t>", "</w:t>
      </w:r>
      <w:r w:rsidRPr="00BB3D96">
        <w:rPr>
          <w:b/>
          <w:bCs/>
        </w:rPr>
        <w:t>may</w:t>
      </w:r>
      <w:r w:rsidRPr="00BB3D96">
        <w:t>", "</w:t>
      </w:r>
      <w:r w:rsidRPr="00BB3D96">
        <w:rPr>
          <w:b/>
          <w:bCs/>
        </w:rPr>
        <w:t>need not</w:t>
      </w:r>
      <w:r w:rsidRPr="00BB3D96">
        <w:t>", "</w:t>
      </w:r>
      <w:r w:rsidRPr="00BB3D96">
        <w:rPr>
          <w:b/>
          <w:bCs/>
        </w:rPr>
        <w:t>will</w:t>
      </w:r>
      <w:r w:rsidRPr="00BB3D96">
        <w:rPr>
          <w:bCs/>
        </w:rPr>
        <w:t>"</w:t>
      </w:r>
      <w:r w:rsidRPr="00BB3D96">
        <w:t xml:space="preserve">, </w:t>
      </w:r>
      <w:r w:rsidRPr="00BB3D96">
        <w:rPr>
          <w:bCs/>
        </w:rPr>
        <w:t>"</w:t>
      </w:r>
      <w:r w:rsidRPr="00BB3D96">
        <w:rPr>
          <w:b/>
          <w:bCs/>
        </w:rPr>
        <w:t>will not</w:t>
      </w:r>
      <w:r w:rsidRPr="00BB3D96">
        <w:rPr>
          <w:bCs/>
        </w:rPr>
        <w:t>"</w:t>
      </w:r>
      <w:r w:rsidRPr="00BB3D96">
        <w:t>, "</w:t>
      </w:r>
      <w:r w:rsidRPr="00BB3D96">
        <w:rPr>
          <w:b/>
          <w:bCs/>
        </w:rPr>
        <w:t>can</w:t>
      </w:r>
      <w:r w:rsidRPr="00BB3D96">
        <w:t>" and "</w:t>
      </w:r>
      <w:r w:rsidRPr="00BB3D96">
        <w:rPr>
          <w:b/>
          <w:bCs/>
        </w:rPr>
        <w:t>cannot</w:t>
      </w:r>
      <w:r w:rsidRPr="00BB3D96">
        <w:t xml:space="preserve">" are to be interpreted as described in clause 3.2 of the </w:t>
      </w:r>
      <w:hyperlink r:id="rId22" w:history="1">
        <w:r w:rsidRPr="001359AF">
          <w:rPr>
            <w:rStyle w:val="Hyperlink"/>
          </w:rPr>
          <w:t>ETSI Drafting Rules</w:t>
        </w:r>
      </w:hyperlink>
      <w:r w:rsidRPr="00BB3D96">
        <w:t xml:space="preserve"> (Verbal forms for the expression of provisions).</w:t>
      </w:r>
    </w:p>
    <w:p w14:paraId="6427D01A" w14:textId="77777777" w:rsidR="00136C32" w:rsidRPr="00BB3D96" w:rsidRDefault="00136C32" w:rsidP="00136C32">
      <w:r w:rsidRPr="00BB3D96">
        <w:t>"</w:t>
      </w:r>
      <w:proofErr w:type="gramStart"/>
      <w:r>
        <w:rPr>
          <w:b/>
          <w:bCs/>
        </w:rPr>
        <w:t>must</w:t>
      </w:r>
      <w:proofErr w:type="gramEnd"/>
      <w:r w:rsidRPr="00BB3D96">
        <w:t>" and "</w:t>
      </w:r>
      <w:r>
        <w:rPr>
          <w:b/>
          <w:bCs/>
        </w:rPr>
        <w:t>must</w:t>
      </w:r>
      <w:r w:rsidRPr="00BB3D96">
        <w:rPr>
          <w:b/>
          <w:bCs/>
        </w:rPr>
        <w:t xml:space="preserve"> not</w:t>
      </w:r>
      <w:r w:rsidRPr="00BB3D96">
        <w:t xml:space="preserve">" are </w:t>
      </w:r>
      <w:r w:rsidRPr="00BB3D96">
        <w:rPr>
          <w:b/>
          <w:bCs/>
        </w:rPr>
        <w:t>NOT</w:t>
      </w:r>
      <w:r w:rsidRPr="00BB3D96">
        <w:t xml:space="preserve"> allowed in ETSI deliverables except when used in direct citation.</w:t>
      </w:r>
    </w:p>
    <w:p w14:paraId="66677199" w14:textId="77777777" w:rsidR="00136C32" w:rsidRPr="00BB3D96" w:rsidRDefault="00136C32" w:rsidP="00136C32">
      <w:pPr>
        <w:overflowPunct/>
        <w:autoSpaceDE/>
        <w:autoSpaceDN/>
        <w:adjustRightInd/>
        <w:spacing w:after="0"/>
        <w:textAlignment w:val="auto"/>
        <w:rPr>
          <w:rFonts w:ascii="Arial" w:hAnsi="Arial"/>
          <w:sz w:val="36"/>
        </w:rPr>
      </w:pPr>
      <w:r w:rsidRPr="00BB3D96">
        <w:br w:type="page"/>
      </w:r>
    </w:p>
    <w:p w14:paraId="297DF9F6" w14:textId="77777777" w:rsidR="00136C32" w:rsidRPr="00BB3D96" w:rsidRDefault="00136C32" w:rsidP="00136C32">
      <w:pPr>
        <w:pStyle w:val="Heading1"/>
      </w:pPr>
      <w:bookmarkStart w:id="5" w:name="_Toc105670189"/>
      <w:r w:rsidRPr="00BB3D96">
        <w:rPr>
          <w:rFonts w:hint="eastAsia"/>
        </w:rPr>
        <w:lastRenderedPageBreak/>
        <w:t>1</w:t>
      </w:r>
      <w:r w:rsidRPr="00BB3D96">
        <w:rPr>
          <w:rFonts w:hint="eastAsia"/>
        </w:rPr>
        <w:tab/>
        <w:t>Scope</w:t>
      </w:r>
      <w:bookmarkEnd w:id="5"/>
    </w:p>
    <w:p w14:paraId="60EB241D" w14:textId="77777777" w:rsidR="00136C32" w:rsidRPr="00BB3D96" w:rsidRDefault="00136C32" w:rsidP="00136C32">
      <w:r w:rsidRPr="00BB3D96">
        <w:rPr>
          <w:rFonts w:hint="eastAsia"/>
          <w:lang w:eastAsia="zh-CN"/>
        </w:rPr>
        <w:t xml:space="preserve">The present document specifies </w:t>
      </w:r>
      <w:r w:rsidRPr="00BB3D96">
        <w:t>functional requirements for NFV management and orchestration, and general guidelines and requirements for NFV management and orchestration interface design.</w:t>
      </w:r>
    </w:p>
    <w:p w14:paraId="37D54CE5" w14:textId="77777777" w:rsidR="00136C32" w:rsidRPr="00BB3D96" w:rsidRDefault="00136C32" w:rsidP="00136C32">
      <w:r w:rsidRPr="00BB3D96">
        <w:t>The scope of th</w:t>
      </w:r>
      <w:r w:rsidRPr="00BB3D96">
        <w:rPr>
          <w:rFonts w:hint="eastAsia"/>
          <w:lang w:eastAsia="zh-CN"/>
        </w:rPr>
        <w:t>e</w:t>
      </w:r>
      <w:r w:rsidRPr="00BB3D96">
        <w:t xml:space="preserve"> </w:t>
      </w:r>
      <w:r w:rsidRPr="00BB3D96">
        <w:rPr>
          <w:rFonts w:hint="eastAsia"/>
          <w:lang w:eastAsia="zh-CN"/>
        </w:rPr>
        <w:t xml:space="preserve">present </w:t>
      </w:r>
      <w:r w:rsidRPr="00BB3D96">
        <w:t xml:space="preserve">document </w:t>
      </w:r>
      <w:r w:rsidRPr="00BB3D96">
        <w:rPr>
          <w:rFonts w:hint="eastAsia"/>
          <w:lang w:eastAsia="zh-CN"/>
        </w:rPr>
        <w:t>does</w:t>
      </w:r>
      <w:r w:rsidRPr="00BB3D96">
        <w:t xml:space="preserve"> not cover the functional requirements on interfaces.</w:t>
      </w:r>
    </w:p>
    <w:p w14:paraId="0CF3B74D" w14:textId="77777777" w:rsidR="00136C32" w:rsidRPr="00BB3D96" w:rsidRDefault="00136C32" w:rsidP="00136C32">
      <w:pPr>
        <w:pStyle w:val="Heading1"/>
        <w:rPr>
          <w:bCs/>
        </w:rPr>
      </w:pPr>
      <w:bookmarkStart w:id="6" w:name="_Toc105670190"/>
      <w:r w:rsidRPr="00BB3D96">
        <w:t>2</w:t>
      </w:r>
      <w:r w:rsidRPr="00BB3D96">
        <w:tab/>
        <w:t>References</w:t>
      </w:r>
      <w:bookmarkEnd w:id="6"/>
    </w:p>
    <w:p w14:paraId="7CCBAABC" w14:textId="77777777" w:rsidR="00136C32" w:rsidRPr="00BB3D96" w:rsidRDefault="00136C32" w:rsidP="00136C32">
      <w:pPr>
        <w:pStyle w:val="Heading2"/>
        <w:rPr>
          <w:bCs/>
        </w:rPr>
      </w:pPr>
      <w:bookmarkStart w:id="7" w:name="_Toc105670191"/>
      <w:r w:rsidRPr="00BB3D96">
        <w:t>2.1</w:t>
      </w:r>
      <w:r w:rsidRPr="00BB3D96">
        <w:tab/>
        <w:t>Normative references</w:t>
      </w:r>
      <w:bookmarkEnd w:id="7"/>
    </w:p>
    <w:p w14:paraId="2C61DD1E" w14:textId="77777777" w:rsidR="00136C32" w:rsidRPr="00BB3D96" w:rsidRDefault="00136C32" w:rsidP="00136C32">
      <w:pPr>
        <w:keepNext/>
      </w:pPr>
      <w:r w:rsidRPr="00BB3D96">
        <w:t>References are either specific (identified by date of publication and/or edition number or version number) or non</w:t>
      </w:r>
      <w:r w:rsidRPr="00BB3D96">
        <w:noBreakHyphen/>
        <w:t>specific. For specific references, only the cited version applies. For non-specific references, the latest version of the referenced document (including any amendments) applies.</w:t>
      </w:r>
    </w:p>
    <w:p w14:paraId="416C9440" w14:textId="77777777" w:rsidR="00136C32" w:rsidRPr="00BB3D96" w:rsidRDefault="00136C32" w:rsidP="00136C32">
      <w:pPr>
        <w:keepNext/>
      </w:pPr>
      <w:r w:rsidRPr="00BB3D96">
        <w:t xml:space="preserve">Referenced documents which are not found to be publicly available in the expected location might be found at </w:t>
      </w:r>
      <w:hyperlink r:id="rId23" w:history="1">
        <w:r w:rsidRPr="001359AF">
          <w:rPr>
            <w:rStyle w:val="Hyperlink"/>
          </w:rPr>
          <w:t>https://docbox.etsi.org/Reference/</w:t>
        </w:r>
      </w:hyperlink>
      <w:r w:rsidRPr="00BB3D96">
        <w:t>.</w:t>
      </w:r>
    </w:p>
    <w:p w14:paraId="7D80389B" w14:textId="77777777" w:rsidR="00136C32" w:rsidRPr="00BB3D96" w:rsidRDefault="00136C32" w:rsidP="00136C32">
      <w:pPr>
        <w:pStyle w:val="NO"/>
      </w:pPr>
      <w:r w:rsidRPr="00BB3D96">
        <w:t>NOTE:</w:t>
      </w:r>
      <w:r w:rsidRPr="00BB3D96">
        <w:tab/>
        <w:t>While any hyperlinks included in this clause were valid at the time of publication, ETSI cannot guarantee their long term validity.</w:t>
      </w:r>
    </w:p>
    <w:p w14:paraId="3B089EF3" w14:textId="77777777" w:rsidR="00136C32" w:rsidRPr="00BB3D96" w:rsidRDefault="00136C32" w:rsidP="00136C32">
      <w:pPr>
        <w:rPr>
          <w:lang w:eastAsia="en-GB"/>
        </w:rPr>
      </w:pPr>
      <w:r w:rsidRPr="00BB3D96">
        <w:rPr>
          <w:lang w:eastAsia="en-GB"/>
        </w:rPr>
        <w:t>The following referenced documents are necessary for the application of the present document.</w:t>
      </w:r>
    </w:p>
    <w:p w14:paraId="54C6A7DE" w14:textId="77777777" w:rsidR="00136C32" w:rsidRPr="00BB3D96" w:rsidRDefault="00136C32" w:rsidP="00136C32">
      <w:r w:rsidRPr="00BB3D96">
        <w:t>Not applicable.</w:t>
      </w:r>
    </w:p>
    <w:p w14:paraId="6422D673" w14:textId="77777777" w:rsidR="00136C32" w:rsidRPr="00BB3D96" w:rsidRDefault="00136C32" w:rsidP="00136C32">
      <w:pPr>
        <w:pStyle w:val="Heading2"/>
        <w:rPr>
          <w:bCs/>
        </w:rPr>
      </w:pPr>
      <w:bookmarkStart w:id="8" w:name="_Toc105670192"/>
      <w:r w:rsidRPr="00BB3D96">
        <w:t>2.2</w:t>
      </w:r>
      <w:r w:rsidRPr="00BB3D96">
        <w:tab/>
        <w:t>Informative references</w:t>
      </w:r>
      <w:bookmarkEnd w:id="8"/>
    </w:p>
    <w:p w14:paraId="2789DBB6" w14:textId="77777777" w:rsidR="00136C32" w:rsidRPr="00BB3D96" w:rsidRDefault="00136C32" w:rsidP="00136C32">
      <w:r w:rsidRPr="00BB3D96">
        <w:t>References are either specific (identified by date of publication and/or edition number or version number) or non</w:t>
      </w:r>
      <w:r w:rsidRPr="00BB3D96">
        <w:noBreakHyphen/>
        <w:t>specific. For specific references, only the cited version applies. For non-specific references, the latest version of the referenced document (including any amendments) applies.</w:t>
      </w:r>
    </w:p>
    <w:p w14:paraId="6EBE981A" w14:textId="77777777" w:rsidR="00136C32" w:rsidRPr="00BB3D96" w:rsidRDefault="00136C32" w:rsidP="00136C32">
      <w:pPr>
        <w:pStyle w:val="NO"/>
      </w:pPr>
      <w:r w:rsidRPr="00BB3D96">
        <w:t>NOTE:</w:t>
      </w:r>
      <w:r w:rsidRPr="00BB3D96">
        <w:tab/>
        <w:t>While any hyperlinks included in this clause were valid at the time of publication, ETSI cannot guarantee their long term validity.</w:t>
      </w:r>
    </w:p>
    <w:p w14:paraId="20DE061F" w14:textId="77777777" w:rsidR="00136C32" w:rsidRPr="00BB3D96" w:rsidRDefault="00136C32" w:rsidP="00136C32">
      <w:pPr>
        <w:keepNext/>
      </w:pPr>
      <w:r w:rsidRPr="00BB3D96">
        <w:rPr>
          <w:lang w:eastAsia="en-GB"/>
        </w:rPr>
        <w:t xml:space="preserve">The following referenced documents are </w:t>
      </w:r>
      <w:r w:rsidRPr="00BB3D96">
        <w:t>not necessary for the application of the present document but they assist the user with regard to a particular subject area.</w:t>
      </w:r>
    </w:p>
    <w:p w14:paraId="009DA3AA" w14:textId="5609C1F5" w:rsidR="00136C32" w:rsidRPr="00BB3D96" w:rsidRDefault="00136C32" w:rsidP="00136C32">
      <w:pPr>
        <w:pStyle w:val="EX"/>
      </w:pPr>
      <w:r w:rsidRPr="00F000F6">
        <w:t>[</w:t>
      </w:r>
      <w:bookmarkStart w:id="9" w:name="REF_GSNFV002"/>
      <w:r w:rsidRPr="00F000F6">
        <w:t>i</w:t>
      </w:r>
      <w:proofErr w:type="gramStart"/>
      <w:r w:rsidRPr="00F000F6">
        <w:t>.</w:t>
      </w:r>
      <w:proofErr w:type="gramEnd"/>
      <w:r w:rsidRPr="00F000F6">
        <w:fldChar w:fldCharType="begin"/>
      </w:r>
      <w:r w:rsidRPr="00F000F6">
        <w:instrText>SEQ REFI</w:instrText>
      </w:r>
      <w:r w:rsidRPr="00F000F6">
        <w:fldChar w:fldCharType="separate"/>
      </w:r>
      <w:r w:rsidRPr="00F000F6">
        <w:rPr>
          <w:noProof/>
        </w:rPr>
        <w:t>1</w:t>
      </w:r>
      <w:r w:rsidRPr="00F000F6">
        <w:fldChar w:fldCharType="end"/>
      </w:r>
      <w:bookmarkEnd w:id="9"/>
      <w:r w:rsidRPr="00F000F6">
        <w:t>]</w:t>
      </w:r>
      <w:r w:rsidRPr="00F000F6">
        <w:tab/>
      </w:r>
      <w:r w:rsidR="00F000F6" w:rsidRPr="001359AF">
        <w:t>Void</w:t>
      </w:r>
      <w:r w:rsidRPr="00F000F6">
        <w:t>.</w:t>
      </w:r>
    </w:p>
    <w:p w14:paraId="3A9C606A" w14:textId="77777777" w:rsidR="00136C32" w:rsidRPr="00BB3D96" w:rsidRDefault="00136C32" w:rsidP="00136C32">
      <w:pPr>
        <w:pStyle w:val="EX"/>
      </w:pPr>
      <w:r>
        <w:t>[</w:t>
      </w:r>
      <w:bookmarkStart w:id="10" w:name="REF_GRNFV003"/>
      <w:r>
        <w:t>i</w:t>
      </w:r>
      <w:proofErr w:type="gramStart"/>
      <w:r>
        <w:t>.</w:t>
      </w:r>
      <w:proofErr w:type="gramEnd"/>
      <w:r>
        <w:fldChar w:fldCharType="begin"/>
      </w:r>
      <w:r>
        <w:instrText>SEQ REFI</w:instrText>
      </w:r>
      <w:r>
        <w:fldChar w:fldCharType="separate"/>
      </w:r>
      <w:r>
        <w:rPr>
          <w:noProof/>
        </w:rPr>
        <w:t>2</w:t>
      </w:r>
      <w:r>
        <w:fldChar w:fldCharType="end"/>
      </w:r>
      <w:bookmarkEnd w:id="10"/>
      <w:r>
        <w:t>]</w:t>
      </w:r>
      <w:r>
        <w:tab/>
      </w:r>
      <w:r w:rsidRPr="001359AF">
        <w:t>ETSI GR NFV 003</w:t>
      </w:r>
      <w:r>
        <w:t>: "Network Functions Virtualisation (NFV); Terminology for main concepts in NFV".</w:t>
      </w:r>
    </w:p>
    <w:p w14:paraId="1C2B8A11" w14:textId="77777777" w:rsidR="00136C32" w:rsidRPr="00BB3D96" w:rsidRDefault="00136C32" w:rsidP="00136C32">
      <w:pPr>
        <w:pStyle w:val="EX"/>
      </w:pPr>
      <w:r>
        <w:t>[</w:t>
      </w:r>
      <w:bookmarkStart w:id="11" w:name="REF_GSNFV004"/>
      <w:r>
        <w:t>i</w:t>
      </w:r>
      <w:proofErr w:type="gramStart"/>
      <w:r>
        <w:t>.</w:t>
      </w:r>
      <w:proofErr w:type="gramEnd"/>
      <w:r>
        <w:fldChar w:fldCharType="begin"/>
      </w:r>
      <w:r>
        <w:instrText>SEQ REFI</w:instrText>
      </w:r>
      <w:r>
        <w:fldChar w:fldCharType="separate"/>
      </w:r>
      <w:r>
        <w:rPr>
          <w:noProof/>
        </w:rPr>
        <w:t>3</w:t>
      </w:r>
      <w:r>
        <w:fldChar w:fldCharType="end"/>
      </w:r>
      <w:bookmarkEnd w:id="11"/>
      <w:r>
        <w:t>]</w:t>
      </w:r>
      <w:r>
        <w:tab/>
      </w:r>
      <w:r w:rsidRPr="001359AF">
        <w:t>ETSI GS NFV 004</w:t>
      </w:r>
      <w:r>
        <w:t>: "Network Functions Virtualisation (NFV); Virtualisation Requirements".</w:t>
      </w:r>
    </w:p>
    <w:p w14:paraId="4D5C7F06" w14:textId="77777777" w:rsidR="00136C32" w:rsidRPr="00BB3D96" w:rsidRDefault="00136C32" w:rsidP="00136C32">
      <w:pPr>
        <w:pStyle w:val="EX"/>
      </w:pPr>
      <w:r>
        <w:t>[</w:t>
      </w:r>
      <w:bookmarkStart w:id="12" w:name="REF_VOID"/>
      <w:r>
        <w:t>i</w:t>
      </w:r>
      <w:proofErr w:type="gramStart"/>
      <w:r>
        <w:t>.</w:t>
      </w:r>
      <w:proofErr w:type="gramEnd"/>
      <w:r>
        <w:fldChar w:fldCharType="begin"/>
      </w:r>
      <w:r>
        <w:instrText>SEQ REFI</w:instrText>
      </w:r>
      <w:r>
        <w:fldChar w:fldCharType="separate"/>
      </w:r>
      <w:r>
        <w:rPr>
          <w:noProof/>
        </w:rPr>
        <w:t>4</w:t>
      </w:r>
      <w:r>
        <w:fldChar w:fldCharType="end"/>
      </w:r>
      <w:bookmarkEnd w:id="12"/>
      <w:r>
        <w:t>]</w:t>
      </w:r>
      <w:r>
        <w:tab/>
      </w:r>
      <w:r w:rsidRPr="001359AF">
        <w:t>Void.</w:t>
      </w:r>
    </w:p>
    <w:p w14:paraId="7081E2A4" w14:textId="77777777" w:rsidR="00136C32" w:rsidRPr="00BB3D96" w:rsidRDefault="00136C32" w:rsidP="00136C32">
      <w:pPr>
        <w:pStyle w:val="EX"/>
      </w:pPr>
      <w:r>
        <w:t>[</w:t>
      </w:r>
      <w:bookmarkStart w:id="13" w:name="REF_VOID_5"/>
      <w:r>
        <w:t>i</w:t>
      </w:r>
      <w:proofErr w:type="gramStart"/>
      <w:r>
        <w:t>.</w:t>
      </w:r>
      <w:proofErr w:type="gramEnd"/>
      <w:r>
        <w:fldChar w:fldCharType="begin"/>
      </w:r>
      <w:r>
        <w:instrText>SEQ REFI</w:instrText>
      </w:r>
      <w:r>
        <w:fldChar w:fldCharType="separate"/>
      </w:r>
      <w:r>
        <w:rPr>
          <w:noProof/>
        </w:rPr>
        <w:t>5</w:t>
      </w:r>
      <w:r>
        <w:fldChar w:fldCharType="end"/>
      </w:r>
      <w:bookmarkEnd w:id="13"/>
      <w:r>
        <w:t>]</w:t>
      </w:r>
      <w:r>
        <w:tab/>
        <w:t>Void.</w:t>
      </w:r>
    </w:p>
    <w:p w14:paraId="41E0A923" w14:textId="77777777" w:rsidR="00136C32" w:rsidRPr="00BB3D96" w:rsidRDefault="00136C32" w:rsidP="00136C32">
      <w:pPr>
        <w:pStyle w:val="EX"/>
      </w:pPr>
      <w:r>
        <w:t>[</w:t>
      </w:r>
      <w:bookmarkStart w:id="14" w:name="REF_VOID_6"/>
      <w:r>
        <w:t>i</w:t>
      </w:r>
      <w:proofErr w:type="gramStart"/>
      <w:r>
        <w:t>.</w:t>
      </w:r>
      <w:proofErr w:type="gramEnd"/>
      <w:r>
        <w:fldChar w:fldCharType="begin"/>
      </w:r>
      <w:r>
        <w:instrText>SEQ REFI</w:instrText>
      </w:r>
      <w:r>
        <w:fldChar w:fldCharType="separate"/>
      </w:r>
      <w:r>
        <w:rPr>
          <w:noProof/>
        </w:rPr>
        <w:t>6</w:t>
      </w:r>
      <w:r>
        <w:fldChar w:fldCharType="end"/>
      </w:r>
      <w:bookmarkEnd w:id="14"/>
      <w:r>
        <w:t>]</w:t>
      </w:r>
      <w:r>
        <w:tab/>
        <w:t>Void.</w:t>
      </w:r>
    </w:p>
    <w:p w14:paraId="62C56B6B" w14:textId="77777777" w:rsidR="00136C32" w:rsidRPr="00BB3D96" w:rsidRDefault="00136C32" w:rsidP="00136C32">
      <w:pPr>
        <w:pStyle w:val="EX"/>
      </w:pPr>
      <w:r>
        <w:t>[</w:t>
      </w:r>
      <w:bookmarkStart w:id="15" w:name="REF_VOID_7"/>
      <w:r>
        <w:t>i</w:t>
      </w:r>
      <w:proofErr w:type="gramStart"/>
      <w:r>
        <w:t>.</w:t>
      </w:r>
      <w:proofErr w:type="gramEnd"/>
      <w:r>
        <w:fldChar w:fldCharType="begin"/>
      </w:r>
      <w:r>
        <w:instrText>SEQ REFI</w:instrText>
      </w:r>
      <w:r>
        <w:fldChar w:fldCharType="separate"/>
      </w:r>
      <w:r>
        <w:rPr>
          <w:noProof/>
        </w:rPr>
        <w:t>7</w:t>
      </w:r>
      <w:r>
        <w:fldChar w:fldCharType="end"/>
      </w:r>
      <w:bookmarkEnd w:id="15"/>
      <w:r>
        <w:t>]</w:t>
      </w:r>
      <w:r>
        <w:tab/>
        <w:t>Void.</w:t>
      </w:r>
    </w:p>
    <w:p w14:paraId="4AB6E18E" w14:textId="77777777" w:rsidR="00136C32" w:rsidRPr="00BB3D96" w:rsidRDefault="00136C32" w:rsidP="00136C32">
      <w:pPr>
        <w:pStyle w:val="EX"/>
      </w:pPr>
      <w:r>
        <w:t>[</w:t>
      </w:r>
      <w:bookmarkStart w:id="16" w:name="REF_GSNFV_PER001"/>
      <w:r>
        <w:t>i</w:t>
      </w:r>
      <w:proofErr w:type="gramStart"/>
      <w:r>
        <w:t>.</w:t>
      </w:r>
      <w:proofErr w:type="gramEnd"/>
      <w:r>
        <w:fldChar w:fldCharType="begin"/>
      </w:r>
      <w:r>
        <w:instrText>SEQ REFI</w:instrText>
      </w:r>
      <w:r>
        <w:fldChar w:fldCharType="separate"/>
      </w:r>
      <w:r>
        <w:rPr>
          <w:noProof/>
        </w:rPr>
        <w:t>8</w:t>
      </w:r>
      <w:r>
        <w:fldChar w:fldCharType="end"/>
      </w:r>
      <w:bookmarkEnd w:id="16"/>
      <w:r>
        <w:t>]</w:t>
      </w:r>
      <w:r>
        <w:tab/>
      </w:r>
      <w:r w:rsidRPr="001359AF">
        <w:t>ETSI GS NFV-PER 001</w:t>
      </w:r>
      <w:r>
        <w:t>: "Network Functions Virtualisation (NFV); NFV Performance &amp; Portability Best Practises".</w:t>
      </w:r>
    </w:p>
    <w:p w14:paraId="64F7DDD3" w14:textId="77777777" w:rsidR="00136C32" w:rsidRPr="00BB3D96" w:rsidRDefault="00136C32" w:rsidP="00136C32">
      <w:pPr>
        <w:pStyle w:val="EX"/>
      </w:pPr>
      <w:r>
        <w:t>[</w:t>
      </w:r>
      <w:bookmarkStart w:id="17" w:name="REF_GRNFV_IFA023"/>
      <w:r>
        <w:t>i</w:t>
      </w:r>
      <w:proofErr w:type="gramStart"/>
      <w:r>
        <w:t>.</w:t>
      </w:r>
      <w:proofErr w:type="gramEnd"/>
      <w:r>
        <w:fldChar w:fldCharType="begin"/>
      </w:r>
      <w:r>
        <w:instrText>SEQ REFI</w:instrText>
      </w:r>
      <w:r>
        <w:fldChar w:fldCharType="separate"/>
      </w:r>
      <w:r>
        <w:rPr>
          <w:noProof/>
        </w:rPr>
        <w:t>9</w:t>
      </w:r>
      <w:r>
        <w:fldChar w:fldCharType="end"/>
      </w:r>
      <w:bookmarkEnd w:id="17"/>
      <w:r>
        <w:t>]</w:t>
      </w:r>
      <w:r>
        <w:tab/>
      </w:r>
      <w:r w:rsidRPr="001359AF">
        <w:t>ETSI GR NFV-IFA 023</w:t>
      </w:r>
      <w:r>
        <w:t>: "Network Functions Virtualisation (NFV); Management and Orchestration; Report on Policy Management in Mano; Release 3".</w:t>
      </w:r>
    </w:p>
    <w:p w14:paraId="1405CE4F" w14:textId="77777777" w:rsidR="00136C32" w:rsidRPr="00BB3D96" w:rsidRDefault="00136C32" w:rsidP="00136C32">
      <w:pPr>
        <w:pStyle w:val="EX"/>
      </w:pPr>
      <w:r>
        <w:t>[</w:t>
      </w:r>
      <w:bookmarkStart w:id="18" w:name="REF_GRNFV_TST005"/>
      <w:r>
        <w:t>i</w:t>
      </w:r>
      <w:proofErr w:type="gramStart"/>
      <w:r>
        <w:t>.</w:t>
      </w:r>
      <w:proofErr w:type="gramEnd"/>
      <w:r>
        <w:fldChar w:fldCharType="begin"/>
      </w:r>
      <w:r>
        <w:instrText>SEQ REFI</w:instrText>
      </w:r>
      <w:r>
        <w:fldChar w:fldCharType="separate"/>
      </w:r>
      <w:r>
        <w:rPr>
          <w:noProof/>
        </w:rPr>
        <w:t>10</w:t>
      </w:r>
      <w:r>
        <w:fldChar w:fldCharType="end"/>
      </w:r>
      <w:bookmarkEnd w:id="18"/>
      <w:r>
        <w:t>]</w:t>
      </w:r>
      <w:r>
        <w:tab/>
      </w:r>
      <w:r w:rsidRPr="001359AF">
        <w:t>ETSI GR NFV-TST 005</w:t>
      </w:r>
      <w:r>
        <w:t>: "Network Functions Virtualisation (NFV); Continuous Development and Integration; Report on use cases and recommendations for VNF Snapshot".</w:t>
      </w:r>
    </w:p>
    <w:p w14:paraId="3DC85A55" w14:textId="77777777" w:rsidR="00136C32" w:rsidRPr="00BB3D96" w:rsidRDefault="00136C32" w:rsidP="00136C32">
      <w:pPr>
        <w:pStyle w:val="EX"/>
        <w:rPr>
          <w:rFonts w:eastAsiaTheme="minorEastAsia"/>
          <w:lang w:eastAsia="ja-JP"/>
        </w:rPr>
      </w:pPr>
      <w:r>
        <w:t>[</w:t>
      </w:r>
      <w:bookmarkStart w:id="19" w:name="REF_GRNFV_IFA022"/>
      <w:r>
        <w:t>i</w:t>
      </w:r>
      <w:proofErr w:type="gramStart"/>
      <w:r>
        <w:t>.</w:t>
      </w:r>
      <w:proofErr w:type="gramEnd"/>
      <w:r>
        <w:fldChar w:fldCharType="begin"/>
      </w:r>
      <w:r>
        <w:instrText>SEQ REFI</w:instrText>
      </w:r>
      <w:r>
        <w:fldChar w:fldCharType="separate"/>
      </w:r>
      <w:r>
        <w:rPr>
          <w:noProof/>
        </w:rPr>
        <w:t>11</w:t>
      </w:r>
      <w:r>
        <w:fldChar w:fldCharType="end"/>
      </w:r>
      <w:bookmarkEnd w:id="19"/>
      <w:r>
        <w:t>]</w:t>
      </w:r>
      <w:r>
        <w:tab/>
      </w:r>
      <w:r w:rsidRPr="001359AF">
        <w:t>ETSI GR NFV-IFA 022</w:t>
      </w:r>
      <w:r>
        <w:t>: "Network Functions Virtualisation (NFV) Release 3; Management and Orchestration; Report on Management and Connectivity for Multi-Site Services".</w:t>
      </w:r>
    </w:p>
    <w:p w14:paraId="4A3E3A1B" w14:textId="77777777" w:rsidR="00136C32" w:rsidRPr="00BB3D96" w:rsidRDefault="00136C32" w:rsidP="00136C32">
      <w:pPr>
        <w:pStyle w:val="EX"/>
      </w:pPr>
      <w:r>
        <w:lastRenderedPageBreak/>
        <w:t>[</w:t>
      </w:r>
      <w:bookmarkStart w:id="20" w:name="REF_GRNFV_EVE012"/>
      <w:r>
        <w:t>i</w:t>
      </w:r>
      <w:proofErr w:type="gramStart"/>
      <w:r>
        <w:t>.</w:t>
      </w:r>
      <w:proofErr w:type="gramEnd"/>
      <w:r>
        <w:fldChar w:fldCharType="begin"/>
      </w:r>
      <w:r>
        <w:instrText>SEQ REFI</w:instrText>
      </w:r>
      <w:r>
        <w:fldChar w:fldCharType="separate"/>
      </w:r>
      <w:r>
        <w:rPr>
          <w:noProof/>
        </w:rPr>
        <w:t>12</w:t>
      </w:r>
      <w:r>
        <w:fldChar w:fldCharType="end"/>
      </w:r>
      <w:bookmarkEnd w:id="20"/>
      <w:r>
        <w:t>]</w:t>
      </w:r>
      <w:r>
        <w:tab/>
      </w:r>
      <w:r w:rsidRPr="001359AF">
        <w:t>ETSI GR NFV-EVE 012</w:t>
      </w:r>
      <w:r>
        <w:t xml:space="preserve"> (V3.1.1): "Network Functions Virtualisation (NFV) Release 3; Evolution and Ecosystem; Report on Network Slicing Support with ETSI NFV Architecture Framework".</w:t>
      </w:r>
    </w:p>
    <w:p w14:paraId="504805BC" w14:textId="77777777" w:rsidR="00136C32" w:rsidRPr="00BB3D96" w:rsidRDefault="00136C32" w:rsidP="00136C32">
      <w:pPr>
        <w:pStyle w:val="EX"/>
      </w:pPr>
      <w:r>
        <w:t>[</w:t>
      </w:r>
      <w:bookmarkStart w:id="21" w:name="REF_GSNFV_IFA013"/>
      <w:r>
        <w:t>i</w:t>
      </w:r>
      <w:proofErr w:type="gramStart"/>
      <w:r>
        <w:t>.</w:t>
      </w:r>
      <w:proofErr w:type="gramEnd"/>
      <w:r>
        <w:fldChar w:fldCharType="begin"/>
      </w:r>
      <w:r>
        <w:instrText>SEQ REFI</w:instrText>
      </w:r>
      <w:r>
        <w:fldChar w:fldCharType="separate"/>
      </w:r>
      <w:r>
        <w:rPr>
          <w:noProof/>
        </w:rPr>
        <w:t>13</w:t>
      </w:r>
      <w:r>
        <w:fldChar w:fldCharType="end"/>
      </w:r>
      <w:bookmarkEnd w:id="21"/>
      <w:r>
        <w:t>]</w:t>
      </w:r>
      <w:r>
        <w:tab/>
      </w:r>
      <w:r w:rsidRPr="001359AF">
        <w:t>ETSI GS NFV-IFA 013</w:t>
      </w:r>
      <w:r>
        <w:t xml:space="preserve">: "Network Functions Virtualisation (NFV) Release 4; Management and Orchestration; </w:t>
      </w:r>
      <w:proofErr w:type="spellStart"/>
      <w:r>
        <w:t>Os</w:t>
      </w:r>
      <w:proofErr w:type="spellEnd"/>
      <w:r>
        <w:t>-Ma-</w:t>
      </w:r>
      <w:proofErr w:type="spellStart"/>
      <w:r>
        <w:t>nfvo</w:t>
      </w:r>
      <w:proofErr w:type="spellEnd"/>
      <w:r>
        <w:t xml:space="preserve"> reference point - Interface and Information Model Specification".</w:t>
      </w:r>
    </w:p>
    <w:p w14:paraId="7610D4A9" w14:textId="77777777" w:rsidR="00136C32" w:rsidRPr="00BB3D96" w:rsidRDefault="00136C32" w:rsidP="00136C32">
      <w:pPr>
        <w:pStyle w:val="EX"/>
      </w:pPr>
      <w:r>
        <w:t>[</w:t>
      </w:r>
      <w:bookmarkStart w:id="22" w:name="REF_GSNFV_IFA005"/>
      <w:r>
        <w:t>i</w:t>
      </w:r>
      <w:proofErr w:type="gramStart"/>
      <w:r>
        <w:t>.</w:t>
      </w:r>
      <w:proofErr w:type="gramEnd"/>
      <w:r>
        <w:fldChar w:fldCharType="begin"/>
      </w:r>
      <w:r>
        <w:instrText>SEQ REFI</w:instrText>
      </w:r>
      <w:r>
        <w:fldChar w:fldCharType="separate"/>
      </w:r>
      <w:r>
        <w:rPr>
          <w:noProof/>
        </w:rPr>
        <w:t>14</w:t>
      </w:r>
      <w:r>
        <w:fldChar w:fldCharType="end"/>
      </w:r>
      <w:bookmarkEnd w:id="22"/>
      <w:r>
        <w:t>]</w:t>
      </w:r>
      <w:r>
        <w:tab/>
      </w:r>
      <w:r w:rsidRPr="001359AF">
        <w:t>ETSI GS NFV-IFA 005</w:t>
      </w:r>
      <w:r>
        <w:t>: "Network Functions Virtualisation (NFV) Release 4; Management and Orchestration; Or-Vi reference point - Interface and Information Model Specification".</w:t>
      </w:r>
    </w:p>
    <w:p w14:paraId="7EBB4FA7" w14:textId="77777777" w:rsidR="00136C32" w:rsidRPr="00BB3D96" w:rsidRDefault="00136C32" w:rsidP="00136C32">
      <w:pPr>
        <w:pStyle w:val="EX"/>
      </w:pPr>
      <w:r>
        <w:t>[</w:t>
      </w:r>
      <w:bookmarkStart w:id="23" w:name="REF_GSNFV_IFA007"/>
      <w:r>
        <w:t>i</w:t>
      </w:r>
      <w:proofErr w:type="gramStart"/>
      <w:r>
        <w:t>.</w:t>
      </w:r>
      <w:proofErr w:type="gramEnd"/>
      <w:r>
        <w:fldChar w:fldCharType="begin"/>
      </w:r>
      <w:r>
        <w:instrText>SEQ REFI</w:instrText>
      </w:r>
      <w:r>
        <w:fldChar w:fldCharType="separate"/>
      </w:r>
      <w:r>
        <w:rPr>
          <w:noProof/>
        </w:rPr>
        <w:t>15</w:t>
      </w:r>
      <w:r>
        <w:fldChar w:fldCharType="end"/>
      </w:r>
      <w:bookmarkEnd w:id="23"/>
      <w:r>
        <w:t>]</w:t>
      </w:r>
      <w:r>
        <w:tab/>
      </w:r>
      <w:r w:rsidRPr="001359AF">
        <w:t>ETSI GS NFV-IFA 007</w:t>
      </w:r>
      <w:r>
        <w:t>: "Network Functions Virtualisation (NFV) Release 4; Management and Orchestration; Or-</w:t>
      </w:r>
      <w:proofErr w:type="spellStart"/>
      <w:r>
        <w:t>Vnfm</w:t>
      </w:r>
      <w:proofErr w:type="spellEnd"/>
      <w:r>
        <w:t xml:space="preserve"> reference point - Interface and Information Model Specification".</w:t>
      </w:r>
    </w:p>
    <w:p w14:paraId="72EBA809" w14:textId="77777777" w:rsidR="00136C32" w:rsidRPr="00BB3D96" w:rsidRDefault="00136C32" w:rsidP="00136C32">
      <w:pPr>
        <w:pStyle w:val="EX"/>
      </w:pPr>
      <w:r>
        <w:t>[</w:t>
      </w:r>
      <w:bookmarkStart w:id="24" w:name="REF_GSNFV_IFA008"/>
      <w:r>
        <w:t>i</w:t>
      </w:r>
      <w:proofErr w:type="gramStart"/>
      <w:r>
        <w:t>.</w:t>
      </w:r>
      <w:proofErr w:type="gramEnd"/>
      <w:r>
        <w:fldChar w:fldCharType="begin"/>
      </w:r>
      <w:r>
        <w:instrText>SEQ REFI</w:instrText>
      </w:r>
      <w:r>
        <w:fldChar w:fldCharType="separate"/>
      </w:r>
      <w:r>
        <w:rPr>
          <w:noProof/>
        </w:rPr>
        <w:t>16</w:t>
      </w:r>
      <w:r>
        <w:fldChar w:fldCharType="end"/>
      </w:r>
      <w:bookmarkEnd w:id="24"/>
      <w:r>
        <w:t>]</w:t>
      </w:r>
      <w:r>
        <w:tab/>
      </w:r>
      <w:r w:rsidRPr="001359AF">
        <w:t>ETSI GS NFV-IFA 008</w:t>
      </w:r>
      <w:r>
        <w:t xml:space="preserve">: "Network Functions Virtualisation (NFV) Release 4; Management and Orchestration; </w:t>
      </w:r>
      <w:proofErr w:type="spellStart"/>
      <w:r>
        <w:t>Ve-Vnfm</w:t>
      </w:r>
      <w:proofErr w:type="spellEnd"/>
      <w:r>
        <w:t xml:space="preserve"> reference point - Interface and Information Model Specification".</w:t>
      </w:r>
    </w:p>
    <w:p w14:paraId="559A5089" w14:textId="77777777" w:rsidR="00136C32" w:rsidRPr="00BB3D96" w:rsidRDefault="00136C32" w:rsidP="00136C32">
      <w:pPr>
        <w:pStyle w:val="EX"/>
      </w:pPr>
      <w:r>
        <w:t>[</w:t>
      </w:r>
      <w:bookmarkStart w:id="25" w:name="REF_GSNFV_IFA014"/>
      <w:r>
        <w:t>i</w:t>
      </w:r>
      <w:proofErr w:type="gramStart"/>
      <w:r>
        <w:t>.</w:t>
      </w:r>
      <w:proofErr w:type="gramEnd"/>
      <w:r>
        <w:fldChar w:fldCharType="begin"/>
      </w:r>
      <w:r>
        <w:instrText>SEQ REFI</w:instrText>
      </w:r>
      <w:r>
        <w:fldChar w:fldCharType="separate"/>
      </w:r>
      <w:r>
        <w:rPr>
          <w:noProof/>
        </w:rPr>
        <w:t>17</w:t>
      </w:r>
      <w:r>
        <w:fldChar w:fldCharType="end"/>
      </w:r>
      <w:bookmarkEnd w:id="25"/>
      <w:r>
        <w:t>]</w:t>
      </w:r>
      <w:r>
        <w:tab/>
      </w:r>
      <w:r w:rsidRPr="001359AF">
        <w:t>ETSI GS NFV-IFA 014</w:t>
      </w:r>
      <w:r>
        <w:t>: "Network Functions Virtualisation (NFV) Release 4; Management and Orchestration; Network Service Templates Specification".</w:t>
      </w:r>
    </w:p>
    <w:p w14:paraId="1C108DEF" w14:textId="77777777" w:rsidR="00136C32" w:rsidRPr="00BB3D96" w:rsidRDefault="00136C32" w:rsidP="00136C32">
      <w:pPr>
        <w:pStyle w:val="EX"/>
      </w:pPr>
      <w:r>
        <w:t>[</w:t>
      </w:r>
      <w:bookmarkStart w:id="26" w:name="REF_GRNFV001"/>
      <w:r>
        <w:t>i</w:t>
      </w:r>
      <w:proofErr w:type="gramStart"/>
      <w:r>
        <w:t>.</w:t>
      </w:r>
      <w:proofErr w:type="gramEnd"/>
      <w:r>
        <w:fldChar w:fldCharType="begin"/>
      </w:r>
      <w:r>
        <w:instrText>SEQ REFI</w:instrText>
      </w:r>
      <w:r>
        <w:fldChar w:fldCharType="separate"/>
      </w:r>
      <w:r>
        <w:rPr>
          <w:noProof/>
        </w:rPr>
        <w:t>18</w:t>
      </w:r>
      <w:r>
        <w:fldChar w:fldCharType="end"/>
      </w:r>
      <w:bookmarkEnd w:id="26"/>
      <w:r>
        <w:t>]</w:t>
      </w:r>
      <w:r>
        <w:tab/>
      </w:r>
      <w:r w:rsidRPr="001359AF">
        <w:t>ETSI GR NFV 001</w:t>
      </w:r>
      <w:r>
        <w:t>: "Network Functions Virtualisation (NFV); Use Cases".</w:t>
      </w:r>
    </w:p>
    <w:p w14:paraId="4221CE75" w14:textId="77777777" w:rsidR="00136C32" w:rsidRPr="00BB3D96" w:rsidRDefault="00136C32" w:rsidP="00136C32">
      <w:pPr>
        <w:pStyle w:val="EX"/>
      </w:pPr>
      <w:r>
        <w:t>[</w:t>
      </w:r>
      <w:bookmarkStart w:id="27" w:name="REF_GSNFV_IFA011"/>
      <w:r>
        <w:t>i</w:t>
      </w:r>
      <w:proofErr w:type="gramStart"/>
      <w:r>
        <w:t>.</w:t>
      </w:r>
      <w:proofErr w:type="gramEnd"/>
      <w:r>
        <w:fldChar w:fldCharType="begin"/>
      </w:r>
      <w:r>
        <w:instrText>SEQ REFI</w:instrText>
      </w:r>
      <w:r>
        <w:fldChar w:fldCharType="separate"/>
      </w:r>
      <w:r>
        <w:rPr>
          <w:noProof/>
        </w:rPr>
        <w:t>19</w:t>
      </w:r>
      <w:r>
        <w:fldChar w:fldCharType="end"/>
      </w:r>
      <w:bookmarkEnd w:id="27"/>
      <w:r>
        <w:t>]</w:t>
      </w:r>
      <w:r>
        <w:tab/>
      </w:r>
      <w:r w:rsidRPr="001359AF">
        <w:t>ETSI GS NFV-IFA 011</w:t>
      </w:r>
      <w:r>
        <w:t>: "Network Functions Virtualisation (NFV) Release 4; Management and Orchestration; VNF Descriptor and Packaging Specification".</w:t>
      </w:r>
    </w:p>
    <w:p w14:paraId="25FA4708" w14:textId="77777777" w:rsidR="00136C32" w:rsidRPr="00BB3D96" w:rsidRDefault="00136C32" w:rsidP="00136C32">
      <w:pPr>
        <w:pStyle w:val="EX"/>
      </w:pPr>
      <w:r>
        <w:t>[</w:t>
      </w:r>
      <w:bookmarkStart w:id="28" w:name="REF_GSNFV_REL006"/>
      <w:r>
        <w:t>i</w:t>
      </w:r>
      <w:proofErr w:type="gramStart"/>
      <w:r>
        <w:t>.</w:t>
      </w:r>
      <w:proofErr w:type="gramEnd"/>
      <w:r>
        <w:fldChar w:fldCharType="begin"/>
      </w:r>
      <w:r>
        <w:instrText>SEQ REFI</w:instrText>
      </w:r>
      <w:r>
        <w:fldChar w:fldCharType="separate"/>
      </w:r>
      <w:r>
        <w:rPr>
          <w:noProof/>
        </w:rPr>
        <w:t>20</w:t>
      </w:r>
      <w:r>
        <w:fldChar w:fldCharType="end"/>
      </w:r>
      <w:bookmarkEnd w:id="28"/>
      <w:r>
        <w:t>]</w:t>
      </w:r>
      <w:r>
        <w:tab/>
      </w:r>
      <w:r w:rsidRPr="001359AF">
        <w:t>ETSI GS NFV-REL 006</w:t>
      </w:r>
      <w:r>
        <w:t>: "Network Functions Virtualisation (NFV) Release 3; Reliability; Maintaining Service Availability and Continuity Upon Software Modification".</w:t>
      </w:r>
    </w:p>
    <w:p w14:paraId="0D83C04C" w14:textId="77777777" w:rsidR="00136C32" w:rsidRPr="00BB3D96" w:rsidRDefault="00136C32" w:rsidP="00136C32">
      <w:pPr>
        <w:pStyle w:val="EX"/>
      </w:pPr>
      <w:r>
        <w:t>[</w:t>
      </w:r>
      <w:bookmarkStart w:id="29" w:name="REF_GSNFV006"/>
      <w:r>
        <w:t>i</w:t>
      </w:r>
      <w:proofErr w:type="gramStart"/>
      <w:r>
        <w:t>.</w:t>
      </w:r>
      <w:proofErr w:type="gramEnd"/>
      <w:r>
        <w:fldChar w:fldCharType="begin"/>
      </w:r>
      <w:r>
        <w:instrText>SEQ REFI</w:instrText>
      </w:r>
      <w:r>
        <w:fldChar w:fldCharType="separate"/>
      </w:r>
      <w:r>
        <w:rPr>
          <w:noProof/>
        </w:rPr>
        <w:t>21</w:t>
      </w:r>
      <w:r>
        <w:fldChar w:fldCharType="end"/>
      </w:r>
      <w:bookmarkEnd w:id="29"/>
      <w:r>
        <w:t>]</w:t>
      </w:r>
      <w:r>
        <w:tab/>
      </w:r>
      <w:r w:rsidRPr="001359AF">
        <w:t>ETSI GS NFV 006</w:t>
      </w:r>
      <w:r>
        <w:t>: "Network Functions Virtualisation (NFV) Release 2; Management and Orchestration; Architectural Framework Specification".</w:t>
      </w:r>
    </w:p>
    <w:p w14:paraId="1274D48A" w14:textId="77777777" w:rsidR="00136C32" w:rsidRPr="00BB3D96" w:rsidRDefault="00136C32" w:rsidP="00136C32">
      <w:pPr>
        <w:pStyle w:val="EX"/>
      </w:pPr>
      <w:r>
        <w:t>[</w:t>
      </w:r>
      <w:bookmarkStart w:id="30" w:name="REF_GSNFV_IFA040"/>
      <w:r>
        <w:t>i</w:t>
      </w:r>
      <w:proofErr w:type="gramStart"/>
      <w:r>
        <w:t>.</w:t>
      </w:r>
      <w:proofErr w:type="gramEnd"/>
      <w:r>
        <w:fldChar w:fldCharType="begin"/>
      </w:r>
      <w:r>
        <w:instrText>SEQ REFI</w:instrText>
      </w:r>
      <w:r>
        <w:fldChar w:fldCharType="separate"/>
      </w:r>
      <w:r>
        <w:rPr>
          <w:noProof/>
        </w:rPr>
        <w:t>22</w:t>
      </w:r>
      <w:r>
        <w:fldChar w:fldCharType="end"/>
      </w:r>
      <w:bookmarkEnd w:id="30"/>
      <w:r>
        <w:t>]</w:t>
      </w:r>
      <w:r>
        <w:tab/>
      </w:r>
      <w:r w:rsidRPr="001359AF">
        <w:t>ETSI GS NFV-IFA 040</w:t>
      </w:r>
      <w:r>
        <w:t>: "Network Functions Virtualisation (NFV) Release 4; Management and Orchestration; Requirements for service interfaces and object model for OS container management and orchestration specification".</w:t>
      </w:r>
    </w:p>
    <w:p w14:paraId="270A7D10" w14:textId="77777777" w:rsidR="00136C32" w:rsidRPr="00BB3D96" w:rsidRDefault="00136C32" w:rsidP="00136C32">
      <w:pPr>
        <w:pStyle w:val="EX"/>
      </w:pPr>
      <w:r>
        <w:t>[</w:t>
      </w:r>
      <w:bookmarkStart w:id="31" w:name="REF_GSNFV_IFA036"/>
      <w:r>
        <w:t>i</w:t>
      </w:r>
      <w:proofErr w:type="gramStart"/>
      <w:r>
        <w:t>.</w:t>
      </w:r>
      <w:proofErr w:type="gramEnd"/>
      <w:r>
        <w:fldChar w:fldCharType="begin"/>
      </w:r>
      <w:r>
        <w:instrText>SEQ REFI</w:instrText>
      </w:r>
      <w:r>
        <w:fldChar w:fldCharType="separate"/>
      </w:r>
      <w:r>
        <w:rPr>
          <w:noProof/>
        </w:rPr>
        <w:t>23</w:t>
      </w:r>
      <w:r>
        <w:fldChar w:fldCharType="end"/>
      </w:r>
      <w:bookmarkEnd w:id="31"/>
      <w:r>
        <w:t>]</w:t>
      </w:r>
      <w:r>
        <w:tab/>
      </w:r>
      <w:r w:rsidRPr="001359AF">
        <w:t>ETSI GS NFV-IFA 036</w:t>
      </w:r>
      <w:r>
        <w:t>: "Network Functions Virtualisation (NFV) Release 4; Management and Orchestration; Specification of requirements for the management and orchestration of container cluster nodes".</w:t>
      </w:r>
    </w:p>
    <w:p w14:paraId="586C9ADD" w14:textId="77777777" w:rsidR="00136C32" w:rsidRPr="00BB3D96" w:rsidRDefault="00136C32" w:rsidP="00136C32">
      <w:pPr>
        <w:pStyle w:val="Heading1"/>
        <w:keepLines w:val="0"/>
        <w:rPr>
          <w:bCs/>
        </w:rPr>
      </w:pPr>
      <w:bookmarkStart w:id="32" w:name="_Toc105670193"/>
      <w:r w:rsidRPr="00BB3D96">
        <w:t>3</w:t>
      </w:r>
      <w:r w:rsidRPr="00BB3D96">
        <w:tab/>
        <w:t>Definition of terms, symbols and abbreviations</w:t>
      </w:r>
      <w:bookmarkEnd w:id="32"/>
    </w:p>
    <w:p w14:paraId="597DF822" w14:textId="77777777" w:rsidR="00136C32" w:rsidRPr="00BB3D96" w:rsidRDefault="00136C32" w:rsidP="00136C32">
      <w:pPr>
        <w:pStyle w:val="Heading2"/>
        <w:keepLines w:val="0"/>
        <w:rPr>
          <w:bCs/>
        </w:rPr>
      </w:pPr>
      <w:bookmarkStart w:id="33" w:name="_Toc105670194"/>
      <w:r w:rsidRPr="00BB3D96">
        <w:t>3.1</w:t>
      </w:r>
      <w:r w:rsidRPr="00BB3D96">
        <w:tab/>
        <w:t>Terms</w:t>
      </w:r>
      <w:bookmarkEnd w:id="33"/>
    </w:p>
    <w:p w14:paraId="50A5271D" w14:textId="77777777" w:rsidR="00136C32" w:rsidRPr="00BB3D96" w:rsidRDefault="00136C32" w:rsidP="00136C32">
      <w:r w:rsidRPr="00BB3D96">
        <w:t xml:space="preserve">For the purposes of the present document, the terms given in </w:t>
      </w:r>
      <w:r w:rsidRPr="001359AF">
        <w:t>ETSI GR NFV 003 [</w:t>
      </w:r>
      <w:r w:rsidRPr="001359AF">
        <w:fldChar w:fldCharType="begin"/>
      </w:r>
      <w:r w:rsidRPr="001359AF">
        <w:instrText xml:space="preserve">REF REF_GRNFV003  \h </w:instrText>
      </w:r>
      <w:r w:rsidRPr="001359AF">
        <w:fldChar w:fldCharType="separate"/>
      </w:r>
      <w:r w:rsidRPr="001359AF">
        <w:t>i.2</w:t>
      </w:r>
      <w:r w:rsidRPr="001359AF">
        <w:fldChar w:fldCharType="end"/>
      </w:r>
      <w:r w:rsidRPr="001359AF">
        <w:t>]</w:t>
      </w:r>
      <w:r w:rsidRPr="00BB3D96">
        <w:t xml:space="preserve"> and the following apply:</w:t>
      </w:r>
    </w:p>
    <w:p w14:paraId="6ADA598D" w14:textId="77777777" w:rsidR="00136C32" w:rsidRPr="00BB3D96" w:rsidRDefault="00136C32" w:rsidP="00136C32">
      <w:pPr>
        <w:pStyle w:val="NO"/>
      </w:pPr>
      <w:r w:rsidRPr="00BB3D96">
        <w:t>NOTE:</w:t>
      </w:r>
      <w:r w:rsidRPr="00BB3D96">
        <w:tab/>
        <w:t xml:space="preserve">A term defined in the present document takes precedence over the definition of the same term, if any, in </w:t>
      </w:r>
      <w:r w:rsidRPr="001359AF">
        <w:t>ETSI GR NFV 003 [</w:t>
      </w:r>
      <w:r w:rsidRPr="001359AF">
        <w:fldChar w:fldCharType="begin"/>
      </w:r>
      <w:r w:rsidRPr="001359AF">
        <w:instrText xml:space="preserve">REF REF_GRNFV003 \h </w:instrText>
      </w:r>
      <w:r w:rsidRPr="001359AF">
        <w:fldChar w:fldCharType="separate"/>
      </w:r>
      <w:r w:rsidRPr="001359AF">
        <w:t>i.2</w:t>
      </w:r>
      <w:r w:rsidRPr="001359AF">
        <w:fldChar w:fldCharType="end"/>
      </w:r>
      <w:r w:rsidRPr="001359AF">
        <w:t>]</w:t>
      </w:r>
      <w:r w:rsidRPr="00BB3D96">
        <w:t>.</w:t>
      </w:r>
    </w:p>
    <w:p w14:paraId="55AA6424" w14:textId="77777777" w:rsidR="00136C32" w:rsidRPr="00BB3D96" w:rsidRDefault="00136C32" w:rsidP="00136C32">
      <w:proofErr w:type="gramStart"/>
      <w:r w:rsidRPr="00BB3D96">
        <w:rPr>
          <w:b/>
        </w:rPr>
        <w:t>compute</w:t>
      </w:r>
      <w:proofErr w:type="gramEnd"/>
      <w:r w:rsidRPr="00BB3D96">
        <w:rPr>
          <w:b/>
        </w:rPr>
        <w:t xml:space="preserve"> host: </w:t>
      </w:r>
      <w:r w:rsidRPr="00BB3D96">
        <w:t>whole server entity, part of an NFVI, composed of a HW platform (processor, memory, I/O devices, internal disk) and a hypervisor running on it</w:t>
      </w:r>
    </w:p>
    <w:p w14:paraId="04D0A4E7" w14:textId="77777777" w:rsidR="00136C32" w:rsidRPr="00BB3D96" w:rsidRDefault="00136C32" w:rsidP="00136C32">
      <w:pPr>
        <w:pStyle w:val="NO"/>
      </w:pPr>
      <w:r w:rsidRPr="00BB3D96">
        <w:t>NOTE:</w:t>
      </w:r>
      <w:r w:rsidRPr="00BB3D96">
        <w:tab/>
        <w:t xml:space="preserve">This definition is from </w:t>
      </w:r>
      <w:r w:rsidRPr="001359AF">
        <w:t>ETSI GS NFV-PER 001 [</w:t>
      </w:r>
      <w:r w:rsidRPr="001359AF">
        <w:fldChar w:fldCharType="begin"/>
      </w:r>
      <w:r w:rsidRPr="001359AF">
        <w:instrText xml:space="preserve"> REF REF_GSNFV_PER001 \h </w:instrText>
      </w:r>
      <w:r w:rsidRPr="001359AF">
        <w:fldChar w:fldCharType="separate"/>
      </w:r>
      <w:r w:rsidRPr="001359AF">
        <w:t>i.8</w:t>
      </w:r>
      <w:r w:rsidRPr="001359AF">
        <w:fldChar w:fldCharType="end"/>
      </w:r>
      <w:r w:rsidRPr="001359AF">
        <w:t>]</w:t>
      </w:r>
      <w:r w:rsidRPr="00BB3D96">
        <w:t>.</w:t>
      </w:r>
    </w:p>
    <w:p w14:paraId="5352F401" w14:textId="77777777" w:rsidR="00136C32" w:rsidRPr="00BB3D96" w:rsidRDefault="00136C32" w:rsidP="00136C32">
      <w:proofErr w:type="gramStart"/>
      <w:r w:rsidRPr="00BB3D96">
        <w:rPr>
          <w:b/>
        </w:rPr>
        <w:t>containerized</w:t>
      </w:r>
      <w:proofErr w:type="gramEnd"/>
      <w:r w:rsidRPr="00BB3D96">
        <w:rPr>
          <w:b/>
        </w:rPr>
        <w:t xml:space="preserve"> workload:</w:t>
      </w:r>
      <w:r w:rsidRPr="00BB3D96">
        <w:t xml:space="preserve"> VNF or VNF component designed to be deployed and managed on Container Infrastructure Service (CIS) instances</w:t>
      </w:r>
    </w:p>
    <w:p w14:paraId="3067AC25" w14:textId="77777777" w:rsidR="00136C32" w:rsidRPr="00BB3D96" w:rsidRDefault="00136C32" w:rsidP="00136C32">
      <w:pPr>
        <w:pStyle w:val="NO"/>
        <w:rPr>
          <w:lang w:eastAsia="zh-CN"/>
        </w:rPr>
      </w:pPr>
      <w:r w:rsidRPr="00BB3D96">
        <w:t>NOTE:</w:t>
      </w:r>
      <w:r w:rsidRPr="00BB3D96">
        <w:tab/>
        <w:t xml:space="preserve">This definition is from </w:t>
      </w:r>
      <w:r w:rsidRPr="001359AF">
        <w:t>ETSI GS NFV-IFA 040 [</w:t>
      </w:r>
      <w:r w:rsidRPr="001359AF">
        <w:fldChar w:fldCharType="begin"/>
      </w:r>
      <w:r w:rsidRPr="001359AF">
        <w:instrText xml:space="preserve">REF REF_GSNFV_IFA040 \h </w:instrText>
      </w:r>
      <w:r w:rsidRPr="001359AF">
        <w:fldChar w:fldCharType="separate"/>
      </w:r>
      <w:r w:rsidRPr="001359AF">
        <w:t>i.22</w:t>
      </w:r>
      <w:r w:rsidRPr="001359AF">
        <w:fldChar w:fldCharType="end"/>
      </w:r>
      <w:r w:rsidRPr="001359AF">
        <w:t>]</w:t>
      </w:r>
      <w:r w:rsidRPr="00BB3D96">
        <w:t>.</w:t>
      </w:r>
    </w:p>
    <w:p w14:paraId="1443E2DB" w14:textId="77777777" w:rsidR="00136C32" w:rsidRPr="00BB3D96" w:rsidRDefault="00136C32" w:rsidP="00136C32">
      <w:proofErr w:type="gramStart"/>
      <w:r w:rsidRPr="00BB3D96">
        <w:rPr>
          <w:b/>
        </w:rPr>
        <w:t>data</w:t>
      </w:r>
      <w:proofErr w:type="gramEnd"/>
      <w:r w:rsidRPr="00BB3D96">
        <w:rPr>
          <w:b/>
        </w:rPr>
        <w:t xml:space="preserve"> flow mirroring job</w:t>
      </w:r>
      <w:r w:rsidRPr="00BB3D96">
        <w:rPr>
          <w:b/>
          <w:bCs/>
        </w:rPr>
        <w:t>:</w:t>
      </w:r>
      <w:r w:rsidRPr="00BB3D96">
        <w:t xml:space="preserve"> set of processing tasks that enables the data flow mirroring from specified source network end points and the forwarding of the mirrored data flow to a specific destination network endpoint</w:t>
      </w:r>
    </w:p>
    <w:p w14:paraId="0B62B61E" w14:textId="77777777" w:rsidR="00136C32" w:rsidRPr="00BB3D96" w:rsidRDefault="00136C32" w:rsidP="00136C32">
      <w:pPr>
        <w:pStyle w:val="EX"/>
      </w:pPr>
      <w:r w:rsidRPr="00BB3D96">
        <w:t>EXAMPLE:</w:t>
      </w:r>
      <w:r w:rsidRPr="00BB3D96">
        <w:tab/>
        <w:t>In the OpenStack</w:t>
      </w:r>
      <w:r w:rsidRPr="00BB3D96">
        <w:rPr>
          <w:vertAlign w:val="superscript"/>
        </w:rPr>
        <w:t>®</w:t>
      </w:r>
      <w:r w:rsidRPr="00BB3D96">
        <w:t xml:space="preserve"> case, data flow mirroring jobs are performed by a </w:t>
      </w:r>
      <w:proofErr w:type="spellStart"/>
      <w:r w:rsidRPr="00BB3D96">
        <w:t>TaaS</w:t>
      </w:r>
      <w:proofErr w:type="spellEnd"/>
      <w:r w:rsidRPr="00BB3D96">
        <w:t xml:space="preserve"> function.</w:t>
      </w:r>
    </w:p>
    <w:p w14:paraId="64F1461B" w14:textId="77777777" w:rsidR="00136C32" w:rsidRPr="00BB3D96" w:rsidRDefault="00136C32" w:rsidP="00136C32">
      <w:pPr>
        <w:pStyle w:val="NO"/>
      </w:pPr>
      <w:r w:rsidRPr="00BB3D96">
        <w:lastRenderedPageBreak/>
        <w:t>NOTE:</w:t>
      </w:r>
      <w:r w:rsidRPr="00BB3D96">
        <w:tab/>
        <w:t>The OpenStack</w:t>
      </w:r>
      <w:r w:rsidRPr="00BB3D96">
        <w:rPr>
          <w:vertAlign w:val="superscript"/>
        </w:rPr>
        <w:t>®</w:t>
      </w:r>
      <w:r w:rsidRPr="00BB3D96">
        <w:t xml:space="preserve"> Word Mark and OpenStack Logo are either registered trademarks/service marks or trademarks/service marks of the OpenStack Foundation, in the United States and other countries and are used with the OpenStack Foundation's permission. ETSI is not affiliated with, endorsed or sponsored by the OpenStack Foundation, or the OpenStack community.</w:t>
      </w:r>
    </w:p>
    <w:p w14:paraId="171B7644" w14:textId="77777777" w:rsidR="00136C32" w:rsidRPr="00BB3D96" w:rsidRDefault="00136C32" w:rsidP="00136C32">
      <w:r w:rsidRPr="00BB3D96">
        <w:rPr>
          <w:b/>
          <w:bCs/>
        </w:rPr>
        <w:t>Network Service</w:t>
      </w:r>
      <w:r w:rsidRPr="00BB3D96">
        <w:rPr>
          <w:b/>
        </w:rPr>
        <w:t xml:space="preserve"> (NS)</w:t>
      </w:r>
      <w:r w:rsidRPr="00BB3D96">
        <w:rPr>
          <w:rFonts w:hint="eastAsia"/>
          <w:b/>
        </w:rPr>
        <w:t xml:space="preserve"> </w:t>
      </w:r>
      <w:r w:rsidRPr="00BB3D96">
        <w:rPr>
          <w:b/>
        </w:rPr>
        <w:t>h</w:t>
      </w:r>
      <w:r w:rsidRPr="00BB3D96">
        <w:rPr>
          <w:rFonts w:hint="eastAsia"/>
          <w:b/>
        </w:rPr>
        <w:t>ealing:</w:t>
      </w:r>
      <w:r w:rsidRPr="00BB3D96">
        <w:rPr>
          <w:rFonts w:hint="eastAsia"/>
        </w:rPr>
        <w:t xml:space="preserve"> procedure </w:t>
      </w:r>
      <w:r w:rsidRPr="00BB3D96">
        <w:t>that includes all virtualisation related corrective actions to repair a faulty Network Service (NS) instance including components/functionalities which make up the instance, and have been associated with this fault situation</w:t>
      </w:r>
    </w:p>
    <w:p w14:paraId="1394DD3B" w14:textId="77777777" w:rsidR="00136C32" w:rsidRPr="00BB3D96" w:rsidRDefault="00136C32" w:rsidP="00136C32">
      <w:pPr>
        <w:pStyle w:val="NO"/>
        <w:rPr>
          <w:lang w:eastAsia="zh-CN"/>
        </w:rPr>
      </w:pPr>
      <w:r w:rsidRPr="00BB3D96">
        <w:t>NOTE 1:</w:t>
      </w:r>
      <w:r w:rsidRPr="00BB3D96">
        <w:tab/>
        <w:t>In a virtualised environment network service healing focuses only on the virtualised components/functionalities.</w:t>
      </w:r>
      <w:r w:rsidRPr="00BB3D96">
        <w:rPr>
          <w:rFonts w:hint="eastAsia"/>
          <w:lang w:eastAsia="zh-CN"/>
        </w:rPr>
        <w:t xml:space="preserve"> </w:t>
      </w:r>
      <w:r w:rsidRPr="00BB3D96">
        <w:rPr>
          <w:lang w:eastAsia="zh-CN"/>
        </w:rPr>
        <w:t>In case of an NS consist</w:t>
      </w:r>
      <w:r w:rsidRPr="00BB3D96">
        <w:rPr>
          <w:rFonts w:hint="eastAsia"/>
          <w:lang w:eastAsia="zh-CN"/>
        </w:rPr>
        <w:t>ing</w:t>
      </w:r>
      <w:r w:rsidRPr="00BB3D96">
        <w:rPr>
          <w:lang w:eastAsia="zh-CN"/>
        </w:rPr>
        <w:t xml:space="preserve"> of virtualised and non-virtualised parts, a procedure able to handle both parts is needed.</w:t>
      </w:r>
      <w:r w:rsidRPr="00BB3D96">
        <w:rPr>
          <w:rFonts w:hint="eastAsia"/>
          <w:lang w:eastAsia="zh-CN"/>
        </w:rPr>
        <w:t xml:space="preserve"> </w:t>
      </w:r>
      <w:r w:rsidRPr="00BB3D96">
        <w:rPr>
          <w:lang w:eastAsia="zh-CN"/>
        </w:rPr>
        <w:t>This will be done in connection with components/functionalities that are located outside the virtualised environment.</w:t>
      </w:r>
    </w:p>
    <w:p w14:paraId="50F7E1B2" w14:textId="77777777" w:rsidR="00136C32" w:rsidRPr="00BB3D96" w:rsidRDefault="00136C32" w:rsidP="00136C32">
      <w:pPr>
        <w:pStyle w:val="NO"/>
      </w:pPr>
      <w:r w:rsidRPr="00BB3D96">
        <w:t>NOTE 2:</w:t>
      </w:r>
      <w:r w:rsidRPr="00BB3D96">
        <w:tab/>
        <w:t xml:space="preserve">"Virtualisation related corrective actions" refers to action(s) toward virtualised resource(s) and associated NS instance. </w:t>
      </w:r>
    </w:p>
    <w:p w14:paraId="509A4B85" w14:textId="77777777" w:rsidR="00136C32" w:rsidRPr="00BB3D96" w:rsidRDefault="00136C32" w:rsidP="00136C32">
      <w:pPr>
        <w:rPr>
          <w:rFonts w:eastAsia="Calibri"/>
        </w:rPr>
      </w:pPr>
      <w:r w:rsidRPr="00BB3D96">
        <w:rPr>
          <w:rFonts w:eastAsia="Calibri"/>
          <w:b/>
          <w:bCs/>
        </w:rPr>
        <w:t>Operating System (</w:t>
      </w:r>
      <w:r w:rsidRPr="00BB3D96">
        <w:rPr>
          <w:b/>
          <w:lang w:eastAsia="zh-CN"/>
        </w:rPr>
        <w:t>OS) Container</w:t>
      </w:r>
      <w:r w:rsidRPr="00BB3D96">
        <w:rPr>
          <w:rFonts w:eastAsia="Calibri"/>
          <w:b/>
        </w:rPr>
        <w:t>:</w:t>
      </w:r>
      <w:r w:rsidRPr="00BB3D96">
        <w:t xml:space="preserve"> virtualisation container utilizing a </w:t>
      </w:r>
      <w:r w:rsidRPr="00BB3D96">
        <w:rPr>
          <w:rFonts w:eastAsia="Calibri"/>
        </w:rPr>
        <w:t>shared Operating System (OS) kernel of its host</w:t>
      </w:r>
    </w:p>
    <w:p w14:paraId="4A500FB2" w14:textId="77777777" w:rsidR="00136C32" w:rsidRPr="00BB3D96" w:rsidRDefault="00136C32" w:rsidP="00136C32">
      <w:pPr>
        <w:pStyle w:val="NO"/>
      </w:pPr>
      <w:r w:rsidRPr="00BB3D96">
        <w:t>NOTE 1:</w:t>
      </w:r>
      <w:r w:rsidRPr="00BB3D96">
        <w:tab/>
        <w:t>The host providing the shared OS kernel can be a physical compute node or another virtualisation container.</w:t>
      </w:r>
    </w:p>
    <w:p w14:paraId="7C770C75" w14:textId="77777777" w:rsidR="00136C32" w:rsidRPr="00BB3D96" w:rsidRDefault="00136C32" w:rsidP="00136C32">
      <w:pPr>
        <w:pStyle w:val="NO"/>
      </w:pPr>
      <w:r w:rsidRPr="00BB3D96">
        <w:t>NOTE 2:</w:t>
      </w:r>
      <w:r w:rsidRPr="00BB3D96">
        <w:tab/>
        <w:t xml:space="preserve">This definition is from </w:t>
      </w:r>
      <w:r w:rsidRPr="001359AF">
        <w:t>ETSI GS NFV-IFA 040 [</w:t>
      </w:r>
      <w:r w:rsidRPr="001359AF">
        <w:fldChar w:fldCharType="begin"/>
      </w:r>
      <w:r w:rsidRPr="001359AF">
        <w:instrText xml:space="preserve">REF REF_GSNFV_IFA040 \h </w:instrText>
      </w:r>
      <w:r w:rsidRPr="001359AF">
        <w:fldChar w:fldCharType="separate"/>
      </w:r>
      <w:r w:rsidRPr="001359AF">
        <w:t>i.22</w:t>
      </w:r>
      <w:r w:rsidRPr="001359AF">
        <w:fldChar w:fldCharType="end"/>
      </w:r>
      <w:r w:rsidRPr="001359AF">
        <w:t>]</w:t>
      </w:r>
      <w:r w:rsidRPr="00BB3D96">
        <w:t>.</w:t>
      </w:r>
    </w:p>
    <w:p w14:paraId="7E25DAD0" w14:textId="77777777" w:rsidR="00136C32" w:rsidRPr="00BB3D96" w:rsidRDefault="00136C32" w:rsidP="00136C32">
      <w:proofErr w:type="gramStart"/>
      <w:r w:rsidRPr="00BB3D96">
        <w:rPr>
          <w:b/>
        </w:rPr>
        <w:t>service</w:t>
      </w:r>
      <w:proofErr w:type="gramEnd"/>
      <w:r w:rsidRPr="00BB3D96">
        <w:rPr>
          <w:b/>
        </w:rPr>
        <w:t xml:space="preserve"> availability level:</w:t>
      </w:r>
      <w:r w:rsidRPr="00BB3D96">
        <w:t xml:space="preserve"> information provided to assist in the selection of virtualised resources to be allocated for the NS constituents in terms of availability</w:t>
      </w:r>
    </w:p>
    <w:p w14:paraId="0D485693" w14:textId="77777777" w:rsidR="00136C32" w:rsidRPr="00BB3D96" w:rsidRDefault="00136C32" w:rsidP="00136C32">
      <w:pPr>
        <w:pStyle w:val="Heading2"/>
      </w:pPr>
      <w:bookmarkStart w:id="34" w:name="_Toc105670195"/>
      <w:r w:rsidRPr="00BB3D96">
        <w:t>3.2</w:t>
      </w:r>
      <w:r w:rsidRPr="00BB3D96">
        <w:tab/>
        <w:t>Symbols</w:t>
      </w:r>
      <w:bookmarkEnd w:id="34"/>
    </w:p>
    <w:p w14:paraId="2B2E065E" w14:textId="77777777" w:rsidR="00136C32" w:rsidRPr="00BB3D96" w:rsidRDefault="00136C32" w:rsidP="00136C32">
      <w:r w:rsidRPr="00BB3D96">
        <w:t>Void.</w:t>
      </w:r>
    </w:p>
    <w:p w14:paraId="1FB70A22" w14:textId="77777777" w:rsidR="00136C32" w:rsidRPr="00BB3D96" w:rsidRDefault="00136C32" w:rsidP="00136C32">
      <w:pPr>
        <w:pStyle w:val="Heading2"/>
      </w:pPr>
      <w:bookmarkStart w:id="35" w:name="_Toc105670196"/>
      <w:r w:rsidRPr="00BB3D96">
        <w:t>3.3</w:t>
      </w:r>
      <w:r w:rsidRPr="00BB3D96">
        <w:tab/>
        <w:t>Abbreviations</w:t>
      </w:r>
      <w:bookmarkEnd w:id="35"/>
    </w:p>
    <w:p w14:paraId="4C0C86DA" w14:textId="77777777" w:rsidR="00136C32" w:rsidRPr="00BB3D96" w:rsidRDefault="00136C32" w:rsidP="00136C32">
      <w:pPr>
        <w:keepNext/>
        <w:keepLines/>
      </w:pPr>
      <w:r w:rsidRPr="00BB3D96">
        <w:t xml:space="preserve">For the purposes of the present document, </w:t>
      </w:r>
      <w:r w:rsidRPr="00BB3D96">
        <w:rPr>
          <w:rFonts w:eastAsiaTheme="minorEastAsia" w:hint="eastAsia"/>
          <w:lang w:eastAsia="zh-CN"/>
        </w:rPr>
        <w:t>the abbreviations giv</w:t>
      </w:r>
      <w:r w:rsidRPr="00BB3D96">
        <w:rPr>
          <w:rFonts w:eastAsiaTheme="minorEastAsia"/>
          <w:lang w:eastAsia="zh-CN"/>
        </w:rPr>
        <w:t>e</w:t>
      </w:r>
      <w:r w:rsidRPr="00BB3D96">
        <w:rPr>
          <w:rFonts w:eastAsiaTheme="minorEastAsia" w:hint="eastAsia"/>
          <w:lang w:eastAsia="zh-CN"/>
        </w:rPr>
        <w:t xml:space="preserve">n in </w:t>
      </w:r>
      <w:r w:rsidRPr="001359AF">
        <w:rPr>
          <w:rFonts w:eastAsiaTheme="minorEastAsia" w:hint="eastAsia"/>
          <w:lang w:eastAsia="zh-CN"/>
        </w:rPr>
        <w:t xml:space="preserve">ETSI </w:t>
      </w:r>
      <w:r w:rsidRPr="001359AF">
        <w:rPr>
          <w:rFonts w:eastAsiaTheme="minorEastAsia"/>
          <w:lang w:eastAsia="zh-CN"/>
        </w:rPr>
        <w:t>GR</w:t>
      </w:r>
      <w:r w:rsidRPr="001359AF">
        <w:rPr>
          <w:rFonts w:eastAsiaTheme="minorEastAsia" w:hint="eastAsia"/>
          <w:lang w:eastAsia="zh-CN"/>
        </w:rPr>
        <w:t xml:space="preserve"> NFV 003 </w:t>
      </w:r>
      <w:r w:rsidRPr="001359AF">
        <w:rPr>
          <w:rFonts w:eastAsiaTheme="minorEastAsia"/>
          <w:lang w:eastAsia="zh-CN"/>
        </w:rPr>
        <w:t>[</w:t>
      </w:r>
      <w:r w:rsidRPr="001359AF">
        <w:rPr>
          <w:rFonts w:eastAsiaTheme="minorEastAsia"/>
          <w:lang w:eastAsia="zh-CN"/>
        </w:rPr>
        <w:fldChar w:fldCharType="begin"/>
      </w:r>
      <w:r w:rsidRPr="001359AF">
        <w:rPr>
          <w:rFonts w:eastAsiaTheme="minorEastAsia"/>
          <w:lang w:eastAsia="zh-CN"/>
        </w:rPr>
        <w:instrText xml:space="preserve">REF REF_GRNFV003 \h </w:instrText>
      </w:r>
      <w:r w:rsidRPr="001359AF">
        <w:rPr>
          <w:rFonts w:eastAsiaTheme="minorEastAsia"/>
          <w:lang w:eastAsia="zh-CN"/>
        </w:rPr>
      </w:r>
      <w:r w:rsidRPr="001359AF">
        <w:rPr>
          <w:rFonts w:eastAsiaTheme="minorEastAsia"/>
          <w:lang w:eastAsia="zh-CN"/>
        </w:rPr>
        <w:fldChar w:fldCharType="separate"/>
      </w:r>
      <w:r w:rsidRPr="001359AF">
        <w:t>i.2</w:t>
      </w:r>
      <w:r w:rsidRPr="001359AF">
        <w:rPr>
          <w:rFonts w:eastAsiaTheme="minorEastAsia"/>
          <w:lang w:eastAsia="zh-CN"/>
        </w:rPr>
        <w:fldChar w:fldCharType="end"/>
      </w:r>
      <w:r w:rsidRPr="001359AF">
        <w:rPr>
          <w:rFonts w:eastAsiaTheme="minorEastAsia"/>
          <w:lang w:eastAsia="zh-CN"/>
        </w:rPr>
        <w:t>]</w:t>
      </w:r>
      <w:r w:rsidRPr="00BB3D96">
        <w:rPr>
          <w:rFonts w:eastAsiaTheme="minorEastAsia" w:hint="eastAsia"/>
          <w:lang w:eastAsia="zh-CN"/>
        </w:rPr>
        <w:t xml:space="preserve"> and </w:t>
      </w:r>
      <w:r w:rsidRPr="00BB3D96">
        <w:t>the following apply:</w:t>
      </w:r>
    </w:p>
    <w:p w14:paraId="179E447F" w14:textId="77777777" w:rsidR="00136C32" w:rsidRPr="00BB3D96" w:rsidRDefault="00136C32" w:rsidP="00136C32">
      <w:pPr>
        <w:pStyle w:val="EW"/>
        <w:rPr>
          <w:rFonts w:eastAsiaTheme="minorEastAsia"/>
          <w:lang w:eastAsia="zh-CN"/>
        </w:rPr>
      </w:pPr>
      <w:r w:rsidRPr="00BB3D96">
        <w:rPr>
          <w:rFonts w:eastAsiaTheme="minorEastAsia"/>
          <w:lang w:eastAsia="zh-CN"/>
        </w:rPr>
        <w:t>CIR</w:t>
      </w:r>
      <w:r w:rsidRPr="00BB3D96">
        <w:rPr>
          <w:rFonts w:eastAsiaTheme="minorEastAsia"/>
          <w:lang w:eastAsia="zh-CN"/>
        </w:rPr>
        <w:tab/>
        <w:t>Container Image Registry</w:t>
      </w:r>
    </w:p>
    <w:p w14:paraId="2DB673CF" w14:textId="77777777" w:rsidR="00136C32" w:rsidRPr="00BB3D96" w:rsidRDefault="00136C32" w:rsidP="00136C32">
      <w:pPr>
        <w:pStyle w:val="EW"/>
        <w:rPr>
          <w:lang w:eastAsia="zh-CN"/>
        </w:rPr>
      </w:pPr>
      <w:r w:rsidRPr="00BB3D96">
        <w:rPr>
          <w:lang w:eastAsia="zh-CN"/>
        </w:rPr>
        <w:t>FPGA</w:t>
      </w:r>
      <w:r w:rsidRPr="00BB3D96">
        <w:rPr>
          <w:lang w:eastAsia="zh-CN"/>
        </w:rPr>
        <w:tab/>
        <w:t>Field Programmable Gate Array</w:t>
      </w:r>
    </w:p>
    <w:p w14:paraId="4B85A477" w14:textId="77777777" w:rsidR="00136C32" w:rsidRPr="00BB3D96" w:rsidRDefault="00136C32" w:rsidP="00136C32">
      <w:pPr>
        <w:pStyle w:val="EW"/>
        <w:rPr>
          <w:lang w:eastAsia="zh-CN"/>
        </w:rPr>
      </w:pPr>
      <w:r w:rsidRPr="006519B3">
        <w:rPr>
          <w:lang w:eastAsia="zh-CN"/>
        </w:rPr>
        <w:t>NUMA</w:t>
      </w:r>
      <w:r w:rsidRPr="006519B3">
        <w:rPr>
          <w:lang w:eastAsia="zh-CN"/>
        </w:rPr>
        <w:tab/>
        <w:t>Non Uniform Memory Access</w:t>
      </w:r>
    </w:p>
    <w:p w14:paraId="61034205" w14:textId="77777777" w:rsidR="00136C32" w:rsidRPr="00BB3D96" w:rsidRDefault="00136C32" w:rsidP="00136C32">
      <w:pPr>
        <w:pStyle w:val="EW"/>
        <w:rPr>
          <w:rFonts w:eastAsiaTheme="minorEastAsia"/>
          <w:lang w:eastAsia="zh-CN"/>
        </w:rPr>
      </w:pPr>
      <w:proofErr w:type="spellStart"/>
      <w:r w:rsidRPr="00BB3D96">
        <w:rPr>
          <w:rFonts w:eastAsiaTheme="minorEastAsia" w:hint="eastAsia"/>
          <w:lang w:eastAsia="zh-CN"/>
        </w:rPr>
        <w:t>PCIe</w:t>
      </w:r>
      <w:proofErr w:type="spellEnd"/>
      <w:r w:rsidRPr="00BB3D96">
        <w:rPr>
          <w:rFonts w:eastAsiaTheme="minorEastAsia" w:hint="eastAsia"/>
          <w:lang w:eastAsia="zh-CN"/>
        </w:rPr>
        <w:tab/>
      </w:r>
      <w:r w:rsidRPr="00BB3D96">
        <w:rPr>
          <w:rFonts w:eastAsia="SimSun"/>
        </w:rPr>
        <w:t xml:space="preserve">Peripheral Component Interface </w:t>
      </w:r>
      <w:r w:rsidRPr="00BB3D96">
        <w:rPr>
          <w:rFonts w:eastAsiaTheme="minorEastAsia" w:hint="eastAsia"/>
          <w:lang w:eastAsia="zh-CN"/>
        </w:rPr>
        <w:t>e</w:t>
      </w:r>
      <w:r w:rsidRPr="00BB3D96">
        <w:rPr>
          <w:rFonts w:eastAsia="SimSun"/>
        </w:rPr>
        <w:t>xpress</w:t>
      </w:r>
    </w:p>
    <w:p w14:paraId="55089D05" w14:textId="77777777" w:rsidR="00136C32" w:rsidRPr="00BB3D96" w:rsidRDefault="00136C32" w:rsidP="00136C32">
      <w:pPr>
        <w:pStyle w:val="EX"/>
        <w:rPr>
          <w:lang w:eastAsia="zh-CN"/>
        </w:rPr>
      </w:pPr>
      <w:r w:rsidRPr="00BB3D96">
        <w:rPr>
          <w:lang w:eastAsia="zh-CN"/>
        </w:rPr>
        <w:t>URI</w:t>
      </w:r>
      <w:r w:rsidRPr="00BB3D96">
        <w:rPr>
          <w:lang w:eastAsia="zh-CN"/>
        </w:rPr>
        <w:tab/>
        <w:t>Uniform Resource Identifier</w:t>
      </w:r>
    </w:p>
    <w:p w14:paraId="467CB58A" w14:textId="77777777" w:rsidR="00136C32" w:rsidRPr="00BB3D96" w:rsidRDefault="00136C32" w:rsidP="00136C32">
      <w:pPr>
        <w:pStyle w:val="Heading1"/>
        <w:rPr>
          <w:b/>
          <w:bCs/>
        </w:rPr>
      </w:pPr>
      <w:bookmarkStart w:id="36" w:name="_Toc105670197"/>
      <w:r w:rsidRPr="00BB3D96">
        <w:t>4</w:t>
      </w:r>
      <w:r w:rsidRPr="00BB3D96">
        <w:tab/>
        <w:t>General Description</w:t>
      </w:r>
      <w:bookmarkEnd w:id="36"/>
    </w:p>
    <w:p w14:paraId="394D381D" w14:textId="77777777" w:rsidR="00136C32" w:rsidRPr="00BB3D96" w:rsidRDefault="00136C32" w:rsidP="00136C32">
      <w:pPr>
        <w:pStyle w:val="Heading2"/>
        <w:rPr>
          <w:b/>
          <w:bCs/>
        </w:rPr>
      </w:pPr>
      <w:bookmarkStart w:id="37" w:name="_Toc105670198"/>
      <w:r w:rsidRPr="00BB3D96">
        <w:t>4.1</w:t>
      </w:r>
      <w:r w:rsidRPr="00BB3D96">
        <w:tab/>
        <w:t>Introduction</w:t>
      </w:r>
      <w:bookmarkEnd w:id="37"/>
    </w:p>
    <w:p w14:paraId="626E873A" w14:textId="77777777" w:rsidR="00136C32" w:rsidRPr="00BB3D96" w:rsidRDefault="00136C32" w:rsidP="00136C32">
      <w:pPr>
        <w:rPr>
          <w:lang w:eastAsia="zh-CN"/>
        </w:rPr>
      </w:pPr>
      <w:r w:rsidRPr="00BB3D96">
        <w:t>Network Functions Virtuali</w:t>
      </w:r>
      <w:r w:rsidRPr="00BB3D96">
        <w:rPr>
          <w:rFonts w:hint="eastAsia"/>
          <w:lang w:eastAsia="zh-CN"/>
        </w:rPr>
        <w:t>s</w:t>
      </w:r>
      <w:r w:rsidRPr="00BB3D96">
        <w:t xml:space="preserve">ation (NFV) adds new capabilities to communications networks and requires a new set of management and orchestration functions to be added to the current model of operations, administration, maintenance and provisioning. The </w:t>
      </w:r>
      <w:r w:rsidRPr="00BB3D96">
        <w:rPr>
          <w:rFonts w:eastAsiaTheme="minorEastAsia" w:hint="eastAsia"/>
          <w:lang w:eastAsia="zh-CN"/>
        </w:rPr>
        <w:t>NFV</w:t>
      </w:r>
      <w:r w:rsidRPr="00BB3D96">
        <w:t xml:space="preserve"> Management and Orchestration (NFV-MANO) architectural framework has the role to manage the infrastructure and orchestrate the resources needed by the N</w:t>
      </w:r>
      <w:r w:rsidRPr="00BB3D96">
        <w:rPr>
          <w:rFonts w:eastAsiaTheme="minorEastAsia" w:hint="eastAsia"/>
          <w:lang w:eastAsia="zh-CN"/>
        </w:rPr>
        <w:t xml:space="preserve">etwork </w:t>
      </w:r>
      <w:r w:rsidRPr="00BB3D96">
        <w:t>S</w:t>
      </w:r>
      <w:r w:rsidRPr="00BB3D96">
        <w:rPr>
          <w:rFonts w:eastAsiaTheme="minorEastAsia" w:hint="eastAsia"/>
          <w:lang w:eastAsia="zh-CN"/>
        </w:rPr>
        <w:t>ervice</w:t>
      </w:r>
      <w:r w:rsidRPr="00BB3D96">
        <w:t>s</w:t>
      </w:r>
      <w:r w:rsidRPr="00BB3D96">
        <w:rPr>
          <w:rFonts w:eastAsiaTheme="minorEastAsia" w:hint="eastAsia"/>
          <w:lang w:eastAsia="zh-CN"/>
        </w:rPr>
        <w:t xml:space="preserve"> (NSs)</w:t>
      </w:r>
      <w:r w:rsidRPr="00BB3D96">
        <w:t xml:space="preserve"> and </w:t>
      </w:r>
      <w:r w:rsidRPr="00BB3D96">
        <w:rPr>
          <w:rFonts w:eastAsiaTheme="minorEastAsia" w:hint="eastAsia"/>
          <w:lang w:eastAsia="zh-CN"/>
        </w:rPr>
        <w:t>Virtualised Network Functions (</w:t>
      </w:r>
      <w:r w:rsidRPr="00BB3D96">
        <w:t>VNFs</w:t>
      </w:r>
      <w:r w:rsidRPr="00BB3D96">
        <w:rPr>
          <w:rFonts w:eastAsiaTheme="minorEastAsia" w:hint="eastAsia"/>
          <w:lang w:eastAsia="zh-CN"/>
        </w:rPr>
        <w:t>)</w:t>
      </w:r>
      <w:r w:rsidRPr="00BB3D96">
        <w:t>.</w:t>
      </w:r>
    </w:p>
    <w:p w14:paraId="45469BFB" w14:textId="77777777" w:rsidR="00136C32" w:rsidRPr="00BB3D96" w:rsidRDefault="00136C32" w:rsidP="00136C32">
      <w:r w:rsidRPr="00BB3D96">
        <w:t>In order to guide the development o</w:t>
      </w:r>
      <w:r w:rsidRPr="009E7021">
        <w:t>f the specification o</w:t>
      </w:r>
      <w:r w:rsidRPr="00BB3D96">
        <w:t>f the interfaces exposed between the NFV</w:t>
      </w:r>
      <w:r w:rsidRPr="00BB3D96">
        <w:rPr>
          <w:rFonts w:eastAsiaTheme="minorEastAsia"/>
          <w:lang w:eastAsia="zh-CN"/>
        </w:rPr>
        <w:t>-</w:t>
      </w:r>
      <w:r w:rsidRPr="00BB3D96">
        <w:t xml:space="preserve">MANO </w:t>
      </w:r>
      <w:r w:rsidRPr="00BB3D96">
        <w:rPr>
          <w:rFonts w:eastAsiaTheme="minorEastAsia" w:hint="eastAsia"/>
          <w:lang w:eastAsia="zh-CN"/>
        </w:rPr>
        <w:t>F</w:t>
      </w:r>
      <w:r w:rsidRPr="00BB3D96">
        <w:t xml:space="preserve">unctional </w:t>
      </w:r>
      <w:r w:rsidRPr="00BB3D96">
        <w:rPr>
          <w:rFonts w:eastAsiaTheme="minorEastAsia" w:hint="eastAsia"/>
          <w:lang w:eastAsia="zh-CN"/>
        </w:rPr>
        <w:t>B</w:t>
      </w:r>
      <w:r w:rsidRPr="00BB3D96">
        <w:t>locks</w:t>
      </w:r>
      <w:r w:rsidRPr="00BB3D96">
        <w:rPr>
          <w:rFonts w:eastAsiaTheme="minorEastAsia" w:hint="eastAsia"/>
          <w:lang w:eastAsia="zh-CN"/>
        </w:rPr>
        <w:t xml:space="preserve"> (FBs)</w:t>
      </w:r>
      <w:r w:rsidRPr="00BB3D96">
        <w:t>, it is important to have a clear and consolidated set of functional requirements to be addressed by the NFV-</w:t>
      </w:r>
      <w:r w:rsidRPr="00BB3D96">
        <w:rPr>
          <w:rFonts w:eastAsiaTheme="minorEastAsia" w:hint="eastAsia"/>
          <w:lang w:eastAsia="zh-CN"/>
        </w:rPr>
        <w:t>MANO</w:t>
      </w:r>
      <w:r w:rsidRPr="00BB3D96">
        <w:t>. Th</w:t>
      </w:r>
      <w:r w:rsidRPr="00BB3D96">
        <w:rPr>
          <w:rFonts w:hint="eastAsia"/>
          <w:lang w:eastAsia="zh-CN"/>
        </w:rPr>
        <w:t>e</w:t>
      </w:r>
      <w:r w:rsidRPr="00BB3D96">
        <w:t xml:space="preserve"> </w:t>
      </w:r>
      <w:r w:rsidRPr="00BB3D96">
        <w:rPr>
          <w:rFonts w:hint="eastAsia"/>
          <w:lang w:eastAsia="zh-CN"/>
        </w:rPr>
        <w:t xml:space="preserve">present </w:t>
      </w:r>
      <w:r w:rsidRPr="00BB3D96">
        <w:t>document is providing functional requirements on NFV-</w:t>
      </w:r>
      <w:r w:rsidRPr="00BB3D96">
        <w:rPr>
          <w:rFonts w:eastAsiaTheme="minorEastAsia" w:hint="eastAsia"/>
          <w:lang w:eastAsia="zh-CN"/>
        </w:rPr>
        <w:t>MANO</w:t>
      </w:r>
      <w:r w:rsidRPr="00BB3D96">
        <w:t xml:space="preserve"> e.g. VNF Lifecycle Management</w:t>
      </w:r>
      <w:r w:rsidRPr="00BB3D96">
        <w:rPr>
          <w:rFonts w:eastAsiaTheme="minorEastAsia" w:hint="eastAsia"/>
          <w:lang w:eastAsia="zh-CN"/>
        </w:rPr>
        <w:t xml:space="preserve"> (LCM)</w:t>
      </w:r>
      <w:r w:rsidRPr="00BB3D96">
        <w:t xml:space="preserve">, </w:t>
      </w:r>
      <w:r w:rsidRPr="00BB3D96">
        <w:rPr>
          <w:rFonts w:eastAsiaTheme="minorEastAsia" w:hint="eastAsia"/>
          <w:lang w:eastAsia="zh-CN"/>
        </w:rPr>
        <w:t>NS</w:t>
      </w:r>
      <w:r w:rsidRPr="00BB3D96">
        <w:t xml:space="preserve"> </w:t>
      </w:r>
      <w:r w:rsidRPr="00BB3D96">
        <w:rPr>
          <w:rFonts w:eastAsiaTheme="minorEastAsia" w:hint="eastAsia"/>
          <w:lang w:eastAsia="zh-CN"/>
        </w:rPr>
        <w:t>LCM</w:t>
      </w:r>
      <w:r w:rsidRPr="00BB3D96">
        <w:t>, virtualised resource management, etc.</w:t>
      </w:r>
    </w:p>
    <w:p w14:paraId="40DAB2D7" w14:textId="77777777" w:rsidR="00136C32" w:rsidRPr="00BB3D96" w:rsidRDefault="00136C32" w:rsidP="00136C32">
      <w:pPr>
        <w:pStyle w:val="Heading2"/>
        <w:rPr>
          <w:b/>
          <w:bCs/>
        </w:rPr>
      </w:pPr>
      <w:bookmarkStart w:id="38" w:name="_Toc105670199"/>
      <w:r w:rsidRPr="00BB3D96">
        <w:rPr>
          <w:lang w:eastAsia="zh-CN"/>
        </w:rPr>
        <w:t>4</w:t>
      </w:r>
      <w:r w:rsidRPr="00BB3D96">
        <w:t>.2</w:t>
      </w:r>
      <w:r w:rsidRPr="00BB3D96">
        <w:tab/>
        <w:t>Overview</w:t>
      </w:r>
      <w:bookmarkEnd w:id="38"/>
    </w:p>
    <w:p w14:paraId="210BC6F6" w14:textId="77777777" w:rsidR="00136C32" w:rsidRPr="00BB3D96" w:rsidRDefault="00136C32" w:rsidP="00136C32">
      <w:r w:rsidRPr="00BB3D96">
        <w:t>In order to provide systematic functional requirements, the present document arranges the functional requirements by categorizing the requirements according to key operational functions of NFV-</w:t>
      </w:r>
      <w:r w:rsidRPr="00BB3D96">
        <w:rPr>
          <w:rFonts w:eastAsiaTheme="minorEastAsia" w:hint="eastAsia"/>
          <w:lang w:eastAsia="zh-CN"/>
        </w:rPr>
        <w:t>MANO</w:t>
      </w:r>
      <w:r w:rsidRPr="00BB3D96">
        <w:t xml:space="preserve">, which are documented in </w:t>
      </w:r>
      <w:r w:rsidRPr="001359AF">
        <w:t>ETSI GS NFV 006 [</w:t>
      </w:r>
      <w:r w:rsidRPr="001359AF">
        <w:fldChar w:fldCharType="begin"/>
      </w:r>
      <w:r w:rsidRPr="001359AF">
        <w:instrText xml:space="preserve">REF REF_GSNFV006 \h  \* MERGEFORMAT </w:instrText>
      </w:r>
      <w:r w:rsidRPr="001359AF">
        <w:fldChar w:fldCharType="separate"/>
      </w:r>
      <w:r w:rsidRPr="001359AF">
        <w:t>i.21</w:t>
      </w:r>
      <w:r w:rsidRPr="001359AF">
        <w:fldChar w:fldCharType="end"/>
      </w:r>
      <w:r w:rsidRPr="001359AF">
        <w:t>]</w:t>
      </w:r>
      <w:r w:rsidRPr="00BB3D96">
        <w:t>.</w:t>
      </w:r>
    </w:p>
    <w:p w14:paraId="5BDC9193" w14:textId="77777777" w:rsidR="00136C32" w:rsidRPr="00BB3D96" w:rsidRDefault="00136C32" w:rsidP="00136C32">
      <w:pPr>
        <w:keepNext/>
        <w:keepLines/>
      </w:pPr>
      <w:r w:rsidRPr="00BB3D96">
        <w:lastRenderedPageBreak/>
        <w:t xml:space="preserve">Key operational function categories which are used to organize the requirements on </w:t>
      </w:r>
      <w:r w:rsidRPr="00BB3D96">
        <w:rPr>
          <w:rFonts w:eastAsiaTheme="minorEastAsia" w:hint="eastAsia"/>
          <w:lang w:eastAsia="zh-CN"/>
        </w:rPr>
        <w:t>NFV Orchestrator (</w:t>
      </w:r>
      <w:r w:rsidRPr="00BB3D96">
        <w:t>NFVO</w:t>
      </w:r>
      <w:r w:rsidRPr="00BB3D96">
        <w:rPr>
          <w:rFonts w:eastAsiaTheme="minorEastAsia" w:hint="eastAsia"/>
          <w:lang w:eastAsia="zh-CN"/>
        </w:rPr>
        <w:t>)</w:t>
      </w:r>
      <w:r w:rsidRPr="00BB3D96">
        <w:t xml:space="preserve">, </w:t>
      </w:r>
      <w:r w:rsidRPr="00BB3D96">
        <w:rPr>
          <w:rFonts w:eastAsiaTheme="minorEastAsia" w:hint="eastAsia"/>
          <w:lang w:eastAsia="zh-CN"/>
        </w:rPr>
        <w:t>VNF Manager (</w:t>
      </w:r>
      <w:r w:rsidRPr="00BB3D96">
        <w:t>VNFM</w:t>
      </w:r>
      <w:r w:rsidRPr="00BB3D96">
        <w:rPr>
          <w:rFonts w:eastAsiaTheme="minorEastAsia" w:hint="eastAsia"/>
          <w:lang w:eastAsia="zh-CN"/>
        </w:rPr>
        <w:t>)</w:t>
      </w:r>
      <w:r w:rsidRPr="00BB3D96">
        <w:t xml:space="preserve"> and </w:t>
      </w:r>
      <w:r w:rsidRPr="00BB3D96">
        <w:rPr>
          <w:rFonts w:eastAsiaTheme="minorEastAsia" w:hint="eastAsia"/>
          <w:lang w:eastAsia="zh-CN"/>
        </w:rPr>
        <w:t>Virtualised Infrastructure Manager (</w:t>
      </w:r>
      <w:r w:rsidRPr="00BB3D96">
        <w:t>VIM</w:t>
      </w:r>
      <w:r w:rsidRPr="00BB3D96">
        <w:rPr>
          <w:rFonts w:eastAsiaTheme="minorEastAsia" w:hint="eastAsia"/>
          <w:lang w:eastAsia="zh-CN"/>
        </w:rPr>
        <w:t>)</w:t>
      </w:r>
      <w:r w:rsidRPr="00BB3D96">
        <w:t xml:space="preserve"> in the present document are listed below:</w:t>
      </w:r>
    </w:p>
    <w:p w14:paraId="37C995CF" w14:textId="77777777" w:rsidR="00136C32" w:rsidRPr="00BB3D96" w:rsidRDefault="00136C32" w:rsidP="00136C32">
      <w:pPr>
        <w:pStyle w:val="B1"/>
        <w:keepNext/>
        <w:keepLines/>
      </w:pPr>
      <w:r w:rsidRPr="00BB3D96">
        <w:t>Virtualised resource management.</w:t>
      </w:r>
    </w:p>
    <w:p w14:paraId="4B850522" w14:textId="77777777" w:rsidR="00136C32" w:rsidRPr="00BB3D96" w:rsidRDefault="00136C32" w:rsidP="00136C32">
      <w:pPr>
        <w:pStyle w:val="B1"/>
      </w:pPr>
      <w:r w:rsidRPr="00BB3D96">
        <w:t xml:space="preserve">VNF </w:t>
      </w:r>
      <w:r w:rsidRPr="00BB3D96">
        <w:rPr>
          <w:rFonts w:eastAsiaTheme="minorEastAsia" w:hint="eastAsia"/>
          <w:lang w:eastAsia="zh-CN"/>
        </w:rPr>
        <w:t>LCM</w:t>
      </w:r>
      <w:r w:rsidRPr="00BB3D96">
        <w:t>.</w:t>
      </w:r>
    </w:p>
    <w:p w14:paraId="4922C883" w14:textId="77777777" w:rsidR="00136C32" w:rsidRPr="00BB3D96" w:rsidRDefault="00136C32" w:rsidP="00136C32">
      <w:pPr>
        <w:pStyle w:val="B1"/>
      </w:pPr>
      <w:r w:rsidRPr="00BB3D96">
        <w:t xml:space="preserve">NS </w:t>
      </w:r>
      <w:r w:rsidRPr="00BB3D96">
        <w:rPr>
          <w:rFonts w:eastAsiaTheme="minorEastAsia" w:hint="eastAsia"/>
          <w:lang w:eastAsia="zh-CN"/>
        </w:rPr>
        <w:t>LCM</w:t>
      </w:r>
      <w:r w:rsidRPr="00BB3D96">
        <w:t>.</w:t>
      </w:r>
    </w:p>
    <w:p w14:paraId="5673174A" w14:textId="77777777" w:rsidR="00136C32" w:rsidRPr="00BB3D96" w:rsidRDefault="00136C32" w:rsidP="00136C32">
      <w:pPr>
        <w:pStyle w:val="B1"/>
      </w:pPr>
      <w:r w:rsidRPr="00BB3D96">
        <w:t>VNF information management.</w:t>
      </w:r>
    </w:p>
    <w:p w14:paraId="18515996" w14:textId="77777777" w:rsidR="00136C32" w:rsidRPr="00BB3D96" w:rsidRDefault="00136C32" w:rsidP="00136C32">
      <w:pPr>
        <w:pStyle w:val="B1"/>
      </w:pPr>
      <w:r w:rsidRPr="00BB3D96">
        <w:t>NS information management.</w:t>
      </w:r>
    </w:p>
    <w:p w14:paraId="03E691F5" w14:textId="77777777" w:rsidR="00136C32" w:rsidRPr="00BB3D96" w:rsidRDefault="00136C32" w:rsidP="00136C32">
      <w:pPr>
        <w:pStyle w:val="B1"/>
      </w:pPr>
      <w:r w:rsidRPr="00BB3D96">
        <w:t>NFV performance management.</w:t>
      </w:r>
    </w:p>
    <w:p w14:paraId="3F7A1BE7" w14:textId="77777777" w:rsidR="00136C32" w:rsidRPr="00BB3D96" w:rsidRDefault="00136C32" w:rsidP="00136C32">
      <w:pPr>
        <w:pStyle w:val="B1"/>
      </w:pPr>
      <w:r w:rsidRPr="00BB3D96">
        <w:t>NFV fault management.</w:t>
      </w:r>
    </w:p>
    <w:p w14:paraId="4A8D33BA" w14:textId="77777777" w:rsidR="00136C32" w:rsidRPr="00BB3D96" w:rsidRDefault="00136C32" w:rsidP="00136C32">
      <w:pPr>
        <w:pStyle w:val="B1"/>
      </w:pPr>
      <w:r w:rsidRPr="00BB3D96">
        <w:t>Security consideration</w:t>
      </w:r>
      <w:r w:rsidRPr="00BB3D96">
        <w:rPr>
          <w:rFonts w:hint="eastAsia"/>
          <w:lang w:eastAsia="zh-CN"/>
        </w:rPr>
        <w:t>s</w:t>
      </w:r>
      <w:r w:rsidRPr="00BB3D96">
        <w:t>.</w:t>
      </w:r>
    </w:p>
    <w:p w14:paraId="26063300" w14:textId="77777777" w:rsidR="00136C32" w:rsidRPr="00BB3D96" w:rsidRDefault="00136C32" w:rsidP="00136C32">
      <w:pPr>
        <w:pStyle w:val="B1"/>
      </w:pPr>
      <w:r w:rsidRPr="00BB3D96">
        <w:t>Software image management.</w:t>
      </w:r>
    </w:p>
    <w:p w14:paraId="56DF44F7" w14:textId="77777777" w:rsidR="00136C32" w:rsidRPr="00BB3D96" w:rsidRDefault="00136C32" w:rsidP="00136C32">
      <w:pPr>
        <w:pStyle w:val="B1"/>
      </w:pPr>
      <w:r w:rsidRPr="00BB3D96">
        <w:t>NFV acceleration management.</w:t>
      </w:r>
    </w:p>
    <w:p w14:paraId="4E6599E3" w14:textId="77777777" w:rsidR="00136C32" w:rsidRPr="00BB3D96" w:rsidRDefault="00136C32" w:rsidP="00136C32">
      <w:pPr>
        <w:pStyle w:val="B1"/>
      </w:pPr>
      <w:r w:rsidRPr="00BB3D96">
        <w:t>Multi-tenancy.</w:t>
      </w:r>
    </w:p>
    <w:p w14:paraId="2ACD715B" w14:textId="77777777" w:rsidR="00136C32" w:rsidRPr="00BB3D96" w:rsidRDefault="00136C32" w:rsidP="00136C32">
      <w:pPr>
        <w:pStyle w:val="NO"/>
        <w:rPr>
          <w:rStyle w:val="NOChar"/>
        </w:rPr>
      </w:pPr>
      <w:r w:rsidRPr="00BB3D96">
        <w:rPr>
          <w:rStyle w:val="NOChar"/>
        </w:rPr>
        <w:t>NOTE:</w:t>
      </w:r>
      <w:r w:rsidRPr="00BB3D96">
        <w:rPr>
          <w:rStyle w:val="NOChar"/>
        </w:rPr>
        <w:tab/>
        <w:t>This categorization groups related functional requirements together. Actual interface requirements derived from the functional requirements may be grouped differently, and/or individual interface requirement</w:t>
      </w:r>
      <w:r w:rsidRPr="00BB3D96">
        <w:rPr>
          <w:rStyle w:val="NOChar"/>
          <w:rFonts w:hint="eastAsia"/>
        </w:rPr>
        <w:t>s</w:t>
      </w:r>
      <w:r w:rsidRPr="00BB3D96">
        <w:rPr>
          <w:rStyle w:val="NOChar"/>
        </w:rPr>
        <w:t xml:space="preserve"> may be placed into a group that is different from the category of the related functional requirement.</w:t>
      </w:r>
    </w:p>
    <w:p w14:paraId="26828C5F" w14:textId="77777777" w:rsidR="00136C32" w:rsidRPr="00BB3D96" w:rsidRDefault="00136C32" w:rsidP="00136C32">
      <w:pPr>
        <w:pStyle w:val="Heading1"/>
        <w:rPr>
          <w:bCs/>
        </w:rPr>
      </w:pPr>
      <w:bookmarkStart w:id="39" w:name="_Toc105670200"/>
      <w:r w:rsidRPr="00BB3D96">
        <w:rPr>
          <w:rFonts w:hint="eastAsia"/>
          <w:lang w:eastAsia="zh-CN"/>
        </w:rPr>
        <w:t>5</w:t>
      </w:r>
      <w:r w:rsidRPr="00BB3D96">
        <w:tab/>
        <w:t>General functional requirements</w:t>
      </w:r>
      <w:bookmarkEnd w:id="39"/>
    </w:p>
    <w:p w14:paraId="794FE9F5" w14:textId="77777777" w:rsidR="00136C32" w:rsidRPr="00BB3D96" w:rsidRDefault="00136C32" w:rsidP="00136C32">
      <w:pPr>
        <w:pStyle w:val="Heading2"/>
        <w:rPr>
          <w:rFonts w:cs="Arial"/>
          <w:bCs/>
          <w:szCs w:val="32"/>
        </w:rPr>
      </w:pPr>
      <w:bookmarkStart w:id="40" w:name="_Toc105670201"/>
      <w:r w:rsidRPr="00BB3D96">
        <w:rPr>
          <w:rFonts w:cs="Arial"/>
          <w:szCs w:val="32"/>
        </w:rPr>
        <w:t>5.1</w:t>
      </w:r>
      <w:r w:rsidRPr="00BB3D96">
        <w:rPr>
          <w:rFonts w:cs="Arial"/>
          <w:szCs w:val="32"/>
        </w:rPr>
        <w:tab/>
        <w:t>General functional requirements for virtualised resource management</w:t>
      </w:r>
      <w:bookmarkEnd w:id="40"/>
    </w:p>
    <w:p w14:paraId="09CF46DB" w14:textId="77777777" w:rsidR="00136C32" w:rsidRPr="00BB3D96" w:rsidRDefault="00136C32" w:rsidP="00136C32">
      <w:r w:rsidRPr="00BB3D96">
        <w:t>The NFV-</w:t>
      </w:r>
      <w:r w:rsidRPr="00BB3D96">
        <w:rPr>
          <w:rFonts w:eastAsiaTheme="minorEastAsia" w:hint="eastAsia"/>
          <w:lang w:eastAsia="zh-CN"/>
        </w:rPr>
        <w:t>MANO</w:t>
      </w:r>
      <w:r w:rsidRPr="00BB3D96">
        <w:t xml:space="preserve"> architecture shall provide support to permit service providers to partially or fully virtualise the </w:t>
      </w:r>
      <w:r w:rsidRPr="00BB3D96">
        <w:rPr>
          <w:rFonts w:eastAsiaTheme="minorEastAsia" w:hint="eastAsia"/>
          <w:lang w:eastAsia="zh-CN"/>
        </w:rPr>
        <w:t>N</w:t>
      </w:r>
      <w:r w:rsidRPr="00BB3D96">
        <w:t xml:space="preserve">etwork </w:t>
      </w:r>
      <w:r w:rsidRPr="00BB3D96">
        <w:rPr>
          <w:rFonts w:eastAsiaTheme="minorEastAsia" w:hint="eastAsia"/>
          <w:lang w:eastAsia="zh-CN"/>
        </w:rPr>
        <w:t>F</w:t>
      </w:r>
      <w:r w:rsidRPr="00BB3D96">
        <w:t xml:space="preserve">unctions </w:t>
      </w:r>
      <w:r w:rsidRPr="00BB3D96">
        <w:rPr>
          <w:rFonts w:eastAsiaTheme="minorEastAsia" w:hint="eastAsia"/>
          <w:lang w:eastAsia="zh-CN"/>
        </w:rPr>
        <w:t xml:space="preserve">(NFs) </w:t>
      </w:r>
      <w:r w:rsidRPr="00BB3D96">
        <w:t xml:space="preserve">needed to create, deploy and operate the services they provide. In case of partial virtualisation, performance, management and operations of the non-virtualised </w:t>
      </w:r>
      <w:r w:rsidRPr="00BB3D96">
        <w:rPr>
          <w:rFonts w:eastAsiaTheme="minorEastAsia" w:hint="eastAsia"/>
          <w:lang w:eastAsia="zh-CN"/>
        </w:rPr>
        <w:t>NF</w:t>
      </w:r>
      <w:r w:rsidRPr="00BB3D96">
        <w:t>s shall not be impacted.</w:t>
      </w:r>
    </w:p>
    <w:p w14:paraId="6FDDF3EE" w14:textId="77777777" w:rsidR="00136C32" w:rsidRPr="00BB3D96" w:rsidRDefault="00136C32" w:rsidP="00136C32">
      <w:r w:rsidRPr="00BB3D96">
        <w:t>The NFV-MANO architecture shall enable support for network slicing according to operator policies and SLAs, see clause 5.5.</w:t>
      </w:r>
    </w:p>
    <w:p w14:paraId="30E3F064" w14:textId="77777777" w:rsidR="00136C32" w:rsidRPr="00BB3D96" w:rsidRDefault="00136C32" w:rsidP="00136C32">
      <w:r w:rsidRPr="00BB3D96">
        <w:t>The NFV-</w:t>
      </w:r>
      <w:r w:rsidRPr="00BB3D96">
        <w:rPr>
          <w:rFonts w:eastAsiaTheme="minorEastAsia" w:hint="eastAsia"/>
          <w:lang w:eastAsia="zh-CN"/>
        </w:rPr>
        <w:t>MANO</w:t>
      </w:r>
      <w:r w:rsidRPr="00BB3D96">
        <w:t xml:space="preserve"> architecture shall be able to support an </w:t>
      </w:r>
      <w:r w:rsidRPr="00BB3D96">
        <w:rPr>
          <w:rFonts w:eastAsiaTheme="minorEastAsia" w:hint="eastAsia"/>
          <w:lang w:eastAsia="zh-CN"/>
        </w:rPr>
        <w:t>NS</w:t>
      </w:r>
      <w:r w:rsidRPr="00BB3D96">
        <w:t xml:space="preserve"> composed of </w:t>
      </w:r>
      <w:r w:rsidRPr="00BB3D96">
        <w:rPr>
          <w:rFonts w:eastAsiaTheme="minorEastAsia" w:hint="eastAsia"/>
          <w:lang w:eastAsia="zh-CN"/>
        </w:rPr>
        <w:t>P</w:t>
      </w:r>
      <w:r w:rsidRPr="00BB3D96">
        <w:t>hysical Network Functions (PNFs) and VNFs implemented across multivendor environments.</w:t>
      </w:r>
    </w:p>
    <w:p w14:paraId="3389FAC7" w14:textId="77777777" w:rsidR="00136C32" w:rsidRPr="00BB3D96" w:rsidRDefault="00136C32" w:rsidP="00136C32">
      <w:r w:rsidRPr="00BB3D96">
        <w:t>The NFV-</w:t>
      </w:r>
      <w:r w:rsidRPr="00BB3D96">
        <w:rPr>
          <w:rFonts w:eastAsiaTheme="minorEastAsia" w:hint="eastAsia"/>
          <w:lang w:eastAsia="zh-CN"/>
        </w:rPr>
        <w:t>MANO</w:t>
      </w:r>
      <w:r w:rsidRPr="00BB3D96">
        <w:t xml:space="preserve"> architecture shall be able to manage </w:t>
      </w:r>
      <w:r w:rsidRPr="00BB3D96">
        <w:rPr>
          <w:rFonts w:eastAsiaTheme="minorEastAsia" w:hint="eastAsia"/>
          <w:lang w:eastAsia="zh-CN"/>
        </w:rPr>
        <w:t>NFV Infrastructure (</w:t>
      </w:r>
      <w:r w:rsidRPr="00BB3D96">
        <w:t>NFVI</w:t>
      </w:r>
      <w:r w:rsidRPr="00BB3D96">
        <w:rPr>
          <w:rFonts w:eastAsiaTheme="minorEastAsia" w:hint="eastAsia"/>
          <w:lang w:eastAsia="zh-CN"/>
        </w:rPr>
        <w:t>)</w:t>
      </w:r>
      <w:r w:rsidRPr="00BB3D96">
        <w:t xml:space="preserve"> resources, in order to provide </w:t>
      </w:r>
      <w:r w:rsidRPr="00BB3D96">
        <w:rPr>
          <w:rFonts w:eastAsiaTheme="minorEastAsia" w:hint="eastAsia"/>
          <w:lang w:eastAsia="zh-CN"/>
        </w:rPr>
        <w:t>NS</w:t>
      </w:r>
      <w:r w:rsidRPr="00BB3D96">
        <w:t>s and related VNFs and PNFs with the resources needed. Management of resources for PNFs shall be restricted to provisioning connectivity, e.g. necessary when an NS instance includes a PNF that needs to connect to a VNF.</w:t>
      </w:r>
    </w:p>
    <w:p w14:paraId="4F6684F3" w14:textId="77777777" w:rsidR="00136C32" w:rsidRPr="00BB3D96" w:rsidRDefault="00136C32" w:rsidP="00136C32">
      <w:pPr>
        <w:rPr>
          <w:iCs/>
        </w:rPr>
      </w:pPr>
      <w:r w:rsidRPr="00BB3D96">
        <w:t>The NFV-</w:t>
      </w:r>
      <w:r w:rsidRPr="00BB3D96">
        <w:rPr>
          <w:rFonts w:eastAsiaTheme="minorEastAsia" w:hint="eastAsia"/>
          <w:lang w:eastAsia="zh-CN"/>
        </w:rPr>
        <w:t>MANO</w:t>
      </w:r>
      <w:r w:rsidRPr="00BB3D96">
        <w:t xml:space="preserve"> architecture shall enable </w:t>
      </w:r>
      <w:r w:rsidRPr="00BB3D96">
        <w:rPr>
          <w:iCs/>
        </w:rPr>
        <w:t xml:space="preserve">the NFVO and the VNFM to manage the virtualised resources needed for </w:t>
      </w:r>
      <w:r w:rsidRPr="00BB3D96">
        <w:rPr>
          <w:rFonts w:eastAsiaTheme="minorEastAsia" w:hint="eastAsia"/>
          <w:iCs/>
          <w:lang w:eastAsia="zh-CN"/>
        </w:rPr>
        <w:t>LCM</w:t>
      </w:r>
      <w:r w:rsidRPr="00BB3D96">
        <w:rPr>
          <w:iCs/>
        </w:rPr>
        <w:t xml:space="preserve"> of the VNFs.</w:t>
      </w:r>
    </w:p>
    <w:p w14:paraId="2B074442" w14:textId="77777777" w:rsidR="00136C32" w:rsidRPr="00BB3D96" w:rsidRDefault="00136C32" w:rsidP="00136C32">
      <w:pPr>
        <w:keepNext/>
        <w:rPr>
          <w:iCs/>
        </w:rPr>
      </w:pPr>
      <w:r w:rsidRPr="00BB3D96">
        <w:rPr>
          <w:iCs/>
        </w:rPr>
        <w:t>The NFV-</w:t>
      </w:r>
      <w:r w:rsidRPr="00BB3D96">
        <w:rPr>
          <w:rFonts w:eastAsiaTheme="minorEastAsia" w:hint="eastAsia"/>
          <w:iCs/>
          <w:lang w:eastAsia="zh-CN"/>
        </w:rPr>
        <w:t>MANO</w:t>
      </w:r>
      <w:r w:rsidRPr="00BB3D96">
        <w:rPr>
          <w:iCs/>
        </w:rPr>
        <w:t xml:space="preserve"> architecture shall enable deployments and implementations where:</w:t>
      </w:r>
    </w:p>
    <w:p w14:paraId="50D2539E" w14:textId="77777777" w:rsidR="00136C32" w:rsidRPr="00BB3D96" w:rsidRDefault="00136C32" w:rsidP="00136C32">
      <w:pPr>
        <w:pStyle w:val="B1"/>
      </w:pPr>
      <w:r w:rsidRPr="00BB3D96">
        <w:t xml:space="preserve">the NFVO is the only </w:t>
      </w:r>
      <w:r w:rsidRPr="00BB3D96">
        <w:rPr>
          <w:rFonts w:eastAsiaTheme="minorEastAsia" w:hint="eastAsia"/>
          <w:lang w:eastAsia="zh-CN"/>
        </w:rPr>
        <w:t>FB</w:t>
      </w:r>
      <w:r w:rsidRPr="00BB3D96">
        <w:t xml:space="preserve"> to manage the virtualised resources needed for the </w:t>
      </w:r>
      <w:r w:rsidRPr="00BB3D96">
        <w:rPr>
          <w:rFonts w:eastAsiaTheme="minorEastAsia" w:hint="eastAsia"/>
          <w:lang w:eastAsia="zh-CN"/>
        </w:rPr>
        <w:t>LCM</w:t>
      </w:r>
      <w:r w:rsidRPr="00BB3D96">
        <w:t xml:space="preserve"> of the VNFs</w:t>
      </w:r>
      <w:r w:rsidRPr="00BB3D96">
        <w:rPr>
          <w:rFonts w:hint="eastAsia"/>
          <w:lang w:eastAsia="zh-CN"/>
        </w:rPr>
        <w:t xml:space="preserve"> (</w:t>
      </w:r>
      <w:r w:rsidRPr="00BB3D96">
        <w:rPr>
          <w:b/>
        </w:rPr>
        <w:t>VNF-related Resource Management in indirect mode)</w:t>
      </w:r>
      <w:r w:rsidRPr="00BB3D96">
        <w:t>;</w:t>
      </w:r>
    </w:p>
    <w:p w14:paraId="2FDEC4B8" w14:textId="77777777" w:rsidR="00136C32" w:rsidRPr="00BB3D96" w:rsidRDefault="00136C32" w:rsidP="00136C32">
      <w:pPr>
        <w:pStyle w:val="B1"/>
      </w:pPr>
      <w:r w:rsidRPr="00BB3D96">
        <w:t xml:space="preserve">the VNFM is the only </w:t>
      </w:r>
      <w:r w:rsidRPr="00BB3D96">
        <w:rPr>
          <w:rFonts w:eastAsiaTheme="minorEastAsia" w:hint="eastAsia"/>
          <w:lang w:eastAsia="zh-CN"/>
        </w:rPr>
        <w:t>FB</w:t>
      </w:r>
      <w:r w:rsidRPr="00BB3D96">
        <w:t xml:space="preserve"> to manage the virtualised resources needed for the </w:t>
      </w:r>
      <w:r w:rsidRPr="00BB3D96">
        <w:rPr>
          <w:rFonts w:eastAsiaTheme="minorEastAsia" w:hint="eastAsia"/>
          <w:lang w:eastAsia="zh-CN"/>
        </w:rPr>
        <w:t>LCM</w:t>
      </w:r>
      <w:r w:rsidRPr="00BB3D96">
        <w:t xml:space="preserve"> of the VNFs</w:t>
      </w:r>
      <w:r w:rsidRPr="00BB3D96">
        <w:rPr>
          <w:rFonts w:hint="eastAsia"/>
          <w:lang w:eastAsia="zh-CN"/>
        </w:rPr>
        <w:t xml:space="preserve"> </w:t>
      </w:r>
      <w:r w:rsidRPr="00BB3D96">
        <w:rPr>
          <w:rFonts w:hint="eastAsia"/>
          <w:b/>
          <w:lang w:eastAsia="zh-CN"/>
        </w:rPr>
        <w:t>(</w:t>
      </w:r>
      <w:r w:rsidRPr="00BB3D96">
        <w:rPr>
          <w:b/>
        </w:rPr>
        <w:t>VNF-related Resource Management in direct mode)</w:t>
      </w:r>
      <w:r w:rsidRPr="00BB3D96">
        <w:t>;</w:t>
      </w:r>
    </w:p>
    <w:p w14:paraId="102D850A" w14:textId="77777777" w:rsidR="00136C32" w:rsidRPr="00BB3D96" w:rsidRDefault="00136C32" w:rsidP="00136C32">
      <w:pPr>
        <w:pStyle w:val="B1"/>
      </w:pPr>
      <w:proofErr w:type="gramStart"/>
      <w:r w:rsidRPr="00BB3D96">
        <w:t>the</w:t>
      </w:r>
      <w:proofErr w:type="gramEnd"/>
      <w:r w:rsidRPr="00BB3D96">
        <w:t xml:space="preserve"> NFVO and the VNFM, both, manage the virtualised resources needed for the </w:t>
      </w:r>
      <w:r w:rsidRPr="00BB3D96">
        <w:rPr>
          <w:rFonts w:eastAsiaTheme="minorEastAsia" w:hint="eastAsia"/>
          <w:lang w:eastAsia="zh-CN"/>
        </w:rPr>
        <w:t>LCM</w:t>
      </w:r>
      <w:r w:rsidRPr="00BB3D96">
        <w:t xml:space="preserve"> of the VNFs.</w:t>
      </w:r>
    </w:p>
    <w:p w14:paraId="3D557AF8" w14:textId="77777777" w:rsidR="00136C32" w:rsidRPr="00BB3D96" w:rsidRDefault="00136C32" w:rsidP="00136C32">
      <w:pPr>
        <w:pStyle w:val="NO"/>
      </w:pPr>
      <w:r w:rsidRPr="00BB3D96">
        <w:rPr>
          <w:rStyle w:val="NOChar"/>
        </w:rPr>
        <w:lastRenderedPageBreak/>
        <w:t>NOTE 1:</w:t>
      </w:r>
      <w:r w:rsidRPr="00BB3D96">
        <w:rPr>
          <w:rStyle w:val="NOChar"/>
        </w:rPr>
        <w:tab/>
        <w:t>This is a decision per VNFM whether it is the NFVO or the VNFM that manages the virtualised resources.</w:t>
      </w:r>
    </w:p>
    <w:p w14:paraId="135B47A0" w14:textId="77777777" w:rsidR="00136C32" w:rsidRPr="00BB3D96" w:rsidRDefault="00136C32" w:rsidP="00136C32">
      <w:pPr>
        <w:pStyle w:val="NO"/>
      </w:pPr>
      <w:r w:rsidRPr="00BB3D96">
        <w:t>NOTE 2:</w:t>
      </w:r>
      <w:r w:rsidRPr="00BB3D96">
        <w:tab/>
        <w:t>The VNF-related resource management in direct or indirect mode only applies to virtualised resources managed by one or more VIMs.</w:t>
      </w:r>
    </w:p>
    <w:p w14:paraId="2FD77C33" w14:textId="77777777" w:rsidR="00136C32" w:rsidRPr="00BB3D96" w:rsidRDefault="00136C32" w:rsidP="00136C32">
      <w:pPr>
        <w:rPr>
          <w:lang w:eastAsia="zh-CN"/>
        </w:rPr>
      </w:pPr>
      <w:r w:rsidRPr="00BB3D96">
        <w:t>It is a deployment and implementation decision whether one option or both are deployed and implemented.</w:t>
      </w:r>
      <w:r w:rsidRPr="00BB3D96">
        <w:rPr>
          <w:rFonts w:hint="eastAsia"/>
          <w:lang w:eastAsia="zh-CN"/>
        </w:rPr>
        <w:t xml:space="preserve"> </w:t>
      </w:r>
      <w:r w:rsidRPr="00BB3D96">
        <w:t>All VNFs managed by one VNFM shall use the same option for virtualised resource management.</w:t>
      </w:r>
      <w:r w:rsidRPr="00BB3D96">
        <w:rPr>
          <w:rFonts w:hint="eastAsia"/>
          <w:lang w:eastAsia="zh-CN"/>
        </w:rPr>
        <w:t xml:space="preserve"> </w:t>
      </w:r>
      <w:r w:rsidRPr="00BB3D96">
        <w:t>The detailed requirements on the NFVO and the VNFM for each case are depicted in clauses 6.1 and 7.1</w:t>
      </w:r>
      <w:r w:rsidRPr="00BB3D96">
        <w:rPr>
          <w:rFonts w:hint="eastAsia"/>
          <w:lang w:eastAsia="zh-CN"/>
        </w:rPr>
        <w:t>.</w:t>
      </w:r>
    </w:p>
    <w:p w14:paraId="78C47768" w14:textId="77777777" w:rsidR="00136C32" w:rsidRPr="00BB3D96" w:rsidRDefault="00136C32" w:rsidP="00136C32">
      <w:pPr>
        <w:rPr>
          <w:lang w:eastAsia="zh-CN"/>
        </w:rPr>
      </w:pPr>
      <w:r w:rsidRPr="00BB3D96">
        <w:rPr>
          <w:lang w:eastAsia="zh-CN"/>
        </w:rPr>
        <w:t xml:space="preserve">The NFV-MANO architecture shall enable the VNFM to manage containerized workloads and MCIOs needed for the LCM of VNFs. </w:t>
      </w:r>
      <w:r w:rsidRPr="00BB3D96">
        <w:t>The detailed requirements on the VNFM are depicted in clause 7.15</w:t>
      </w:r>
      <w:r w:rsidRPr="00BB3D96">
        <w:rPr>
          <w:rFonts w:hint="eastAsia"/>
          <w:lang w:eastAsia="zh-CN"/>
        </w:rPr>
        <w:t>.</w:t>
      </w:r>
    </w:p>
    <w:p w14:paraId="2425CA8B" w14:textId="77777777" w:rsidR="00136C32" w:rsidRPr="00BB3D96" w:rsidRDefault="00136C32" w:rsidP="00136C32">
      <w:pPr>
        <w:rPr>
          <w:lang w:eastAsia="zh-CN"/>
        </w:rPr>
      </w:pPr>
      <w:r w:rsidRPr="00BB3D96">
        <w:t>In addition to managing the VNF-related virtualised resources as explained above, the NFV-</w:t>
      </w:r>
      <w:r w:rsidRPr="00BB3D96">
        <w:rPr>
          <w:rFonts w:eastAsiaTheme="minorEastAsia" w:hint="eastAsia"/>
          <w:lang w:eastAsia="zh-CN"/>
        </w:rPr>
        <w:t>MANO</w:t>
      </w:r>
      <w:r w:rsidRPr="00BB3D96">
        <w:t xml:space="preserve"> architecture shall enable the NFVO to manage the virtualised resources (i.e. network resources) that are</w:t>
      </w:r>
      <w:r w:rsidRPr="00BB3D96">
        <w:rPr>
          <w:rFonts w:hint="eastAsia"/>
          <w:lang w:eastAsia="zh-CN"/>
        </w:rPr>
        <w:t xml:space="preserve"> </w:t>
      </w:r>
      <w:r w:rsidRPr="00BB3D96">
        <w:t xml:space="preserve">needed for </w:t>
      </w:r>
      <w:r w:rsidRPr="00BB3D96">
        <w:rPr>
          <w:rFonts w:eastAsiaTheme="minorEastAsia" w:hint="eastAsia"/>
          <w:lang w:eastAsia="zh-CN"/>
        </w:rPr>
        <w:t>LCM</w:t>
      </w:r>
      <w:r w:rsidRPr="00BB3D96">
        <w:t xml:space="preserve"> of the NS(s).</w:t>
      </w:r>
    </w:p>
    <w:p w14:paraId="58D7F06A" w14:textId="77777777" w:rsidR="00136C32" w:rsidRPr="00BB3D96" w:rsidRDefault="00136C32" w:rsidP="00136C32">
      <w:pPr>
        <w:keepNext/>
      </w:pPr>
      <w:r w:rsidRPr="00BB3D96">
        <w:t>Additionally, the NFV-</w:t>
      </w:r>
      <w:r w:rsidRPr="00BB3D96">
        <w:rPr>
          <w:rFonts w:eastAsiaTheme="minorEastAsia" w:hint="eastAsia"/>
          <w:lang w:eastAsia="zh-CN"/>
        </w:rPr>
        <w:t>MANO</w:t>
      </w:r>
      <w:r w:rsidRPr="00BB3D96">
        <w:t xml:space="preserve"> shall enable different models, per resource type, to facilitate availability of resources and to avoid resource contention. It shall be possible for the network operator, on a per NS basis, tenant basis or VNF basis, to select one of the following resource commitment models, or a combination of them:</w:t>
      </w:r>
    </w:p>
    <w:p w14:paraId="6F2EFC01" w14:textId="77777777" w:rsidR="00136C32" w:rsidRPr="00BB3D96" w:rsidRDefault="00136C32" w:rsidP="00136C32">
      <w:pPr>
        <w:pStyle w:val="B1"/>
        <w:keepNext/>
      </w:pPr>
      <w:r w:rsidRPr="00BB3D96">
        <w:rPr>
          <w:b/>
        </w:rPr>
        <w:t>Reservation</w:t>
      </w:r>
      <w:r w:rsidRPr="00BB3D96">
        <w:t xml:space="preserve"> model, where resources are committed, but not allocated, to a particular consumer or consumer type. A reservation can have one of the following types</w:t>
      </w:r>
      <w:r w:rsidRPr="00BB3D96">
        <w:rPr>
          <w:rFonts w:hint="eastAsia"/>
          <w:lang w:eastAsia="zh-CN"/>
        </w:rPr>
        <w:t xml:space="preserve"> (see details in </w:t>
      </w:r>
      <w:r w:rsidRPr="00BB3D96">
        <w:rPr>
          <w:lang w:eastAsia="zh-CN"/>
        </w:rPr>
        <w:t>clause</w:t>
      </w:r>
      <w:r w:rsidRPr="00BB3D96">
        <w:rPr>
          <w:rFonts w:hint="eastAsia"/>
          <w:lang w:eastAsia="zh-CN"/>
        </w:rPr>
        <w:t xml:space="preserve"> A.2.8)</w:t>
      </w:r>
      <w:r w:rsidRPr="00BB3D96">
        <w:t>:</w:t>
      </w:r>
    </w:p>
    <w:p w14:paraId="7886A8F9" w14:textId="77777777" w:rsidR="00136C32" w:rsidRPr="00BB3D96" w:rsidRDefault="00136C32" w:rsidP="00136C32">
      <w:pPr>
        <w:pStyle w:val="B20"/>
      </w:pPr>
      <w:r w:rsidRPr="00BB3D96">
        <w:t>1)</w:t>
      </w:r>
      <w:r w:rsidRPr="00BB3D96">
        <w:tab/>
        <w:t>reserving a set of resources considering particular virtualised resource configurations, i.e. reserving a number of virtualised containers, virtual networks, network ports and/or storage volumes;</w:t>
      </w:r>
    </w:p>
    <w:p w14:paraId="610D46F9" w14:textId="77777777" w:rsidR="00136C32" w:rsidRPr="00BB3D96" w:rsidRDefault="00136C32" w:rsidP="00136C32">
      <w:pPr>
        <w:pStyle w:val="B20"/>
      </w:pPr>
      <w:r w:rsidRPr="00BB3D96">
        <w:t>2)</w:t>
      </w:r>
      <w:r w:rsidRPr="00BB3D96">
        <w:tab/>
      </w:r>
      <w:proofErr w:type="gramStart"/>
      <w:r w:rsidRPr="00BB3D96">
        <w:t>reserving</w:t>
      </w:r>
      <w:proofErr w:type="gramEnd"/>
      <w:r w:rsidRPr="00BB3D96">
        <w:t xml:space="preserve"> virtualised resource capacity without considering particular resource configurations, i.e. reserving virtualised resource capacity of compute, storage and network resource types.</w:t>
      </w:r>
    </w:p>
    <w:p w14:paraId="5568BBA9" w14:textId="77777777" w:rsidR="00136C32" w:rsidRPr="00BB3D96" w:rsidRDefault="00136C32" w:rsidP="00136C32">
      <w:pPr>
        <w:pStyle w:val="B1"/>
        <w:keepNext/>
        <w:keepLines/>
      </w:pPr>
      <w:r w:rsidRPr="00BB3D96">
        <w:rPr>
          <w:b/>
        </w:rPr>
        <w:t>Quota/Allowance based</w:t>
      </w:r>
      <w:r w:rsidRPr="00BB3D96">
        <w:t xml:space="preserve"> model, where the number of resources to be consumed by a particular consumer is limited to a defined amount or a percentage of resources; in this model, resources are committed upon demand from the consumer when a VNF</w:t>
      </w:r>
      <w:r w:rsidRPr="00BB3D96">
        <w:rPr>
          <w:rFonts w:hint="eastAsia"/>
          <w:lang w:eastAsia="zh-CN"/>
        </w:rPr>
        <w:t xml:space="preserve"> or a</w:t>
      </w:r>
      <w:r w:rsidRPr="00BB3D96">
        <w:rPr>
          <w:lang w:eastAsia="zh-CN"/>
        </w:rPr>
        <w:t>n</w:t>
      </w:r>
      <w:r w:rsidRPr="00BB3D96">
        <w:rPr>
          <w:rFonts w:hint="eastAsia"/>
          <w:lang w:eastAsia="zh-CN"/>
        </w:rPr>
        <w:t xml:space="preserve"> NS</w:t>
      </w:r>
      <w:r w:rsidRPr="00BB3D96">
        <w:t xml:space="preserve"> is instantiated or scaled out, as long as those are within the limits established by the quota/</w:t>
      </w:r>
      <w:r w:rsidRPr="00BB3D96">
        <w:rPr>
          <w:rFonts w:hint="eastAsia"/>
          <w:lang w:eastAsia="zh-CN"/>
        </w:rPr>
        <w:t>a</w:t>
      </w:r>
      <w:r w:rsidRPr="00BB3D96">
        <w:t>llowance for that consumer or consumer type.</w:t>
      </w:r>
    </w:p>
    <w:p w14:paraId="2DF4303E" w14:textId="77777777" w:rsidR="00136C32" w:rsidRPr="00BB3D96" w:rsidRDefault="00136C32" w:rsidP="00136C32">
      <w:pPr>
        <w:pStyle w:val="B1"/>
      </w:pPr>
      <w:r w:rsidRPr="00BB3D96">
        <w:rPr>
          <w:b/>
        </w:rPr>
        <w:t>On demand</w:t>
      </w:r>
      <w:r w:rsidRPr="00BB3D96">
        <w:t xml:space="preserve">, where resources are committed when a VNF </w:t>
      </w:r>
      <w:r w:rsidRPr="00BB3D96">
        <w:rPr>
          <w:rFonts w:hint="eastAsia"/>
          <w:lang w:eastAsia="zh-CN"/>
        </w:rPr>
        <w:t>or a</w:t>
      </w:r>
      <w:r w:rsidRPr="00BB3D96">
        <w:rPr>
          <w:lang w:eastAsia="zh-CN"/>
        </w:rPr>
        <w:t>n</w:t>
      </w:r>
      <w:r w:rsidRPr="00BB3D96">
        <w:rPr>
          <w:rFonts w:hint="eastAsia"/>
          <w:lang w:eastAsia="zh-CN"/>
        </w:rPr>
        <w:t xml:space="preserve"> NS </w:t>
      </w:r>
      <w:r w:rsidRPr="00BB3D96">
        <w:t>is instantiated or scaled out, as long as there are available resources for consumption.</w:t>
      </w:r>
    </w:p>
    <w:p w14:paraId="0BEB78F1" w14:textId="77777777" w:rsidR="00136C32" w:rsidRPr="00BB3D96" w:rsidRDefault="00136C32" w:rsidP="00136C32">
      <w:pPr>
        <w:keepNext/>
        <w:keepLines/>
      </w:pPr>
      <w:r w:rsidRPr="00BB3D96">
        <w:t>NFV-MANO shall be able to manage resources (service resources and infrastructure resources) taking in account priorities based on operator policies and SLAs.</w:t>
      </w:r>
    </w:p>
    <w:p w14:paraId="638B74CA" w14:textId="77777777" w:rsidR="00136C32" w:rsidRPr="00BB3D96" w:rsidRDefault="00136C32" w:rsidP="00136C32">
      <w:pPr>
        <w:keepNext/>
        <w:keepLines/>
      </w:pPr>
      <w:r w:rsidRPr="00BB3D96">
        <w:t>The permitted allowance concept should be distinguished from the quota concept:</w:t>
      </w:r>
    </w:p>
    <w:p w14:paraId="780C4EE8" w14:textId="77777777" w:rsidR="00136C32" w:rsidRPr="00BB3D96" w:rsidRDefault="00136C32" w:rsidP="00136C32">
      <w:pPr>
        <w:pStyle w:val="B1"/>
      </w:pPr>
      <w:r w:rsidRPr="00BB3D96">
        <w:t>Quota: enforced by the VIM. Quotas are usually used to prevent excessive resource consumption in the VIM by a given consumer.</w:t>
      </w:r>
    </w:p>
    <w:p w14:paraId="0B3C1F35" w14:textId="77777777" w:rsidR="00136C32" w:rsidRPr="00BB3D96" w:rsidRDefault="00136C32" w:rsidP="00136C32">
      <w:pPr>
        <w:pStyle w:val="B1"/>
      </w:pPr>
      <w:r w:rsidRPr="00BB3D96">
        <w:t>Permitted allowance: maintained at NFVO level. Permitted allowances might vary in granularity (</w:t>
      </w:r>
      <w:r w:rsidRPr="00BB3D96">
        <w:rPr>
          <w:rFonts w:hint="eastAsia"/>
          <w:lang w:eastAsia="zh-CN"/>
        </w:rPr>
        <w:t xml:space="preserve">VNFM, </w:t>
      </w:r>
      <w:r w:rsidRPr="00BB3D96">
        <w:t>VNF, group of VNFs, NS, etc.) and are used to control resource consumption by VNFMs in relation to the granularity associated with the permitted allowance.</w:t>
      </w:r>
    </w:p>
    <w:p w14:paraId="1C85F0B9" w14:textId="77777777" w:rsidR="00136C32" w:rsidRPr="00BB3D96" w:rsidRDefault="00136C32" w:rsidP="00136C32">
      <w:pPr>
        <w:rPr>
          <w:lang w:eastAsia="zh-CN"/>
        </w:rPr>
      </w:pPr>
      <w:r w:rsidRPr="00BB3D96">
        <w:t xml:space="preserve">The detailed requirements on the affected </w:t>
      </w:r>
      <w:r w:rsidRPr="00BB3D96">
        <w:rPr>
          <w:rFonts w:eastAsiaTheme="minorEastAsia" w:hint="eastAsia"/>
          <w:lang w:eastAsia="zh-CN"/>
        </w:rPr>
        <w:t>FB</w:t>
      </w:r>
      <w:r w:rsidRPr="00BB3D96">
        <w:t>s are depicted in clauses 6.1, 7.1 and 8.2.</w:t>
      </w:r>
    </w:p>
    <w:p w14:paraId="5970B316" w14:textId="77777777" w:rsidR="00136C32" w:rsidRPr="00BB3D96" w:rsidRDefault="00136C32" w:rsidP="00136C32">
      <w:pPr>
        <w:pStyle w:val="Heading2"/>
        <w:rPr>
          <w:rFonts w:cs="Arial"/>
          <w:lang w:eastAsia="zh-CN"/>
        </w:rPr>
      </w:pPr>
      <w:bookmarkStart w:id="41" w:name="_Toc105670202"/>
      <w:r w:rsidRPr="00BB3D96">
        <w:rPr>
          <w:rFonts w:cs="Arial"/>
        </w:rPr>
        <w:t>5.2</w:t>
      </w:r>
      <w:r w:rsidRPr="00BB3D96">
        <w:rPr>
          <w:rFonts w:cs="Arial"/>
        </w:rPr>
        <w:tab/>
        <w:t xml:space="preserve">General 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multi-tenancy</w:t>
      </w:r>
      <w:bookmarkEnd w:id="41"/>
    </w:p>
    <w:p w14:paraId="53933094" w14:textId="77777777" w:rsidR="00136C32" w:rsidRPr="00BB3D96" w:rsidRDefault="00136C32" w:rsidP="00136C32">
      <w:r w:rsidRPr="00BB3D96">
        <w:t xml:space="preserve">Multi-tenancy can be applied to all </w:t>
      </w:r>
      <w:r w:rsidRPr="00BB3D96">
        <w:rPr>
          <w:rFonts w:hint="eastAsia"/>
          <w:lang w:eastAsia="zh-CN"/>
        </w:rPr>
        <w:t>infrastructure</w:t>
      </w:r>
      <w:r w:rsidRPr="00BB3D96">
        <w:t xml:space="preserve"> and service resources which can be consumed from an NFV system and managed by NFV-MANO. NFV provides isolation between the infrastructure resources and/or isolation between the service resources allocated to different tenants. As described in </w:t>
      </w:r>
      <w:r w:rsidRPr="001359AF">
        <w:t>ETSI GR NFV 001 [</w:t>
      </w:r>
      <w:r w:rsidRPr="001359AF">
        <w:fldChar w:fldCharType="begin"/>
      </w:r>
      <w:r w:rsidRPr="001359AF">
        <w:instrText xml:space="preserve">REF REF_GRNFV001 \h </w:instrText>
      </w:r>
      <w:r w:rsidRPr="001359AF">
        <w:fldChar w:fldCharType="separate"/>
      </w:r>
      <w:r w:rsidRPr="001359AF">
        <w:t>i.18</w:t>
      </w:r>
      <w:r w:rsidRPr="001359AF">
        <w:fldChar w:fldCharType="end"/>
      </w:r>
      <w:r w:rsidRPr="001359AF">
        <w:t>]</w:t>
      </w:r>
      <w:r w:rsidRPr="00BB3D96">
        <w:t>, clause 6.6, the NFV infrastructure is responsible for providing appropriate isolation. NFV-MANO shall provide the necessary information to the NFVI to allow the appropriate isolation.</w:t>
      </w:r>
    </w:p>
    <w:p w14:paraId="50BB7295" w14:textId="77777777" w:rsidR="00136C32" w:rsidRPr="00BB3D96" w:rsidRDefault="00136C32" w:rsidP="00136C32">
      <w:pPr>
        <w:pStyle w:val="NO"/>
      </w:pPr>
      <w:r w:rsidRPr="00BB3D96">
        <w:t>NOTE 1:</w:t>
      </w:r>
      <w:r w:rsidRPr="00BB3D96">
        <w:tab/>
        <w:t>The term "resource" as used in the present claus</w:t>
      </w:r>
      <w:r w:rsidRPr="00BB3D96">
        <w:rPr>
          <w:rFonts w:hint="eastAsia"/>
          <w:lang w:eastAsia="zh-CN"/>
        </w:rPr>
        <w:t>e</w:t>
      </w:r>
      <w:r w:rsidRPr="00BB3D96">
        <w:t xml:space="preserve"> goes beyond the definition of NFV-Resource as specified in the NFV Terminology document (</w:t>
      </w:r>
      <w:r w:rsidRPr="001359AF">
        <w:t>ETSI GR NFV 003 [</w:t>
      </w:r>
      <w:r w:rsidRPr="001359AF">
        <w:fldChar w:fldCharType="begin"/>
      </w:r>
      <w:r w:rsidRPr="001359AF">
        <w:instrText xml:space="preserve">REF REF_GRNFV003 \h </w:instrText>
      </w:r>
      <w:r w:rsidRPr="001359AF">
        <w:fldChar w:fldCharType="separate"/>
      </w:r>
      <w:r w:rsidRPr="001359AF">
        <w:t>i.2</w:t>
      </w:r>
      <w:r w:rsidRPr="001359AF">
        <w:fldChar w:fldCharType="end"/>
      </w:r>
      <w:r w:rsidRPr="001359AF">
        <w:t>]</w:t>
      </w:r>
      <w:r w:rsidRPr="00BB3D96">
        <w:t>).</w:t>
      </w:r>
    </w:p>
    <w:p w14:paraId="4227AFA5" w14:textId="77777777" w:rsidR="00136C32" w:rsidRPr="00BB3D96" w:rsidRDefault="00136C32" w:rsidP="00136C32">
      <w:pPr>
        <w:pStyle w:val="NO"/>
      </w:pPr>
      <w:r w:rsidRPr="00BB3D96">
        <w:t>NOTE 2:</w:t>
      </w:r>
      <w:r w:rsidRPr="00BB3D96">
        <w:tab/>
        <w:t>NFV-MANO provides some capabilities to achieve such isolation, e.g. anti-affinity rules, resource-zones, etc. It is up to the Consumer to make proper use of these capabilities.</w:t>
      </w:r>
    </w:p>
    <w:p w14:paraId="078A2DE7" w14:textId="77777777" w:rsidR="00136C32" w:rsidRPr="00BB3D96" w:rsidRDefault="00136C32" w:rsidP="00136C32">
      <w:r w:rsidRPr="00BB3D96">
        <w:lastRenderedPageBreak/>
        <w:t>Figure 5.2-1 shows the entities relevant to multi-tenancy for any kind of resources.</w:t>
      </w:r>
    </w:p>
    <w:p w14:paraId="5B0FAC0A" w14:textId="77777777" w:rsidR="00136C32" w:rsidRPr="00BB3D96" w:rsidRDefault="00136C32" w:rsidP="00136C32">
      <w:pPr>
        <w:pStyle w:val="FL"/>
      </w:pPr>
      <w:r w:rsidRPr="00BB3D96">
        <w:rPr>
          <w:noProof/>
          <w:lang w:val="en-US" w:eastAsia="zh-CN"/>
        </w:rPr>
        <w:drawing>
          <wp:inline distT="0" distB="0" distL="0" distR="0" wp14:anchorId="4E7D7196" wp14:editId="3D7B5A97">
            <wp:extent cx="6047795" cy="3972257"/>
            <wp:effectExtent l="19050" t="0" r="0" b="0"/>
            <wp:docPr id="2" name="Picture 1" descr="figur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2-1.png"/>
                    <pic:cNvPicPr/>
                  </pic:nvPicPr>
                  <pic:blipFill>
                    <a:blip r:embed="rId24" cstate="print"/>
                    <a:stretch>
                      <a:fillRect/>
                    </a:stretch>
                  </pic:blipFill>
                  <pic:spPr>
                    <a:xfrm>
                      <a:off x="0" y="0"/>
                      <a:ext cx="6049187" cy="3973171"/>
                    </a:xfrm>
                    <a:prstGeom prst="rect">
                      <a:avLst/>
                    </a:prstGeom>
                  </pic:spPr>
                </pic:pic>
              </a:graphicData>
            </a:graphic>
          </wp:inline>
        </w:drawing>
      </w:r>
    </w:p>
    <w:p w14:paraId="0347F386" w14:textId="77777777" w:rsidR="00136C32" w:rsidRPr="00BB3D96" w:rsidRDefault="00136C32" w:rsidP="00136C32">
      <w:pPr>
        <w:pStyle w:val="TF"/>
        <w:rPr>
          <w:lang w:eastAsia="zh-CN"/>
        </w:rPr>
      </w:pPr>
      <w:r w:rsidRPr="00BB3D96">
        <w:t>Figure 5.2-1:</w:t>
      </w:r>
      <w:r w:rsidRPr="00BB3D96">
        <w:rPr>
          <w:rFonts w:hint="eastAsia"/>
          <w:lang w:eastAsia="zh-CN"/>
        </w:rPr>
        <w:t xml:space="preserve"> </w:t>
      </w:r>
      <w:r w:rsidRPr="00BB3D96">
        <w:t>Entities relevant to multi-tenancy</w:t>
      </w:r>
    </w:p>
    <w:p w14:paraId="7A5600C4" w14:textId="77777777" w:rsidR="00136C32" w:rsidRPr="00BB3D96" w:rsidRDefault="00136C32" w:rsidP="00136C32">
      <w:r w:rsidRPr="00BB3D96">
        <w:t xml:space="preserve">Each </w:t>
      </w:r>
      <w:r w:rsidRPr="00BB3D96">
        <w:rPr>
          <w:rFonts w:eastAsiaTheme="minorEastAsia" w:hint="eastAsia"/>
          <w:lang w:eastAsia="zh-CN"/>
        </w:rPr>
        <w:t>FB</w:t>
      </w:r>
      <w:r w:rsidRPr="00BB3D96">
        <w:t xml:space="preserve"> may act as multiple tenants on the </w:t>
      </w:r>
      <w:r w:rsidRPr="00BB3D96">
        <w:rPr>
          <w:rFonts w:eastAsiaTheme="minorEastAsia" w:hint="eastAsia"/>
          <w:lang w:eastAsia="zh-CN"/>
        </w:rPr>
        <w:t>FB</w:t>
      </w:r>
      <w:r w:rsidRPr="00BB3D96">
        <w:t>s from which it uses service or infrastructure resources. A service resource e.g. a VNF can be composed from multiple virtual resources from different tenants. Figure </w:t>
      </w:r>
      <w:r w:rsidRPr="00BB3D96">
        <w:rPr>
          <w:rFonts w:hint="eastAsia"/>
          <w:lang w:eastAsia="zh-CN"/>
        </w:rPr>
        <w:t>5.2</w:t>
      </w:r>
      <w:r w:rsidRPr="00BB3D96">
        <w:rPr>
          <w:lang w:eastAsia="zh-CN"/>
        </w:rPr>
        <w:noBreakHyphen/>
      </w:r>
      <w:r w:rsidRPr="00BB3D96">
        <w:rPr>
          <w:rFonts w:hint="eastAsia"/>
          <w:lang w:eastAsia="zh-CN"/>
        </w:rPr>
        <w:t>2</w:t>
      </w:r>
      <w:r w:rsidRPr="00BB3D96">
        <w:t xml:space="preserve"> shows an example how a VNFM may use tenants on the VIM.</w:t>
      </w:r>
    </w:p>
    <w:p w14:paraId="50685C09" w14:textId="77777777" w:rsidR="00136C32" w:rsidRPr="00BB3D96" w:rsidRDefault="00136C32" w:rsidP="00136C32">
      <w:pPr>
        <w:pStyle w:val="EX"/>
      </w:pPr>
      <w:r w:rsidRPr="00BB3D96">
        <w:t>EXAMPLE:</w:t>
      </w:r>
      <w:r w:rsidRPr="00BB3D96">
        <w:tab/>
        <w:t>The VNF (Resource Group a) is composed out of virtual resources from Resource Group c. The virtual resources in Resource Group c are assigned to Tenant C. Thus, the VNFM has to identify as Tenant C to modify the virtual resources for VNF (Resource Group a). The VNF (Resource Group b) uses virtual resources assigned to Tenant D</w:t>
      </w:r>
      <w:r w:rsidRPr="00BB3D96">
        <w:rPr>
          <w:rFonts w:hint="eastAsia"/>
          <w:lang w:eastAsia="zh-CN"/>
        </w:rPr>
        <w:t xml:space="preserve"> (Resource Group d)</w:t>
      </w:r>
      <w:r w:rsidRPr="00BB3D96">
        <w:t xml:space="preserve"> and Tenant E. Therefore, the VNFM has to identify as Tenant D or Tenant E </w:t>
      </w:r>
      <w:r w:rsidRPr="00BB3D96">
        <w:rPr>
          <w:rFonts w:hint="eastAsia"/>
          <w:lang w:eastAsia="zh-CN"/>
        </w:rPr>
        <w:t xml:space="preserve">or both </w:t>
      </w:r>
      <w:r w:rsidRPr="00BB3D96">
        <w:t>to modify the virtual resources</w:t>
      </w:r>
      <w:r w:rsidRPr="00BB3D96">
        <w:rPr>
          <w:rFonts w:hint="eastAsia"/>
          <w:lang w:eastAsia="zh-CN"/>
        </w:rPr>
        <w:t xml:space="preserve"> for VNF (Resource Group b)</w:t>
      </w:r>
      <w:r w:rsidRPr="00BB3D96">
        <w:t>.</w:t>
      </w:r>
    </w:p>
    <w:p w14:paraId="4E9FA75A" w14:textId="77777777" w:rsidR="00136C32" w:rsidRPr="00BB3D96" w:rsidRDefault="00136C32" w:rsidP="00136C32">
      <w:pPr>
        <w:pStyle w:val="FL"/>
      </w:pPr>
      <w:r w:rsidRPr="00BB3D96">
        <w:rPr>
          <w:noProof/>
          <w:lang w:val="en-US" w:eastAsia="zh-CN"/>
        </w:rPr>
        <w:lastRenderedPageBreak/>
        <w:drawing>
          <wp:inline distT="0" distB="0" distL="0" distR="0" wp14:anchorId="404F1731" wp14:editId="35397F74">
            <wp:extent cx="5723708" cy="359399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1286"/>
                    <a:stretch/>
                  </pic:blipFill>
                  <pic:spPr bwMode="auto">
                    <a:xfrm>
                      <a:off x="0" y="0"/>
                      <a:ext cx="5726499" cy="3595742"/>
                    </a:xfrm>
                    <a:prstGeom prst="rect">
                      <a:avLst/>
                    </a:prstGeom>
                    <a:noFill/>
                    <a:ln>
                      <a:noFill/>
                    </a:ln>
                    <a:extLst>
                      <a:ext uri="{53640926-AAD7-44D8-BBD7-CCE9431645EC}">
                        <a14:shadowObscured xmlns:a14="http://schemas.microsoft.com/office/drawing/2010/main"/>
                      </a:ext>
                    </a:extLst>
                  </pic:spPr>
                </pic:pic>
              </a:graphicData>
            </a:graphic>
          </wp:inline>
        </w:drawing>
      </w:r>
    </w:p>
    <w:p w14:paraId="5DE3F89E" w14:textId="77777777" w:rsidR="00136C32" w:rsidRPr="00BB3D96" w:rsidRDefault="00136C32" w:rsidP="00136C32">
      <w:pPr>
        <w:pStyle w:val="TF"/>
        <w:rPr>
          <w:lang w:eastAsia="zh-CN"/>
        </w:rPr>
      </w:pPr>
      <w:r w:rsidRPr="00BB3D96">
        <w:t>Figure 5.2-2:</w:t>
      </w:r>
      <w:r w:rsidRPr="00BB3D96">
        <w:rPr>
          <w:rFonts w:hint="eastAsia"/>
          <w:lang w:eastAsia="zh-CN"/>
        </w:rPr>
        <w:t xml:space="preserve"> </w:t>
      </w:r>
      <w:r w:rsidRPr="00BB3D96">
        <w:t>Example of how a VNFM may use tenants on a VIM</w:t>
      </w:r>
    </w:p>
    <w:p w14:paraId="0DC5A5D6" w14:textId="77777777" w:rsidR="00136C32" w:rsidRPr="00BB3D96" w:rsidRDefault="00136C32" w:rsidP="00136C32">
      <w:r w:rsidRPr="00BB3D96">
        <w:t>Since multi-tenancy exists for all kind</w:t>
      </w:r>
      <w:r w:rsidRPr="00BB3D96">
        <w:rPr>
          <w:rFonts w:hint="eastAsia"/>
          <w:lang w:eastAsia="zh-CN"/>
        </w:rPr>
        <w:t>s</w:t>
      </w:r>
      <w:r w:rsidRPr="00BB3D96">
        <w:t xml:space="preserve"> of service and infrastructure resources which can be used from an NFV</w:t>
      </w:r>
      <w:r w:rsidRPr="00BB3D96">
        <w:noBreakHyphen/>
        <w:t xml:space="preserve">MANO service, tenants can </w:t>
      </w:r>
      <w:r w:rsidRPr="00BB3D96">
        <w:rPr>
          <w:rFonts w:hint="eastAsia"/>
          <w:lang w:eastAsia="zh-CN"/>
        </w:rPr>
        <w:t xml:space="preserve">be </w:t>
      </w:r>
      <w:r w:rsidRPr="00BB3D96">
        <w:t>grouped based in the resources they use:</w:t>
      </w:r>
    </w:p>
    <w:p w14:paraId="7277AD73" w14:textId="77777777" w:rsidR="00136C32" w:rsidRPr="00BB3D96" w:rsidRDefault="00136C32" w:rsidP="00136C32">
      <w:pPr>
        <w:pStyle w:val="B1"/>
      </w:pPr>
      <w:r w:rsidRPr="00BB3D96">
        <w:t>A tenant to which virtual resources are assigned is referred to as an infrastructure tenant</w:t>
      </w:r>
      <w:r w:rsidRPr="00BB3D96">
        <w:rPr>
          <w:rFonts w:hint="eastAsia"/>
          <w:lang w:eastAsia="zh-CN"/>
        </w:rPr>
        <w:t xml:space="preserve"> (Tenant C, D, </w:t>
      </w:r>
      <w:proofErr w:type="gramStart"/>
      <w:r w:rsidRPr="00BB3D96">
        <w:rPr>
          <w:rFonts w:hint="eastAsia"/>
          <w:lang w:eastAsia="zh-CN"/>
        </w:rPr>
        <w:t>E</w:t>
      </w:r>
      <w:proofErr w:type="gramEnd"/>
      <w:r w:rsidRPr="00BB3D96">
        <w:rPr>
          <w:rFonts w:hint="eastAsia"/>
          <w:lang w:eastAsia="zh-CN"/>
        </w:rPr>
        <w:t>)</w:t>
      </w:r>
      <w:r w:rsidRPr="00BB3D96">
        <w:t>.</w:t>
      </w:r>
    </w:p>
    <w:p w14:paraId="74460325" w14:textId="77777777" w:rsidR="00136C32" w:rsidRPr="00BB3D96" w:rsidRDefault="00136C32" w:rsidP="00136C32">
      <w:pPr>
        <w:pStyle w:val="B1"/>
      </w:pPr>
      <w:r w:rsidRPr="00BB3D96">
        <w:t>A tenant to which VNFs are assigned is referred to as a VNF tenant</w:t>
      </w:r>
      <w:r w:rsidRPr="00BB3D96">
        <w:rPr>
          <w:rFonts w:hint="eastAsia"/>
          <w:lang w:eastAsia="zh-CN"/>
        </w:rPr>
        <w:t xml:space="preserve"> (Tenant A, B)</w:t>
      </w:r>
      <w:r w:rsidRPr="00BB3D96">
        <w:t>.</w:t>
      </w:r>
    </w:p>
    <w:p w14:paraId="3CF391B6" w14:textId="77777777" w:rsidR="00136C32" w:rsidRPr="00BB3D96" w:rsidRDefault="00136C32" w:rsidP="00136C32">
      <w:pPr>
        <w:pStyle w:val="B1"/>
      </w:pPr>
      <w:r w:rsidRPr="00BB3D96">
        <w:t xml:space="preserve">A tenant to which </w:t>
      </w:r>
      <w:r w:rsidRPr="00BB3D96">
        <w:rPr>
          <w:rFonts w:eastAsiaTheme="minorEastAsia" w:hint="eastAsia"/>
          <w:lang w:eastAsia="zh-CN"/>
        </w:rPr>
        <w:t>NS</w:t>
      </w:r>
      <w:r w:rsidRPr="00BB3D96">
        <w:t xml:space="preserve">s are assigned is referred to as an </w:t>
      </w:r>
      <w:r w:rsidRPr="00BB3D96">
        <w:rPr>
          <w:rFonts w:eastAsiaTheme="minorEastAsia" w:hint="eastAsia"/>
          <w:lang w:eastAsia="zh-CN"/>
        </w:rPr>
        <w:t>NS</w:t>
      </w:r>
      <w:r w:rsidRPr="00BB3D96">
        <w:t xml:space="preserve"> tenant.</w:t>
      </w:r>
    </w:p>
    <w:p w14:paraId="6729C2EA" w14:textId="77777777" w:rsidR="00136C32" w:rsidRPr="00BB3D96" w:rsidRDefault="00136C32" w:rsidP="00136C32">
      <w:r w:rsidRPr="00BB3D96">
        <w:t>A resource</w:t>
      </w:r>
      <w:r w:rsidRPr="00BB3D96">
        <w:rPr>
          <w:rFonts w:hint="eastAsia"/>
          <w:lang w:eastAsia="zh-CN"/>
        </w:rPr>
        <w:t xml:space="preserve"> g</w:t>
      </w:r>
      <w:r w:rsidRPr="00BB3D96">
        <w:t>roup has different meaning for different resources which are being used:</w:t>
      </w:r>
    </w:p>
    <w:p w14:paraId="48277601" w14:textId="77777777" w:rsidR="00136C32" w:rsidRPr="00BB3D96" w:rsidRDefault="00136C32" w:rsidP="00136C32">
      <w:pPr>
        <w:pStyle w:val="B1"/>
      </w:pPr>
      <w:r w:rsidRPr="00BB3D96">
        <w:t>A resource group can be a "service resource group" containing VNFs, PNFs or NSs instances</w:t>
      </w:r>
      <w:r w:rsidRPr="00BB3D96">
        <w:rPr>
          <w:rFonts w:hint="eastAsia"/>
          <w:lang w:eastAsia="zh-CN"/>
        </w:rPr>
        <w:t>.</w:t>
      </w:r>
    </w:p>
    <w:p w14:paraId="2CE6ECE4" w14:textId="77777777" w:rsidR="00136C32" w:rsidRPr="00BB3D96" w:rsidRDefault="00136C32" w:rsidP="00136C32">
      <w:pPr>
        <w:pStyle w:val="B1"/>
      </w:pPr>
      <w:r w:rsidRPr="00BB3D96">
        <w:t xml:space="preserve">A resource group can be an "infrastructure resource group" containing a set of virtual resources under the control of a VIM and belonging to a </w:t>
      </w:r>
      <w:r w:rsidRPr="00BB3D96">
        <w:rPr>
          <w:rFonts w:hint="eastAsia"/>
          <w:lang w:eastAsia="zh-CN"/>
        </w:rPr>
        <w:t>t</w:t>
      </w:r>
      <w:r w:rsidRPr="00BB3D96">
        <w:t>enant</w:t>
      </w:r>
      <w:r w:rsidRPr="00BB3D96">
        <w:rPr>
          <w:rFonts w:hint="eastAsia"/>
          <w:lang w:eastAsia="zh-CN"/>
        </w:rPr>
        <w:t>.</w:t>
      </w:r>
    </w:p>
    <w:p w14:paraId="321AA937" w14:textId="77777777" w:rsidR="00136C32" w:rsidRPr="00BB3D96" w:rsidRDefault="00136C32" w:rsidP="00136C32">
      <w:pPr>
        <w:keepNext/>
        <w:keepLines/>
      </w:pPr>
      <w:r w:rsidRPr="00BB3D96">
        <w:t>The concepts of multi-tenancy and isolation between the tenants are important for support of network slices in NFV. The external systems managing network slices will act as NFV-MANO consumers. The resource groups can be assigned to single or multiple tenants, from the perspective of network slicing.</w:t>
      </w:r>
    </w:p>
    <w:p w14:paraId="43DA7A46" w14:textId="77777777" w:rsidR="00136C32" w:rsidRPr="00BB3D96" w:rsidRDefault="00136C32" w:rsidP="00136C32">
      <w:pPr>
        <w:pStyle w:val="Heading2"/>
        <w:rPr>
          <w:rFonts w:cs="Arial"/>
        </w:rPr>
      </w:pPr>
      <w:bookmarkStart w:id="42" w:name="_Toc105670203"/>
      <w:r w:rsidRPr="00BB3D96">
        <w:rPr>
          <w:rFonts w:cs="Arial"/>
        </w:rPr>
        <w:t>5.3</w:t>
      </w:r>
      <w:r w:rsidRPr="00BB3D96">
        <w:rPr>
          <w:rFonts w:cs="Arial"/>
        </w:rPr>
        <w:tab/>
        <w:t>General requirements for the management of NFV-MANO functional entities</w:t>
      </w:r>
      <w:bookmarkEnd w:id="42"/>
    </w:p>
    <w:p w14:paraId="2F919A5C" w14:textId="77777777" w:rsidR="00136C32" w:rsidRPr="00BB3D96" w:rsidRDefault="00136C32" w:rsidP="00136C32">
      <w:pPr>
        <w:keepLines/>
        <w:rPr>
          <w:rFonts w:eastAsia="MS Mincho"/>
          <w:lang w:eastAsia="x-none"/>
        </w:rPr>
      </w:pPr>
      <w:r w:rsidRPr="00BB3D96">
        <w:rPr>
          <w:rFonts w:eastAsia="MS Mincho"/>
          <w:lang w:eastAsia="x-none"/>
        </w:rPr>
        <w:t>The NFV Architectural Framework shall support the management of entities realizing the NFV-MANO functional blocks and functions (i.e. NFVO, VNFM, VIM, the WIM when the WIM is integrated as part of the NFV-MANO framework, CISM and CIR). To fulfil this functionality, the NFV-MANO functional entity shall support and produce standard interfaces enabling consumers to perform the necessary management tasks such as configuration, performance and fault monitoring, retrieval of configuration and other information, state management and log management of a target NFV</w:t>
      </w:r>
      <w:r w:rsidRPr="00BB3D96">
        <w:rPr>
          <w:rFonts w:eastAsia="MS Mincho"/>
          <w:lang w:eastAsia="x-none"/>
        </w:rPr>
        <w:noBreakHyphen/>
        <w:t>MANO functional entity.</w:t>
      </w:r>
    </w:p>
    <w:p w14:paraId="7FDB8778" w14:textId="77777777" w:rsidR="00136C32" w:rsidRPr="00BB3D96" w:rsidRDefault="00136C32" w:rsidP="00136C32">
      <w:pPr>
        <w:keepLines/>
        <w:rPr>
          <w:rFonts w:eastAsia="MS Mincho"/>
          <w:lang w:eastAsia="x-none"/>
        </w:rPr>
      </w:pPr>
      <w:r w:rsidRPr="00BB3D96">
        <w:rPr>
          <w:rFonts w:eastAsia="MS Mincho"/>
          <w:lang w:eastAsia="x-none"/>
        </w:rPr>
        <w:t>General requirements for the software modification of NFV-MANO functional entities are specified in clause 5.6.2.</w:t>
      </w:r>
    </w:p>
    <w:p w14:paraId="23E914CF" w14:textId="77777777" w:rsidR="00136C32" w:rsidRPr="00BB3D96" w:rsidRDefault="00136C32" w:rsidP="00136C32">
      <w:pPr>
        <w:pStyle w:val="Heading2"/>
        <w:rPr>
          <w:rFonts w:cs="Arial"/>
          <w:lang w:eastAsia="zh-CN"/>
        </w:rPr>
      </w:pPr>
      <w:bookmarkStart w:id="43" w:name="_Toc105670204"/>
      <w:r w:rsidRPr="00BB3D96">
        <w:rPr>
          <w:rFonts w:cs="Arial"/>
        </w:rPr>
        <w:lastRenderedPageBreak/>
        <w:t>5.4</w:t>
      </w:r>
      <w:r w:rsidRPr="00BB3D96">
        <w:rPr>
          <w:rFonts w:cs="Arial"/>
        </w:rPr>
        <w:tab/>
        <w:t xml:space="preserve">General functional </w:t>
      </w:r>
      <w:r w:rsidRPr="00BB3D96">
        <w:rPr>
          <w:rFonts w:cs="Arial"/>
          <w:lang w:eastAsia="zh-CN"/>
        </w:rPr>
        <w:t>r</w:t>
      </w:r>
      <w:r w:rsidRPr="00BB3D96">
        <w:rPr>
          <w:rFonts w:cs="Arial" w:hint="eastAsia"/>
          <w:lang w:eastAsia="zh-CN"/>
        </w:rPr>
        <w:t xml:space="preserve">equirements for </w:t>
      </w:r>
      <w:r w:rsidRPr="00BB3D96">
        <w:rPr>
          <w:rFonts w:eastAsiaTheme="minorEastAsia" w:cs="Arial" w:hint="eastAsia"/>
          <w:lang w:eastAsia="ja-JP"/>
        </w:rPr>
        <w:t>m</w:t>
      </w:r>
      <w:r w:rsidRPr="00BB3D96">
        <w:rPr>
          <w:rFonts w:eastAsiaTheme="minorEastAsia" w:cs="Arial"/>
          <w:lang w:eastAsia="ja-JP"/>
        </w:rPr>
        <w:t xml:space="preserve">anagement of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bookmarkEnd w:id="43"/>
    </w:p>
    <w:p w14:paraId="3FD019BF" w14:textId="77777777" w:rsidR="00136C32" w:rsidRPr="00BB3D96" w:rsidRDefault="00136C32" w:rsidP="00136C32">
      <w:r w:rsidRPr="00BB3D96">
        <w:t xml:space="preserve">In NFV-based network deployments, service providers deploy network services according to diverse business and operational requirements. In some cases, there will be network services deployed across multiple sites, wherein the endpoints and network functions will reside in two or more </w:t>
      </w:r>
      <w:r w:rsidRPr="00BB3D96">
        <w:rPr>
          <w:rFonts w:eastAsiaTheme="minorEastAsia" w:hint="eastAsia"/>
          <w:lang w:eastAsia="ja-JP"/>
        </w:rPr>
        <w:t>site</w:t>
      </w:r>
      <w:r w:rsidRPr="00BB3D96">
        <w:t>s, which may be customer premises, N-</w:t>
      </w:r>
      <w:proofErr w:type="spellStart"/>
      <w:r w:rsidRPr="00BB3D96">
        <w:t>PoPs</w:t>
      </w:r>
      <w:proofErr w:type="spellEnd"/>
      <w:r w:rsidRPr="00BB3D96">
        <w:t xml:space="preserve"> or NFVI</w:t>
      </w:r>
      <w:r w:rsidRPr="00BB3D96">
        <w:noBreakHyphen/>
      </w:r>
      <w:proofErr w:type="spellStart"/>
      <w:r w:rsidRPr="00BB3D96">
        <w:t>PoPs</w:t>
      </w:r>
      <w:proofErr w:type="spellEnd"/>
      <w:r w:rsidRPr="00BB3D96">
        <w:t>. To fulfil these multi-site deployments, connectivity needs to be established among the service components, e.g. VNF, VNFC, PNF, possibly across Wide Area Networks (WAN) and/or access networks (collectively called WANs here), both legacy and SDN-enabled</w:t>
      </w:r>
      <w:r w:rsidRPr="00BB3D96">
        <w:rPr>
          <w:rFonts w:eastAsiaTheme="minorEastAsia" w:hint="eastAsia"/>
          <w:lang w:eastAsia="ja-JP"/>
        </w:rPr>
        <w:t xml:space="preserve"> and their hybrid</w:t>
      </w:r>
      <w:r w:rsidRPr="00BB3D96">
        <w:t>.</w:t>
      </w:r>
    </w:p>
    <w:p w14:paraId="2D789858" w14:textId="77777777" w:rsidR="00136C32" w:rsidRPr="00BB3D96" w:rsidRDefault="00136C32" w:rsidP="00136C32">
      <w:r w:rsidRPr="001359AF">
        <w:t>ETSI GR NFV-IFA 022 [</w:t>
      </w:r>
      <w:r w:rsidRPr="001359AF">
        <w:fldChar w:fldCharType="begin"/>
      </w:r>
      <w:r w:rsidRPr="001359AF">
        <w:instrText xml:space="preserve">REF REF_GRNFV_IFA022 \h </w:instrText>
      </w:r>
      <w:r w:rsidRPr="001359AF">
        <w:fldChar w:fldCharType="separate"/>
      </w:r>
      <w:r w:rsidRPr="001359AF">
        <w:t>i.11</w:t>
      </w:r>
      <w:r w:rsidRPr="001359AF">
        <w:fldChar w:fldCharType="end"/>
      </w:r>
      <w:r w:rsidRPr="001359AF">
        <w:t>]</w:t>
      </w:r>
      <w:r w:rsidRPr="00BB3D96">
        <w:t xml:space="preserve"> introduces and analyses use cases related to multi-site connectivity. Clause 6.2 of </w:t>
      </w:r>
      <w:r w:rsidRPr="001359AF">
        <w:t>ETSI GR NFV-IFA 022 [</w:t>
      </w:r>
      <w:r w:rsidRPr="001359AF">
        <w:fldChar w:fldCharType="begin"/>
      </w:r>
      <w:r w:rsidRPr="001359AF">
        <w:instrText xml:space="preserve">REF REF_GRNFV_IFA022 \h </w:instrText>
      </w:r>
      <w:r w:rsidRPr="001359AF">
        <w:fldChar w:fldCharType="separate"/>
      </w:r>
      <w:r w:rsidRPr="001359AF">
        <w:t>i.11</w:t>
      </w:r>
      <w:r w:rsidRPr="001359AF">
        <w:fldChar w:fldCharType="end"/>
      </w:r>
      <w:r w:rsidRPr="001359AF">
        <w:t>]</w:t>
      </w:r>
      <w:r w:rsidRPr="00BB3D96">
        <w:t xml:space="preserve"> introduces the concept of the WIM that manages network resources across multiple NFVI</w:t>
      </w:r>
      <w:r w:rsidRPr="00BB3D96">
        <w:noBreakHyphen/>
      </w:r>
      <w:proofErr w:type="spellStart"/>
      <w:r w:rsidRPr="00BB3D96">
        <w:t>PoPs</w:t>
      </w:r>
      <w:proofErr w:type="spellEnd"/>
      <w:r w:rsidRPr="00BB3D96">
        <w:t xml:space="preserve"> and, it is used to establish connectivity between different NFVI-</w:t>
      </w:r>
      <w:proofErr w:type="spellStart"/>
      <w:r w:rsidRPr="00BB3D96">
        <w:t>PoPs</w:t>
      </w:r>
      <w:proofErr w:type="spellEnd"/>
      <w:r w:rsidRPr="00BB3D96">
        <w:t>, or between a PNF and an NFVI-</w:t>
      </w:r>
      <w:proofErr w:type="spellStart"/>
      <w:r w:rsidRPr="00BB3D96">
        <w:t>PoP</w:t>
      </w:r>
      <w:proofErr w:type="spellEnd"/>
      <w:r w:rsidRPr="00BB3D96">
        <w:t>.</w:t>
      </w:r>
    </w:p>
    <w:p w14:paraId="06792749" w14:textId="77777777" w:rsidR="00136C32" w:rsidRPr="00BB3D96" w:rsidRDefault="00136C32" w:rsidP="00136C32">
      <w:r w:rsidRPr="00BB3D96">
        <w:t>The NFV Architectural Framework shall support the management of connectivity across multiple sites to permit service providers to deploy and operate network services and VNFs on multiple sites.</w:t>
      </w:r>
    </w:p>
    <w:p w14:paraId="70E4E1A6" w14:textId="77777777" w:rsidR="00136C32" w:rsidRPr="00BB3D96" w:rsidRDefault="00136C32" w:rsidP="00136C32">
      <w:r w:rsidRPr="00BB3D96">
        <w:t>The NFV Architectural Framework shall support the integration of WAN infrastructure management deployed as:</w:t>
      </w:r>
    </w:p>
    <w:p w14:paraId="17B19E1C" w14:textId="77777777" w:rsidR="00136C32" w:rsidRPr="00BB3D96" w:rsidRDefault="00136C32" w:rsidP="00136C32">
      <w:pPr>
        <w:pStyle w:val="B1"/>
        <w:rPr>
          <w:lang w:eastAsia="zh-CN"/>
        </w:rPr>
      </w:pPr>
      <w:r w:rsidRPr="00BB3D96">
        <w:rPr>
          <w:lang w:eastAsia="zh-CN"/>
        </w:rPr>
        <w:t>Part of the NFV-MANO framework.</w:t>
      </w:r>
    </w:p>
    <w:p w14:paraId="140B54F1" w14:textId="77777777" w:rsidR="00136C32" w:rsidRPr="00BB3D96" w:rsidRDefault="00136C32" w:rsidP="00136C32">
      <w:pPr>
        <w:pStyle w:val="B1"/>
        <w:rPr>
          <w:lang w:eastAsia="zh-CN"/>
        </w:rPr>
      </w:pPr>
      <w:r w:rsidRPr="00BB3D96">
        <w:rPr>
          <w:lang w:eastAsia="zh-CN"/>
        </w:rPr>
        <w:t>External to the NFV-MANO framework (e.g. under control of other OSS/BSS systems).</w:t>
      </w:r>
    </w:p>
    <w:p w14:paraId="11C660F1" w14:textId="77777777" w:rsidR="00136C32" w:rsidRPr="00BB3D96" w:rsidRDefault="00136C32" w:rsidP="00136C32">
      <w:r w:rsidRPr="00BB3D96">
        <w:t>Annex G illustrates and describes further these two integration variants.</w:t>
      </w:r>
    </w:p>
    <w:p w14:paraId="0281CAA8" w14:textId="77777777" w:rsidR="00136C32" w:rsidRPr="00BB3D96" w:rsidRDefault="00136C32" w:rsidP="00136C32">
      <w:r w:rsidRPr="00BB3D96">
        <w:t>In order to make network services deployable and operable across multiple sites, the NFV Information Model and descriptors shall contain the required information elements related to multi-site connectivity</w:t>
      </w:r>
      <w:r w:rsidRPr="00BB3D96">
        <w:rPr>
          <w:rFonts w:eastAsiaTheme="minorEastAsia"/>
          <w:lang w:eastAsia="ja-JP"/>
        </w:rPr>
        <w:t xml:space="preserve"> </w:t>
      </w:r>
      <w:r w:rsidRPr="00BB3D96">
        <w:rPr>
          <w:rFonts w:eastAsiaTheme="minorEastAsia" w:hint="eastAsia"/>
          <w:lang w:eastAsia="ja-JP"/>
        </w:rPr>
        <w:t>service</w:t>
      </w:r>
      <w:r w:rsidRPr="00BB3D96">
        <w:t>.</w:t>
      </w:r>
    </w:p>
    <w:p w14:paraId="48483EFC" w14:textId="77777777" w:rsidR="00136C32" w:rsidRPr="00BB3D96" w:rsidRDefault="00136C32" w:rsidP="00136C32">
      <w:pPr>
        <w:pStyle w:val="Heading2"/>
        <w:rPr>
          <w:rFonts w:cs="Arial"/>
        </w:rPr>
      </w:pPr>
      <w:bookmarkStart w:id="44" w:name="_Toc105670205"/>
      <w:r w:rsidRPr="00BB3D96">
        <w:rPr>
          <w:rFonts w:cs="Arial"/>
        </w:rPr>
        <w:t>5.5</w:t>
      </w:r>
      <w:r w:rsidRPr="00BB3D96">
        <w:rPr>
          <w:rFonts w:cs="Arial"/>
        </w:rPr>
        <w:tab/>
        <w:t>General requirements to support network slicing</w:t>
      </w:r>
      <w:bookmarkEnd w:id="44"/>
    </w:p>
    <w:p w14:paraId="16A52CFB" w14:textId="77777777" w:rsidR="00136C32" w:rsidRPr="00BB3D96" w:rsidRDefault="00136C32" w:rsidP="00136C32">
      <w:pPr>
        <w:rPr>
          <w:rFonts w:eastAsia="MS Mincho"/>
        </w:rPr>
      </w:pPr>
      <w:r w:rsidRPr="00BB3D96">
        <w:rPr>
          <w:rFonts w:eastAsia="MS Mincho"/>
        </w:rPr>
        <w:t xml:space="preserve">As described in </w:t>
      </w:r>
      <w:r w:rsidRPr="001359AF">
        <w:rPr>
          <w:rFonts w:eastAsia="MS Mincho"/>
        </w:rPr>
        <w:t>ETSI GR NFV-EVE 012 [</w:t>
      </w:r>
      <w:r w:rsidRPr="001359AF">
        <w:rPr>
          <w:rFonts w:eastAsia="MS Mincho"/>
        </w:rPr>
        <w:fldChar w:fldCharType="begin"/>
      </w:r>
      <w:r w:rsidRPr="001359AF">
        <w:rPr>
          <w:rFonts w:eastAsia="MS Mincho"/>
        </w:rPr>
        <w:instrText xml:space="preserve">REF REF_GRNFV_EVE012 \h </w:instrText>
      </w:r>
      <w:r w:rsidRPr="001359AF">
        <w:rPr>
          <w:rFonts w:eastAsia="MS Mincho"/>
        </w:rPr>
      </w:r>
      <w:r w:rsidRPr="001359AF">
        <w:rPr>
          <w:rFonts w:eastAsia="MS Mincho"/>
        </w:rPr>
        <w:fldChar w:fldCharType="separate"/>
      </w:r>
      <w:r w:rsidRPr="001359AF">
        <w:t>i.12</w:t>
      </w:r>
      <w:r w:rsidRPr="001359AF">
        <w:rPr>
          <w:rFonts w:eastAsia="MS Mincho"/>
        </w:rPr>
        <w:fldChar w:fldCharType="end"/>
      </w:r>
      <w:r w:rsidRPr="001359AF">
        <w:rPr>
          <w:rFonts w:eastAsia="MS Mincho"/>
        </w:rPr>
        <w:t>]</w:t>
      </w:r>
      <w:r w:rsidRPr="00BB3D96">
        <w:rPr>
          <w:rFonts w:eastAsia="MS Mincho"/>
        </w:rPr>
        <w:t>, external systems managing network slices will use NFV-MANO and its capability to manage Network Services and their resources used for the network slices. Some principles of how this maps to specific requirements can be found in Annex D.</w:t>
      </w:r>
    </w:p>
    <w:p w14:paraId="59BB6516" w14:textId="77777777" w:rsidR="00136C32" w:rsidRPr="00BB3D96" w:rsidRDefault="00136C32" w:rsidP="00136C32">
      <w:pPr>
        <w:rPr>
          <w:rFonts w:eastAsia="MS Mincho"/>
        </w:rPr>
      </w:pPr>
      <w:r w:rsidRPr="00BB3D96">
        <w:rPr>
          <w:rFonts w:eastAsia="MS Mincho"/>
        </w:rPr>
        <w:t xml:space="preserve">Network slice management functions will consume NS LCM when managing the constituents that are forming the network slices. NFV-MANO shall support priorities for network services to support network slicing based on operator policies and SLAs. It shall support the isolation of NSs assigned to different tenants. The NS instances supporting a network slice </w:t>
      </w:r>
      <w:r w:rsidRPr="00BB3D96">
        <w:rPr>
          <w:lang w:eastAsia="zh-CN" w:bidi="ar-KW"/>
        </w:rPr>
        <w:t>may span over multiple sites and multiple administrative domains.</w:t>
      </w:r>
    </w:p>
    <w:p w14:paraId="0521D6E9" w14:textId="77777777" w:rsidR="00136C32" w:rsidRPr="00BB3D96" w:rsidRDefault="00136C32" w:rsidP="00136C32">
      <w:pPr>
        <w:rPr>
          <w:lang w:eastAsia="zh-CN"/>
        </w:rPr>
      </w:pPr>
      <w:r w:rsidRPr="00BB3D96">
        <w:rPr>
          <w:lang w:eastAsia="zh-CN"/>
        </w:rPr>
        <w:t>NFV-MANO is not aware of the purpose for which the instantiation of an NS has been requested (i.e. the context of network slicing is invisible/transparent to NFV-MANO). The use of NS priority values (as introduced with network slicing in mind) allows NFV-MANO to resolve potential conflicts in LCM operations and resource allocations.</w:t>
      </w:r>
    </w:p>
    <w:p w14:paraId="7E3E5AEB" w14:textId="77777777" w:rsidR="00136C32" w:rsidRPr="00BB3D96" w:rsidRDefault="00136C32" w:rsidP="00136C32">
      <w:pPr>
        <w:rPr>
          <w:lang w:eastAsia="zh-CN"/>
        </w:rPr>
      </w:pPr>
      <w:r w:rsidRPr="00BB3D96">
        <w:rPr>
          <w:lang w:eastAsia="zh-CN"/>
        </w:rPr>
        <w:t>In case consumers expect conflicts be handled as "first come first served", the priority can be set to the same value.</w:t>
      </w:r>
    </w:p>
    <w:p w14:paraId="3932E501" w14:textId="77777777" w:rsidR="00136C32" w:rsidRPr="00BB3D96" w:rsidRDefault="00136C32" w:rsidP="00136C32">
      <w:pPr>
        <w:rPr>
          <w:lang w:eastAsia="zh-CN"/>
        </w:rPr>
      </w:pPr>
      <w:r w:rsidRPr="00BB3D96">
        <w:rPr>
          <w:lang w:eastAsia="zh-CN"/>
        </w:rPr>
        <w:t>The NFVO shall use the NS instance priority while resolving resource allocation conflicts during resource shortage situations in the following way:</w:t>
      </w:r>
    </w:p>
    <w:p w14:paraId="7088261C" w14:textId="77777777" w:rsidR="00136C32" w:rsidRPr="00BB3D96" w:rsidRDefault="00136C32" w:rsidP="00136C32">
      <w:pPr>
        <w:pStyle w:val="B1"/>
        <w:rPr>
          <w:lang w:eastAsia="zh-CN"/>
        </w:rPr>
      </w:pPr>
      <w:r w:rsidRPr="00BB3D96">
        <w:rPr>
          <w:lang w:eastAsia="zh-CN"/>
        </w:rPr>
        <w:t>If multiple LCM operations are handled at the same time, resources shall be allocated in order of priority, starting with the highest priority NS instance. If necessary, operations on lower priority instances shall be pre-empted. See the use case in clause D.2.4.</w:t>
      </w:r>
    </w:p>
    <w:p w14:paraId="322AFCB4" w14:textId="48FEC67A" w:rsidR="00136C32" w:rsidRPr="00BB3D96" w:rsidRDefault="00136C32" w:rsidP="00136C32">
      <w:pPr>
        <w:pStyle w:val="B1"/>
        <w:rPr>
          <w:lang w:eastAsia="zh-CN"/>
        </w:rPr>
      </w:pPr>
      <w:r w:rsidRPr="00BB3D96">
        <w:rPr>
          <w:lang w:eastAsia="zh-CN"/>
        </w:rPr>
        <w:t>If a higher priority NS instance cannot be instantiated because of lack of resources and resources are allocated to lower priority NS instances, NFVO shall, while coordinating with the consumer and based on operator policies, terminate or scale in lower priority NS instance(s) to allow for the instantiation of the higher priority NS instance. See the use case in clause D.2.5. See note</w:t>
      </w:r>
      <w:r w:rsidR="00BB5504" w:rsidRPr="00BB3D96">
        <w:rPr>
          <w:lang w:eastAsia="zh-CN"/>
        </w:rPr>
        <w:t>s 1, 2 and 3</w:t>
      </w:r>
      <w:r w:rsidRPr="00BB3D96">
        <w:rPr>
          <w:lang w:eastAsia="zh-CN"/>
        </w:rPr>
        <w:t>.</w:t>
      </w:r>
    </w:p>
    <w:p w14:paraId="362D5B09" w14:textId="54D6503C" w:rsidR="00136C32" w:rsidRPr="00BB3D96" w:rsidRDefault="00136C32" w:rsidP="00136C32">
      <w:pPr>
        <w:pStyle w:val="B1"/>
        <w:rPr>
          <w:lang w:eastAsia="zh-CN"/>
        </w:rPr>
      </w:pPr>
      <w:r w:rsidRPr="00BB3D96">
        <w:rPr>
          <w:lang w:eastAsia="zh-CN"/>
        </w:rPr>
        <w:t>If a higher priority NS instance cannot be scaled because of lack of resources and resources are allocated to lower priority NS instances, NFVO shall, while coordinating with the consumer and</w:t>
      </w:r>
      <w:r w:rsidRPr="00BB3D96" w:rsidDel="00B569E7">
        <w:rPr>
          <w:lang w:eastAsia="zh-CN"/>
        </w:rPr>
        <w:t xml:space="preserve"> </w:t>
      </w:r>
      <w:r w:rsidRPr="00BB3D96">
        <w:rPr>
          <w:lang w:eastAsia="zh-CN"/>
        </w:rPr>
        <w:t>based on operator policies, terminate or scale in lower priority NS instance(s) to allow for the scaling of the higher priority NS instance. See note</w:t>
      </w:r>
      <w:r w:rsidR="00BB5504" w:rsidRPr="00BB3D96">
        <w:rPr>
          <w:lang w:eastAsia="zh-CN"/>
        </w:rPr>
        <w:t>s 1, 2 and 3</w:t>
      </w:r>
      <w:r w:rsidRPr="00BB3D96">
        <w:rPr>
          <w:lang w:eastAsia="zh-CN"/>
        </w:rPr>
        <w:t>.</w:t>
      </w:r>
    </w:p>
    <w:p w14:paraId="050A335A" w14:textId="77777777" w:rsidR="00136C32" w:rsidRPr="00BB3D96" w:rsidRDefault="00136C32" w:rsidP="00136C32">
      <w:pPr>
        <w:pStyle w:val="B1"/>
        <w:rPr>
          <w:lang w:eastAsia="zh-CN"/>
        </w:rPr>
      </w:pPr>
      <w:r w:rsidRPr="00BB3D96">
        <w:rPr>
          <w:lang w:eastAsia="zh-CN"/>
        </w:rPr>
        <w:lastRenderedPageBreak/>
        <w:t>If a higher priority NS instance cannot be healed because of lack of resources and the resources are allocated to lower priority NS instances, NFVO shall, while coordinating with the consumer and</w:t>
      </w:r>
      <w:r w:rsidRPr="00BB3D96" w:rsidDel="00B569E7">
        <w:rPr>
          <w:lang w:eastAsia="zh-CN"/>
        </w:rPr>
        <w:t xml:space="preserve"> </w:t>
      </w:r>
      <w:r w:rsidRPr="00BB3D96">
        <w:rPr>
          <w:lang w:eastAsia="zh-CN"/>
        </w:rPr>
        <w:t>based on operator policies, terminate or scale in lower priority NS instance(s) to allow for the healing of the higher priority NS instance. See notes 1, 2 and 3.</w:t>
      </w:r>
    </w:p>
    <w:p w14:paraId="7360B751" w14:textId="77777777" w:rsidR="00136C32" w:rsidRPr="00BB3D96" w:rsidRDefault="00136C32" w:rsidP="00136C32">
      <w:pPr>
        <w:pStyle w:val="B1"/>
        <w:rPr>
          <w:lang w:eastAsia="zh-CN"/>
        </w:rPr>
      </w:pPr>
      <w:r w:rsidRPr="00BB3D96">
        <w:rPr>
          <w:lang w:eastAsia="zh-CN"/>
        </w:rPr>
        <w:t>In case of a capacity shortage or performance limitation in NFV-MANO, NFVO shall use the NS instance priority to decide which LCM operations or healing will be executed first, be delayed or rejected.</w:t>
      </w:r>
    </w:p>
    <w:p w14:paraId="6065A465" w14:textId="77777777" w:rsidR="00136C32" w:rsidRPr="00BB3D96" w:rsidRDefault="00136C32" w:rsidP="00136C32">
      <w:pPr>
        <w:pStyle w:val="NO"/>
        <w:rPr>
          <w:lang w:eastAsia="zh-CN"/>
        </w:rPr>
      </w:pPr>
      <w:r w:rsidRPr="00BB3D96">
        <w:rPr>
          <w:lang w:eastAsia="zh-CN"/>
        </w:rPr>
        <w:t>NOTE 1:</w:t>
      </w:r>
      <w:r w:rsidRPr="00BB3D96">
        <w:rPr>
          <w:lang w:eastAsia="zh-CN"/>
        </w:rPr>
        <w:tab/>
        <w:t>If not enough resources can be made available by terminating or scaling in lower priority NS instances, the instantiation/scaling/healing may fail for lack of resources.</w:t>
      </w:r>
    </w:p>
    <w:p w14:paraId="3660AE34" w14:textId="77777777" w:rsidR="00136C32" w:rsidRPr="00BB3D96" w:rsidRDefault="00136C32" w:rsidP="00136C32">
      <w:pPr>
        <w:pStyle w:val="NO"/>
        <w:rPr>
          <w:lang w:eastAsia="zh-CN"/>
        </w:rPr>
      </w:pPr>
      <w:r w:rsidRPr="00BB3D96">
        <w:rPr>
          <w:lang w:eastAsia="zh-CN"/>
        </w:rPr>
        <w:t>NOTE 2:</w:t>
      </w:r>
      <w:r w:rsidRPr="00BB3D96">
        <w:rPr>
          <w:lang w:eastAsia="zh-CN"/>
        </w:rPr>
        <w:tab/>
        <w:t>In case of NS instances with the same priority, NFVO cannot pre-empt, unless explicitly directed by the consumer.</w:t>
      </w:r>
    </w:p>
    <w:p w14:paraId="3607CFDE" w14:textId="77777777" w:rsidR="00136C32" w:rsidRPr="00BB3D96" w:rsidRDefault="00136C32" w:rsidP="00136C32">
      <w:pPr>
        <w:pStyle w:val="NO"/>
        <w:rPr>
          <w:lang w:eastAsia="zh-CN"/>
        </w:rPr>
      </w:pPr>
      <w:r w:rsidRPr="00BB3D96">
        <w:rPr>
          <w:lang w:eastAsia="zh-CN"/>
        </w:rPr>
        <w:t>NOTE 3:</w:t>
      </w:r>
      <w:r w:rsidRPr="00BB3D96">
        <w:rPr>
          <w:lang w:eastAsia="zh-CN"/>
        </w:rPr>
        <w:tab/>
        <w:t>Annex D illustrates various cases of using the priority.</w:t>
      </w:r>
    </w:p>
    <w:p w14:paraId="64BE3C5B" w14:textId="77777777" w:rsidR="00136C32" w:rsidRPr="00BB3D96" w:rsidRDefault="00136C32" w:rsidP="00136C32">
      <w:pPr>
        <w:rPr>
          <w:lang w:eastAsia="zh-CN"/>
        </w:rPr>
      </w:pPr>
      <w:r w:rsidRPr="00BB3D96">
        <w:rPr>
          <w:lang w:eastAsia="zh-CN"/>
        </w:rPr>
        <w:t>The NFVO shall notify consumers when resolving resource allocation conflicts using the NS instance priority during resource shortage situations.</w:t>
      </w:r>
    </w:p>
    <w:p w14:paraId="711E5E8D" w14:textId="77777777" w:rsidR="00136C32" w:rsidRPr="00BB3D96" w:rsidRDefault="00136C32" w:rsidP="00136C32">
      <w:pPr>
        <w:rPr>
          <w:lang w:eastAsia="zh-CN"/>
        </w:rPr>
      </w:pPr>
      <w:r w:rsidRPr="00BB3D96">
        <w:rPr>
          <w:lang w:eastAsia="zh-CN"/>
        </w:rPr>
        <w:t>The NFVO shall notify affected consumers e.g. after rejected LCM operations, when a resource or capacity shortage situation has ended and it can be expected that such LCM operations could now successfully executed if the consumer re-tries.</w:t>
      </w:r>
    </w:p>
    <w:p w14:paraId="351E2BDA" w14:textId="77777777" w:rsidR="00136C32" w:rsidRPr="00BB3D96" w:rsidRDefault="00136C32" w:rsidP="00136C32">
      <w:pPr>
        <w:keepLines/>
        <w:rPr>
          <w:rFonts w:eastAsia="MS Mincho"/>
          <w:lang w:eastAsia="x-none"/>
        </w:rPr>
      </w:pPr>
      <w:r w:rsidRPr="00BB3D96">
        <w:t>NFV-MANO shall support the isolation between network slices by isolating the infrastructure resources and/or isolating the service resources assigned to different tenants.</w:t>
      </w:r>
    </w:p>
    <w:p w14:paraId="618521EF" w14:textId="77777777" w:rsidR="00136C32" w:rsidRPr="00BB3D96" w:rsidRDefault="00136C32" w:rsidP="00136C32">
      <w:pPr>
        <w:pStyle w:val="Heading2"/>
        <w:rPr>
          <w:rFonts w:cs="Arial"/>
        </w:rPr>
      </w:pPr>
      <w:bookmarkStart w:id="45" w:name="_Toc105670206"/>
      <w:r w:rsidRPr="00BB3D96">
        <w:rPr>
          <w:rFonts w:cs="Arial"/>
        </w:rPr>
        <w:t>5.6</w:t>
      </w:r>
      <w:r w:rsidRPr="00BB3D96">
        <w:rPr>
          <w:rFonts w:cs="Arial"/>
        </w:rPr>
        <w:tab/>
        <w:t>General requirements to support software modification</w:t>
      </w:r>
      <w:bookmarkEnd w:id="45"/>
    </w:p>
    <w:p w14:paraId="4B73C290" w14:textId="77777777" w:rsidR="00136C32" w:rsidRPr="00BB3D96" w:rsidRDefault="00136C32" w:rsidP="00136C32">
      <w:pPr>
        <w:pStyle w:val="Heading3"/>
        <w:keepNext w:val="0"/>
        <w:keepLines w:val="0"/>
        <w:rPr>
          <w:rFonts w:cs="Arial"/>
          <w:szCs w:val="28"/>
        </w:rPr>
      </w:pPr>
      <w:bookmarkStart w:id="46" w:name="_Toc105670207"/>
      <w:r w:rsidRPr="00BB3D96">
        <w:rPr>
          <w:rFonts w:cs="Arial"/>
          <w:szCs w:val="28"/>
        </w:rPr>
        <w:t>5.6.1</w:t>
      </w:r>
      <w:r w:rsidRPr="00BB3D96">
        <w:rPr>
          <w:rFonts w:cs="Arial"/>
          <w:szCs w:val="28"/>
        </w:rPr>
        <w:tab/>
        <w:t>General requirements for software modification</w:t>
      </w:r>
      <w:bookmarkEnd w:id="46"/>
    </w:p>
    <w:p w14:paraId="32FBE801" w14:textId="77777777" w:rsidR="00136C32" w:rsidRPr="00BB3D96" w:rsidRDefault="00136C32" w:rsidP="00136C32">
      <w:pPr>
        <w:rPr>
          <w:rFonts w:eastAsia="MS Mincho"/>
        </w:rPr>
      </w:pPr>
      <w:r w:rsidRPr="00BB3D96">
        <w:rPr>
          <w:rFonts w:eastAsia="MS Mincho"/>
        </w:rPr>
        <w:t>An entire software modification task including preparation work (e.g. backup or snapshot) and closing actions (e.g. verify the normal service is resumed) shall be completed within a maximum maintenance period or, in case of a long-running maintenance, be completed as a set of separate phases, whereby each phase (including its preparation and closing work) can be completed within the specified maximum maintenance period.</w:t>
      </w:r>
    </w:p>
    <w:p w14:paraId="0500321A" w14:textId="77777777" w:rsidR="00136C32" w:rsidRPr="00BB3D96" w:rsidRDefault="00136C32" w:rsidP="00136C32">
      <w:pPr>
        <w:pStyle w:val="NO"/>
        <w:rPr>
          <w:rFonts w:eastAsia="MS Mincho"/>
        </w:rPr>
      </w:pPr>
      <w:r w:rsidRPr="00BB3D96">
        <w:rPr>
          <w:rFonts w:eastAsia="MS Mincho"/>
        </w:rPr>
        <w:t>NOTE 1:</w:t>
      </w:r>
      <w:r w:rsidRPr="00BB3D96">
        <w:rPr>
          <w:rFonts w:eastAsia="MS Mincho"/>
        </w:rPr>
        <w:tab/>
        <w:t>The functionality to support splitting the entire software modification into multiple phases could be realized by allowing to "pause" the software modification process at certain provider defined steps of the modification process.</w:t>
      </w:r>
    </w:p>
    <w:p w14:paraId="738ECAB6" w14:textId="77777777" w:rsidR="00136C32" w:rsidRPr="00BB3D96" w:rsidRDefault="00136C32" w:rsidP="00136C32">
      <w:pPr>
        <w:pStyle w:val="NO"/>
        <w:rPr>
          <w:rFonts w:eastAsia="MS Mincho"/>
        </w:rPr>
      </w:pPr>
      <w:r w:rsidRPr="00BB3D96">
        <w:rPr>
          <w:rFonts w:eastAsia="MS Mincho"/>
        </w:rPr>
        <w:t>NOTE 2:</w:t>
      </w:r>
      <w:r w:rsidRPr="00BB3D96">
        <w:rPr>
          <w:rFonts w:eastAsia="MS Mincho"/>
        </w:rPr>
        <w:tab/>
        <w:t>The provider of the software entity may specify an estimated</w:t>
      </w:r>
      <w:r w:rsidRPr="00BB3D96">
        <w:t xml:space="preserve"> </w:t>
      </w:r>
      <w:r w:rsidRPr="00BB3D96">
        <w:rPr>
          <w:rFonts w:eastAsia="MS Mincho"/>
        </w:rPr>
        <w:t>minimum required time for the modification task which then can be used as lower bound for the maintenance period assuming a "default" performance expected for the software entity.</w:t>
      </w:r>
    </w:p>
    <w:p w14:paraId="48039BF5" w14:textId="77777777" w:rsidR="00136C32" w:rsidRPr="00BB3D96" w:rsidRDefault="00136C32" w:rsidP="00136C32">
      <w:pPr>
        <w:pStyle w:val="EX"/>
        <w:rPr>
          <w:rFonts w:eastAsia="MS Mincho"/>
        </w:rPr>
      </w:pPr>
      <w:r w:rsidRPr="00BB3D96">
        <w:rPr>
          <w:rFonts w:eastAsia="MS Mincho"/>
        </w:rPr>
        <w:t>EXAMPLE:</w:t>
      </w:r>
      <w:r w:rsidRPr="00BB3D96">
        <w:rPr>
          <w:rFonts w:eastAsia="MS Mincho"/>
        </w:rPr>
        <w:tab/>
        <w:t xml:space="preserve">To complete the software modification of several entities 9 hours are estimated. However, due to operator settings, the maximum maintenance window is set to 6 hours. In order to support this use case, the software modification of the entities will be split into 2 phases of each maximal 6 hours that are executed in consecutive maintenance windows. </w:t>
      </w:r>
      <w:r w:rsidRPr="00BB3D96">
        <w:rPr>
          <w:lang w:eastAsia="x-none"/>
        </w:rPr>
        <w:t>Since, the provider of an entity can specify</w:t>
      </w:r>
      <w:r w:rsidRPr="00BB3D96">
        <w:t xml:space="preserve"> the minimum required time for the operation for the phase where the provider's entity is involved</w:t>
      </w:r>
      <w:r w:rsidRPr="00BB3D96">
        <w:rPr>
          <w:lang w:eastAsia="x-none"/>
        </w:rPr>
        <w:t>, e.g. 3 hours, i.e. the smallest granularity in time the software modification can be split into, it is used as the lower bound of the maintenance window.</w:t>
      </w:r>
    </w:p>
    <w:p w14:paraId="4D82D8F3" w14:textId="77777777" w:rsidR="00136C32" w:rsidRPr="00BB3D96" w:rsidRDefault="00136C32" w:rsidP="00136C32">
      <w:pPr>
        <w:rPr>
          <w:rFonts w:eastAsia="MS Mincho"/>
        </w:rPr>
      </w:pPr>
      <w:r w:rsidRPr="00BB3D96">
        <w:rPr>
          <w:rFonts w:eastAsia="MS Mincho"/>
        </w:rPr>
        <w:t>Moreover, it shall be possible to monitor the progress of the software modification and it shall be possible to notify the progress (including start and end) of the software modification. In case of a failure at any stage of the entire software modification (i.e. preparation, actual software modification, and verification), the software modification shall be suspended, and it shall be possible to do a rollback of the software modification based on the operator's decision to roll back or to keep/re-try the software modification.</w:t>
      </w:r>
    </w:p>
    <w:p w14:paraId="2FC9BF0A" w14:textId="77777777" w:rsidR="00136C32" w:rsidRPr="00BB3D96" w:rsidRDefault="00136C32" w:rsidP="00136C32">
      <w:pPr>
        <w:pStyle w:val="NO"/>
        <w:rPr>
          <w:rFonts w:eastAsia="MS Mincho"/>
        </w:rPr>
      </w:pPr>
      <w:r w:rsidRPr="00BB3D96">
        <w:rPr>
          <w:rFonts w:eastAsia="MS Mincho"/>
        </w:rPr>
        <w:t>NOTE 3:</w:t>
      </w:r>
      <w:r w:rsidRPr="00BB3D96">
        <w:rPr>
          <w:rFonts w:eastAsia="MS Mincho"/>
        </w:rPr>
        <w:tab/>
        <w:t>Keeping or re-trying a software modification task will usually involve some manual steps/repair.</w:t>
      </w:r>
    </w:p>
    <w:p w14:paraId="69B2B786" w14:textId="77777777" w:rsidR="00136C32" w:rsidRPr="00BB3D96" w:rsidRDefault="00136C32" w:rsidP="00136C32">
      <w:pPr>
        <w:pStyle w:val="Heading3"/>
        <w:rPr>
          <w:rFonts w:cs="Arial"/>
          <w:iCs/>
          <w:szCs w:val="28"/>
        </w:rPr>
      </w:pPr>
      <w:bookmarkStart w:id="47" w:name="_Toc105670208"/>
      <w:r w:rsidRPr="00BB3D96">
        <w:rPr>
          <w:rFonts w:cs="Arial"/>
          <w:szCs w:val="28"/>
        </w:rPr>
        <w:lastRenderedPageBreak/>
        <w:t>5.6.2</w:t>
      </w:r>
      <w:r w:rsidRPr="00BB3D96">
        <w:rPr>
          <w:rFonts w:cs="Arial"/>
          <w:szCs w:val="28"/>
          <w:lang w:eastAsia="zh-CN"/>
        </w:rPr>
        <w:tab/>
      </w:r>
      <w:r w:rsidRPr="00BB3D96">
        <w:rPr>
          <w:rFonts w:cs="Arial"/>
          <w:iCs/>
          <w:szCs w:val="28"/>
        </w:rPr>
        <w:t>General requirements for the software modification of NFV-MANO functional entities</w:t>
      </w:r>
      <w:bookmarkEnd w:id="47"/>
    </w:p>
    <w:p w14:paraId="0837882B" w14:textId="77777777" w:rsidR="00136C32" w:rsidRPr="00BB3D96" w:rsidRDefault="00136C32" w:rsidP="00136C32">
      <w:pPr>
        <w:rPr>
          <w:rFonts w:eastAsia="MS Mincho"/>
        </w:rPr>
      </w:pPr>
      <w:r w:rsidRPr="00BB3D96">
        <w:rPr>
          <w:rFonts w:eastAsia="MS Mincho"/>
        </w:rPr>
        <w:t xml:space="preserve">The management of NFV-MANO functional entities </w:t>
      </w:r>
      <w:r w:rsidRPr="00BB3D96">
        <w:rPr>
          <w:rFonts w:eastAsia="MS Mincho"/>
          <w:lang w:eastAsia="x-none"/>
        </w:rPr>
        <w:t xml:space="preserve">(i.e. NFVO, VNFM, or VIM) </w:t>
      </w:r>
      <w:r w:rsidRPr="00BB3D96">
        <w:rPr>
          <w:rFonts w:eastAsia="MS Mincho"/>
        </w:rPr>
        <w:t>shall support the modification (i.e. upgrade/update) of their software. Thereby, it shall be ensured that any network service they are managing is kept running. In particular, the software modification shall not require the re-instantiation or the termination of any VNF or NS instance, it shall not impact the accessibility of the VNF and NS instances, and it shall not impact the virtualised resources used by the NS and VNF instances. Furthermore, it shall be ensured that after the software modification all NFV-MANO functional entities are connected amongst each other and towards external entities in the same way as prior to the software modification whenever the performed software modification relates to compatible changes such as bug fixing, backward compatible version changes to API, or support for new API versions in addition to old ones, etc.</w:t>
      </w:r>
    </w:p>
    <w:p w14:paraId="556F9018" w14:textId="77777777" w:rsidR="00136C32" w:rsidRPr="00BB3D96" w:rsidRDefault="00136C32" w:rsidP="00136C32">
      <w:pPr>
        <w:rPr>
          <w:rFonts w:eastAsia="MS Mincho"/>
        </w:rPr>
      </w:pPr>
      <w:r w:rsidRPr="00BB3D96">
        <w:rPr>
          <w:rFonts w:eastAsia="MS Mincho"/>
        </w:rPr>
        <w:t xml:space="preserve">During the software modification, it shall be possible to process an incoming NS LCM operation, VNF LCM operation, or virtualised resource management request. During the software modification, it shall also be possible to handle an ongoing NS LCM operation occurrence, VNF LCM operations occurrence or virtualised resource management. Depending on the type of the NS LCM, VNF LCM operation </w:t>
      </w:r>
      <w:r w:rsidRPr="00BB3D96">
        <w:t>and/or virtualised resource management</w:t>
      </w:r>
      <w:r w:rsidRPr="00BB3D96">
        <w:rPr>
          <w:rFonts w:eastAsia="MS Mincho"/>
        </w:rPr>
        <w:t>, the operator's configuration, and the capabilities of the software modification for the NFV-MANO functional block to be modified, an appropriate action can be taken. Possible actions include, e.g. to execute the NS and/or VNF LCM operation in parallel with the software modification of the NFV-MANO functional entities, delay the execution of the VNF LCM operation until the NFV-MANO software modification has completed, or notify the pending VNF LCM operation to consumer such that the consumer can trigger the VNF LCM operation again after the completion of the software modification.</w:t>
      </w:r>
    </w:p>
    <w:p w14:paraId="33F7C495" w14:textId="77777777" w:rsidR="00136C32" w:rsidRPr="00BB3D96" w:rsidRDefault="00136C32" w:rsidP="00136C32">
      <w:pPr>
        <w:pStyle w:val="NO"/>
        <w:rPr>
          <w:rFonts w:eastAsia="MS Mincho"/>
        </w:rPr>
      </w:pPr>
      <w:r w:rsidRPr="00BB3D96">
        <w:rPr>
          <w:rFonts w:eastAsia="MS Mincho"/>
        </w:rPr>
        <w:t>NOTE:</w:t>
      </w:r>
      <w:r w:rsidRPr="00BB3D96">
        <w:rPr>
          <w:rFonts w:eastAsia="MS Mincho"/>
        </w:rPr>
        <w:tab/>
      </w:r>
      <w:r w:rsidRPr="001359AF">
        <w:t>ETSI GS NFV-REL 006 [</w:t>
      </w:r>
      <w:r w:rsidRPr="001359AF">
        <w:fldChar w:fldCharType="begin"/>
      </w:r>
      <w:r w:rsidRPr="001359AF">
        <w:instrText xml:space="preserve">REF REF_GSNFV_REL006 \h </w:instrText>
      </w:r>
      <w:r w:rsidRPr="001359AF">
        <w:fldChar w:fldCharType="separate"/>
      </w:r>
      <w:r w:rsidRPr="001359AF">
        <w:t>i.20</w:t>
      </w:r>
      <w:r w:rsidRPr="001359AF">
        <w:fldChar w:fldCharType="end"/>
      </w:r>
      <w:r w:rsidRPr="001359AF">
        <w:t>]</w:t>
      </w:r>
      <w:r w:rsidRPr="00BB3D96">
        <w:t xml:space="preserve"> has specified requirements for the purpose of software modifications, such that NFV service availability and continuity is maintained</w:t>
      </w:r>
      <w:r w:rsidRPr="00BB3D96">
        <w:rPr>
          <w:rFonts w:eastAsia="MS Mincho"/>
        </w:rPr>
        <w:t>. The present document version in Release 3 does not specify concrete functional requirements leading to potential interface requirements for handling the specific NFV-MANO software modification.</w:t>
      </w:r>
    </w:p>
    <w:p w14:paraId="433D5621" w14:textId="77777777" w:rsidR="00136C32" w:rsidRPr="00BB3D96" w:rsidRDefault="00136C32" w:rsidP="00136C32">
      <w:pPr>
        <w:pStyle w:val="Heading3"/>
      </w:pPr>
      <w:bookmarkStart w:id="48" w:name="_Toc105670209"/>
      <w:r w:rsidRPr="00BB3D96">
        <w:t>5.6.3</w:t>
      </w:r>
      <w:r w:rsidRPr="00BB3D96">
        <w:tab/>
        <w:t>General requirements for changing the current VNF Package</w:t>
      </w:r>
      <w:bookmarkEnd w:id="48"/>
    </w:p>
    <w:p w14:paraId="231E0D33" w14:textId="77777777" w:rsidR="00136C32" w:rsidRPr="00BB3D96" w:rsidRDefault="00136C32" w:rsidP="00136C32">
      <w:r w:rsidRPr="00BB3D96">
        <w:t xml:space="preserve">Functional requirements for changing the current VNF Package, </w:t>
      </w:r>
      <w:proofErr w:type="spellStart"/>
      <w:r w:rsidRPr="00BB3D96">
        <w:t>a.k.a</w:t>
      </w:r>
      <w:proofErr w:type="spellEnd"/>
      <w:r w:rsidRPr="00BB3D96">
        <w:t xml:space="preserve"> VNF software modification, are specified in clause 7.2.5 of the present document.</w:t>
      </w:r>
    </w:p>
    <w:p w14:paraId="52ED35DE" w14:textId="77777777" w:rsidR="00136C32" w:rsidRPr="00BB3D96" w:rsidRDefault="00136C32" w:rsidP="00136C32">
      <w:pPr>
        <w:pStyle w:val="Heading3"/>
        <w:rPr>
          <w:rFonts w:cs="Arial"/>
          <w:iCs/>
          <w:szCs w:val="28"/>
        </w:rPr>
      </w:pPr>
      <w:bookmarkStart w:id="49" w:name="_Toc105670210"/>
      <w:r w:rsidRPr="00BB3D96">
        <w:rPr>
          <w:rFonts w:cs="Arial"/>
          <w:szCs w:val="28"/>
        </w:rPr>
        <w:t>5.6.4</w:t>
      </w:r>
      <w:r w:rsidRPr="00BB3D96">
        <w:rPr>
          <w:rFonts w:cs="Arial"/>
          <w:szCs w:val="28"/>
          <w:lang w:eastAsia="zh-CN"/>
        </w:rPr>
        <w:tab/>
      </w:r>
      <w:r w:rsidRPr="00BB3D96">
        <w:rPr>
          <w:rFonts w:cs="Arial"/>
          <w:iCs/>
          <w:szCs w:val="28"/>
        </w:rPr>
        <w:t>General requirements for the software modification of NFVI components</w:t>
      </w:r>
      <w:bookmarkEnd w:id="49"/>
    </w:p>
    <w:p w14:paraId="71386567" w14:textId="77777777" w:rsidR="00136C32" w:rsidRPr="00BB3D96" w:rsidRDefault="00136C32" w:rsidP="00136C32">
      <w:pPr>
        <w:pStyle w:val="Heading4"/>
      </w:pPr>
      <w:bookmarkStart w:id="50" w:name="_Toc105670211"/>
      <w:r w:rsidRPr="00BB3D96">
        <w:t>5.6.4.1</w:t>
      </w:r>
      <w:r w:rsidRPr="00BB3D96">
        <w:tab/>
        <w:t>Description</w:t>
      </w:r>
      <w:bookmarkEnd w:id="50"/>
    </w:p>
    <w:p w14:paraId="1B9725DE" w14:textId="77777777" w:rsidR="00136C32" w:rsidRPr="00BB3D96" w:rsidRDefault="00136C32" w:rsidP="00136C32">
      <w:pPr>
        <w:textAlignment w:val="auto"/>
        <w:rPr>
          <w:lang w:eastAsia="zh-CN"/>
        </w:rPr>
      </w:pPr>
      <w:r w:rsidRPr="00BB3D96">
        <w:rPr>
          <w:lang w:eastAsia="zh-CN"/>
        </w:rPr>
        <w:t xml:space="preserve">An initial set of requirements for the software modification of NFVI hardware and software components has been specified in </w:t>
      </w:r>
      <w:r w:rsidRPr="001359AF">
        <w:rPr>
          <w:lang w:eastAsia="zh-CN"/>
        </w:rPr>
        <w:t>ETSI GS NFV-REL 006 [</w:t>
      </w:r>
      <w:r w:rsidRPr="001359AF">
        <w:rPr>
          <w:lang w:eastAsia="zh-CN"/>
        </w:rPr>
        <w:fldChar w:fldCharType="begin"/>
      </w:r>
      <w:r w:rsidRPr="001359AF">
        <w:rPr>
          <w:lang w:eastAsia="zh-CN"/>
        </w:rPr>
        <w:instrText xml:space="preserve">REF REF_GSNFV_REL006 \h </w:instrText>
      </w:r>
      <w:r w:rsidRPr="001359AF">
        <w:rPr>
          <w:lang w:eastAsia="zh-CN"/>
        </w:rPr>
      </w:r>
      <w:r w:rsidRPr="001359AF">
        <w:rPr>
          <w:lang w:eastAsia="zh-CN"/>
        </w:rPr>
        <w:fldChar w:fldCharType="separate"/>
      </w:r>
      <w:r w:rsidRPr="001359AF">
        <w:t>i.20</w:t>
      </w:r>
      <w:r w:rsidRPr="001359AF">
        <w:rPr>
          <w:lang w:eastAsia="zh-CN"/>
        </w:rPr>
        <w:fldChar w:fldCharType="end"/>
      </w:r>
      <w:r w:rsidRPr="001359AF">
        <w:rPr>
          <w:lang w:eastAsia="zh-CN"/>
        </w:rPr>
        <w:t>]</w:t>
      </w:r>
      <w:r w:rsidRPr="00BB3D96">
        <w:rPr>
          <w:lang w:eastAsia="zh-CN"/>
        </w:rPr>
        <w:t xml:space="preserve"> with a focus on maintaining the VNF service and NS availability and continuity during the software modification. Software modifications at the NFVI will typically affect more than a single NFVI component and, thus, multiple virtualised resources of a VNF and NS may be impacted even simultaneously, which would result in service outage. To avoid such side effects a controlled deployment of software modifications across an entire resource pool is required which is also coordinated with the hosted VNFs. Therefore, a set of NFVI operation and maintenance constraints is specified in clause 5.6.4.2. The constraints can be provided in the VNFD or can be set at runtime. The constraints specify conditions for the NFVI operation and maintenance workflow from the VNF perspective that need to be fulfilled in order to enable the VNF to mitigate the disturbances caused by the NFVI operation and maintenance. For example, the </w:t>
      </w:r>
      <w:proofErr w:type="spellStart"/>
      <w:r w:rsidRPr="00BB3D96">
        <w:rPr>
          <w:lang w:eastAsia="zh-CN"/>
        </w:rPr>
        <w:t>impactNotificationLeadTime</w:t>
      </w:r>
      <w:proofErr w:type="spellEnd"/>
      <w:r w:rsidRPr="00BB3D96">
        <w:rPr>
          <w:lang w:eastAsia="zh-CN"/>
        </w:rPr>
        <w:t xml:space="preserve"> specifies the minimum "notice period" that a VNF requests to prepare for the upcoming impact.</w:t>
      </w:r>
    </w:p>
    <w:p w14:paraId="10947C75" w14:textId="77777777" w:rsidR="00136C32" w:rsidRPr="00BB3D96" w:rsidRDefault="00136C32" w:rsidP="00136C32">
      <w:pPr>
        <w:textAlignment w:val="auto"/>
        <w:rPr>
          <w:lang w:eastAsia="zh-CN"/>
        </w:rPr>
      </w:pPr>
      <w:r w:rsidRPr="00BB3D96">
        <w:t xml:space="preserve">The </w:t>
      </w:r>
      <w:r w:rsidRPr="00BB3D96">
        <w:rPr>
          <w:lang w:eastAsia="zh-CN"/>
        </w:rPr>
        <w:t xml:space="preserve">policy management interfaces are used </w:t>
      </w:r>
      <w:r w:rsidRPr="00BB3D96">
        <w:t>to propagate any NFVI operation and maintenance constraints from the EM and/or VNFM to the VIM</w:t>
      </w:r>
      <w:r w:rsidRPr="00BB3D96">
        <w:rPr>
          <w:lang w:eastAsia="zh-CN"/>
        </w:rPr>
        <w:t>. Therefore, the constraints will be converted into NFVI operation and maintenance policies. Any policy conflicts detected by any of the NFV-MANO entities involved results in the rejection of the policy and shall be notified to the source(s) of the conflicting policies such that the conflict can be resolved.</w:t>
      </w:r>
    </w:p>
    <w:p w14:paraId="2B7760EF" w14:textId="77777777" w:rsidR="00136C32" w:rsidRPr="00BB3D96" w:rsidRDefault="00136C32" w:rsidP="00136C32">
      <w:pPr>
        <w:textAlignment w:val="auto"/>
        <w:rPr>
          <w:lang w:eastAsia="zh-CN"/>
        </w:rPr>
      </w:pPr>
      <w:r w:rsidRPr="00BB3D96">
        <w:rPr>
          <w:lang w:eastAsia="zh-CN"/>
        </w:rPr>
        <w:t>The VIM shall notify any upcoming changes that will have an impact on the virtualised resources in order to allow the VNF to prepare for the impact, which can include updating some of the constraints, e.g. requesting an extension of the lead time due to an ongoing VNF LCM operation.</w:t>
      </w:r>
    </w:p>
    <w:p w14:paraId="1DCE6ECB" w14:textId="77777777" w:rsidR="00136C32" w:rsidRPr="00BB3D96" w:rsidRDefault="00136C32" w:rsidP="00136C32">
      <w:r w:rsidRPr="00BB3D96">
        <w:rPr>
          <w:lang w:eastAsia="zh-CN"/>
        </w:rPr>
        <w:t xml:space="preserve">Annex H of the present document describes </w:t>
      </w:r>
      <w:r w:rsidRPr="00BB3D96">
        <w:t>end-to-end examples of policy transfer and coordination procedures enabling the mitigation of NFVI operation and maintenance impacts.</w:t>
      </w:r>
    </w:p>
    <w:p w14:paraId="137D1D8B" w14:textId="77777777" w:rsidR="00136C32" w:rsidRPr="00BB3D96" w:rsidRDefault="00136C32" w:rsidP="00136C32">
      <w:pPr>
        <w:pStyle w:val="Heading4"/>
        <w:rPr>
          <w:rFonts w:cs="Arial"/>
          <w:szCs w:val="28"/>
          <w:lang w:eastAsia="zh-CN"/>
        </w:rPr>
      </w:pPr>
      <w:bookmarkStart w:id="51" w:name="_Toc105670212"/>
      <w:r w:rsidRPr="00BB3D96">
        <w:rPr>
          <w:rFonts w:cs="Arial"/>
          <w:szCs w:val="28"/>
        </w:rPr>
        <w:lastRenderedPageBreak/>
        <w:t>5.6.4.2</w:t>
      </w:r>
      <w:r w:rsidRPr="00BB3D96">
        <w:rPr>
          <w:rFonts w:cs="Arial"/>
          <w:szCs w:val="28"/>
          <w:lang w:eastAsia="zh-CN"/>
        </w:rPr>
        <w:tab/>
      </w:r>
      <w:r w:rsidRPr="00BB3D96">
        <w:t>NFVI operation and maintenance constraints</w:t>
      </w:r>
      <w:bookmarkEnd w:id="51"/>
    </w:p>
    <w:p w14:paraId="41E30F06" w14:textId="77777777" w:rsidR="00136C32" w:rsidRPr="00BB3D96" w:rsidRDefault="00136C32" w:rsidP="00136C32">
      <w:r w:rsidRPr="00BB3D96">
        <w:t>The following constraints shall be supported in NFV-MANO for the maintenance of the NFVI:</w:t>
      </w:r>
    </w:p>
    <w:p w14:paraId="3EC4357E" w14:textId="77777777" w:rsidR="00136C32" w:rsidRPr="00BB3D96" w:rsidRDefault="00136C32" w:rsidP="00136C32">
      <w:pPr>
        <w:pStyle w:val="B1"/>
      </w:pPr>
      <w:proofErr w:type="spellStart"/>
      <w:proofErr w:type="gramStart"/>
      <w:r w:rsidRPr="00BB3D96">
        <w:t>impactNotificationLeadTime</w:t>
      </w:r>
      <w:proofErr w:type="spellEnd"/>
      <w:proofErr w:type="gramEnd"/>
      <w:r w:rsidRPr="00BB3D96">
        <w:t>: Specifies the minimum notification lead time (relative time) requested for upcoming impact of the virtualised resource or their group (i.e. between the notification from the VIM and the action causing the impact).</w:t>
      </w:r>
    </w:p>
    <w:p w14:paraId="0844F439" w14:textId="77777777" w:rsidR="00136C32" w:rsidRPr="00BB3D96" w:rsidRDefault="00136C32" w:rsidP="00136C32">
      <w:pPr>
        <w:pStyle w:val="B1"/>
      </w:pPr>
      <w:proofErr w:type="spellStart"/>
      <w:proofErr w:type="gramStart"/>
      <w:r w:rsidRPr="00BB3D96">
        <w:t>earliestTimeOfTermination</w:t>
      </w:r>
      <w:proofErr w:type="spellEnd"/>
      <w:proofErr w:type="gramEnd"/>
      <w:r w:rsidRPr="00BB3D96">
        <w:t>: Specifies the earliest time (absolute time) when the virtualised resource instance(s) can be impacted or terminated. See note 3.</w:t>
      </w:r>
    </w:p>
    <w:p w14:paraId="5859F331" w14:textId="77777777" w:rsidR="00136C32" w:rsidRPr="00BB3D96" w:rsidRDefault="00136C32" w:rsidP="00136C32">
      <w:pPr>
        <w:pStyle w:val="B1"/>
      </w:pPr>
      <w:proofErr w:type="spellStart"/>
      <w:proofErr w:type="gramStart"/>
      <w:r w:rsidRPr="00BB3D96">
        <w:t>supportedMigrationType</w:t>
      </w:r>
      <w:proofErr w:type="spellEnd"/>
      <w:proofErr w:type="gramEnd"/>
      <w:r w:rsidRPr="00BB3D96">
        <w:t>: Specifies the allowed migration types (and their priorities) for virtual compute and virtual storage resources. Possible values:</w:t>
      </w:r>
    </w:p>
    <w:p w14:paraId="0DD37964" w14:textId="77777777" w:rsidR="00136C32" w:rsidRPr="00BB3D96" w:rsidRDefault="00136C32" w:rsidP="00136C32">
      <w:pPr>
        <w:pStyle w:val="B2"/>
      </w:pPr>
      <w:r w:rsidRPr="00BB3D96">
        <w:t>NO_MIGRATION;</w:t>
      </w:r>
    </w:p>
    <w:p w14:paraId="04E4BBF6" w14:textId="77777777" w:rsidR="00136C32" w:rsidRPr="00BB3D96" w:rsidRDefault="00136C32" w:rsidP="00136C32">
      <w:pPr>
        <w:pStyle w:val="B2"/>
      </w:pPr>
      <w:r w:rsidRPr="00BB3D96">
        <w:t>OFFLINE_MIGRATION;</w:t>
      </w:r>
    </w:p>
    <w:p w14:paraId="560B7C8C" w14:textId="77777777" w:rsidR="00136C32" w:rsidRPr="00BB3D96" w:rsidRDefault="00136C32" w:rsidP="00136C32">
      <w:pPr>
        <w:pStyle w:val="B2"/>
      </w:pPr>
      <w:r w:rsidRPr="00BB3D96">
        <w:t>LIVE_MIGRATION.</w:t>
      </w:r>
    </w:p>
    <w:p w14:paraId="11B5D8D6" w14:textId="77777777" w:rsidR="00136C32" w:rsidRPr="00BB3D96" w:rsidRDefault="00136C32" w:rsidP="00136C32">
      <w:pPr>
        <w:pStyle w:val="B10"/>
      </w:pPr>
      <w:r w:rsidRPr="00BB3D96">
        <w:tab/>
        <w:t>See note 1.</w:t>
      </w:r>
    </w:p>
    <w:p w14:paraId="084C3248" w14:textId="77777777" w:rsidR="00136C32" w:rsidRPr="00BB3D96" w:rsidRDefault="00136C32" w:rsidP="00136C32">
      <w:pPr>
        <w:pStyle w:val="B1"/>
      </w:pPr>
      <w:proofErr w:type="spellStart"/>
      <w:proofErr w:type="gramStart"/>
      <w:r w:rsidRPr="00BB3D96">
        <w:t>maxUndetectableInterruptionTime</w:t>
      </w:r>
      <w:proofErr w:type="spellEnd"/>
      <w:proofErr w:type="gramEnd"/>
      <w:r w:rsidRPr="00BB3D96">
        <w:t>: Specifies the maximum interruption time that can be tolerated by the VNF. See note 1.</w:t>
      </w:r>
    </w:p>
    <w:p w14:paraId="6E31B1E5" w14:textId="77777777" w:rsidR="00136C32" w:rsidRPr="00BB3D96" w:rsidRDefault="00136C32" w:rsidP="00136C32">
      <w:pPr>
        <w:pStyle w:val="B1"/>
      </w:pPr>
      <w:proofErr w:type="spellStart"/>
      <w:proofErr w:type="gramStart"/>
      <w:r w:rsidRPr="00BB3D96">
        <w:t>minRecoveryTimeBetweenImpacts</w:t>
      </w:r>
      <w:proofErr w:type="spellEnd"/>
      <w:proofErr w:type="gramEnd"/>
      <w:r w:rsidRPr="00BB3D96">
        <w:t>: Specifies the minimum time duration between consecutive impacts on members of a virtualised resource group to allow the consumer to recover from an impact on the virtualised resource instance(s) before the next impact on members of the group. For example, this allows a VNF to restore its redundancy after an impact. See note 2.</w:t>
      </w:r>
    </w:p>
    <w:p w14:paraId="038291CF" w14:textId="77777777" w:rsidR="00136C32" w:rsidRPr="00BB3D96" w:rsidRDefault="00136C32" w:rsidP="00136C32">
      <w:pPr>
        <w:pStyle w:val="B1"/>
      </w:pPr>
      <w:proofErr w:type="spellStart"/>
      <w:proofErr w:type="gramStart"/>
      <w:r w:rsidRPr="00BB3D96">
        <w:t>impactSize</w:t>
      </w:r>
      <w:proofErr w:type="spellEnd"/>
      <w:proofErr w:type="gramEnd"/>
      <w:r w:rsidRPr="00BB3D96">
        <w:t xml:space="preserve">: Specifies the number of members of a virtualised resource group that can be impacted at the same time. It shall be possible to provide different values depending on the size of the group. See note 2. The </w:t>
      </w:r>
      <w:proofErr w:type="spellStart"/>
      <w:r w:rsidRPr="00BB3D96">
        <w:t>impactSize</w:t>
      </w:r>
      <w:proofErr w:type="spellEnd"/>
      <w:r w:rsidRPr="00BB3D96">
        <w:t xml:space="preserve"> can be expressed either as:</w:t>
      </w:r>
    </w:p>
    <w:p w14:paraId="4320702A" w14:textId="77777777" w:rsidR="00136C32" w:rsidRPr="00BB3D96" w:rsidRDefault="00136C32" w:rsidP="00136C32">
      <w:pPr>
        <w:pStyle w:val="B2"/>
      </w:pPr>
      <w:proofErr w:type="spellStart"/>
      <w:r w:rsidRPr="00BB3D96">
        <w:t>maxNumberOfImpactedInstances</w:t>
      </w:r>
      <w:proofErr w:type="spellEnd"/>
      <w:r w:rsidRPr="00BB3D96">
        <w:t>: Specifies the maximum number of members of the group that can be impacted simultaneously without losing functionality; or</w:t>
      </w:r>
    </w:p>
    <w:p w14:paraId="4E7BDD6A" w14:textId="77777777" w:rsidR="00136C32" w:rsidRPr="00BB3D96" w:rsidRDefault="00136C32" w:rsidP="00136C32">
      <w:pPr>
        <w:pStyle w:val="B2"/>
      </w:pPr>
      <w:proofErr w:type="spellStart"/>
      <w:proofErr w:type="gramStart"/>
      <w:r w:rsidRPr="00BB3D96">
        <w:t>minNumberOfPreservedInstances</w:t>
      </w:r>
      <w:proofErr w:type="spellEnd"/>
      <w:proofErr w:type="gramEnd"/>
      <w:r w:rsidRPr="00BB3D96">
        <w:t>: Specifies the minimum number of members of the group which need to be preserved simultaneously within a virtualised resource group.</w:t>
      </w:r>
    </w:p>
    <w:p w14:paraId="00EA0367" w14:textId="77777777" w:rsidR="00136C32" w:rsidRPr="00BB3D96" w:rsidRDefault="00136C32" w:rsidP="00136C32">
      <w:pPr>
        <w:pStyle w:val="NO"/>
        <w:rPr>
          <w:lang w:eastAsia="zh-CN"/>
        </w:rPr>
      </w:pPr>
      <w:r w:rsidRPr="00BB3D96">
        <w:t>NOTE 1:</w:t>
      </w:r>
      <w:r w:rsidRPr="00BB3D96">
        <w:tab/>
        <w:t xml:space="preserve">Live migration can be constrained by the </w:t>
      </w:r>
      <w:proofErr w:type="spellStart"/>
      <w:r w:rsidRPr="00BB3D96">
        <w:t>maxUndetectableInterruptionTime</w:t>
      </w:r>
      <w:proofErr w:type="spellEnd"/>
      <w:r w:rsidRPr="00BB3D96">
        <w:t>.</w:t>
      </w:r>
      <w:r w:rsidRPr="00BB3D96">
        <w:rPr>
          <w:lang w:eastAsia="zh-CN"/>
        </w:rPr>
        <w:t xml:space="preserve"> When the maximum undetectable interruption time is specified, it constrains the applicability of live migration.</w:t>
      </w:r>
    </w:p>
    <w:p w14:paraId="2C913C5E" w14:textId="77777777" w:rsidR="00136C32" w:rsidRPr="00BB3D96" w:rsidRDefault="00136C32" w:rsidP="00136C32">
      <w:pPr>
        <w:pStyle w:val="NO"/>
        <w:rPr>
          <w:lang w:eastAsia="zh-CN"/>
        </w:rPr>
      </w:pPr>
      <w:r w:rsidRPr="00BB3D96">
        <w:t>NOTE 2:</w:t>
      </w:r>
      <w:r w:rsidRPr="00BB3D96">
        <w:tab/>
      </w:r>
      <w:r w:rsidRPr="00BB3D96">
        <w:rPr>
          <w:lang w:eastAsia="zh-CN"/>
        </w:rPr>
        <w:t>Impacts to instances of the group happening within the minimum recovery time are considered simultaneous impacts.</w:t>
      </w:r>
    </w:p>
    <w:p w14:paraId="5AC5B398" w14:textId="77777777" w:rsidR="00136C32" w:rsidRPr="00BB3D96" w:rsidRDefault="00136C32" w:rsidP="00136C32">
      <w:pPr>
        <w:pStyle w:val="NO"/>
        <w:rPr>
          <w:lang w:eastAsia="zh-CN"/>
        </w:rPr>
      </w:pPr>
      <w:r w:rsidRPr="00BB3D96">
        <w:rPr>
          <w:lang w:eastAsia="zh-CN"/>
        </w:rPr>
        <w:t>NOTE 3:</w:t>
      </w:r>
      <w:r w:rsidRPr="00BB3D96">
        <w:rPr>
          <w:lang w:eastAsia="zh-CN"/>
        </w:rPr>
        <w:tab/>
        <w:t xml:space="preserve">The VIM notifies the time of the upcoming impact (e.g. based on the configuration or the constraint of </w:t>
      </w:r>
      <w:proofErr w:type="spellStart"/>
      <w:r w:rsidRPr="00BB3D96">
        <w:rPr>
          <w:lang w:eastAsia="zh-CN"/>
        </w:rPr>
        <w:t>impactNotificationLeadTime</w:t>
      </w:r>
      <w:proofErr w:type="spellEnd"/>
      <w:r w:rsidRPr="00BB3D96">
        <w:rPr>
          <w:lang w:eastAsia="zh-CN"/>
        </w:rPr>
        <w:t>), which is provided to the EM. In response, the EM can provide via the VNFM the</w:t>
      </w:r>
      <w:r w:rsidRPr="00BB3D96">
        <w:t xml:space="preserve"> </w:t>
      </w:r>
      <w:proofErr w:type="spellStart"/>
      <w:r w:rsidRPr="00BB3D96">
        <w:rPr>
          <w:lang w:eastAsia="zh-CN"/>
        </w:rPr>
        <w:t>earliestTimeOfTermination</w:t>
      </w:r>
      <w:proofErr w:type="spellEnd"/>
      <w:r w:rsidRPr="00BB3D96">
        <w:rPr>
          <w:lang w:eastAsia="zh-CN"/>
        </w:rPr>
        <w:t xml:space="preserve"> constraint to the VIM. The </w:t>
      </w:r>
      <w:proofErr w:type="spellStart"/>
      <w:r w:rsidRPr="00BB3D96">
        <w:rPr>
          <w:lang w:eastAsia="zh-CN"/>
        </w:rPr>
        <w:t>earliestTimeOfTermination</w:t>
      </w:r>
      <w:proofErr w:type="spellEnd"/>
      <w:r w:rsidRPr="00BB3D96">
        <w:rPr>
          <w:lang w:eastAsia="zh-CN"/>
        </w:rPr>
        <w:t xml:space="preserve"> delays the start time of the upcoming impact. It is assumed that the time is synchronized between all involved entities.</w:t>
      </w:r>
    </w:p>
    <w:p w14:paraId="6D87C491" w14:textId="77777777" w:rsidR="00136C32" w:rsidRPr="00BB3D96" w:rsidRDefault="00136C32" w:rsidP="00136C32">
      <w:r w:rsidRPr="00BB3D96">
        <w:t>In addition to the above list, the following constraint(s) should be supported in NFV-MANO for the maintenance of the NFVI:</w:t>
      </w:r>
    </w:p>
    <w:p w14:paraId="0C8CD7E1" w14:textId="77777777" w:rsidR="00136C32" w:rsidRPr="00BB3D96" w:rsidRDefault="00136C32" w:rsidP="00136C32">
      <w:pPr>
        <w:pStyle w:val="B1"/>
      </w:pPr>
      <w:proofErr w:type="spellStart"/>
      <w:proofErr w:type="gramStart"/>
      <w:r w:rsidRPr="00BB3D96">
        <w:t>isImpactMitigationRequested</w:t>
      </w:r>
      <w:proofErr w:type="spellEnd"/>
      <w:proofErr w:type="gramEnd"/>
      <w:r w:rsidRPr="00BB3D96">
        <w:t>: Specifies whether virtualised resources compensating for an upcoming impact are requested to be provided for the VNF in the notification of the upcoming impact.</w:t>
      </w:r>
    </w:p>
    <w:p w14:paraId="1242871E" w14:textId="77777777" w:rsidR="00136C32" w:rsidRPr="00BB3D96" w:rsidRDefault="00136C32" w:rsidP="00E472A7">
      <w:pPr>
        <w:pStyle w:val="Heading2"/>
      </w:pPr>
      <w:bookmarkStart w:id="52" w:name="_Toc105670213"/>
      <w:r w:rsidRPr="00BB3D96">
        <w:lastRenderedPageBreak/>
        <w:t>5.7</w:t>
      </w:r>
      <w:r w:rsidRPr="00BB3D96">
        <w:tab/>
        <w:t>General requirements to support service availability level</w:t>
      </w:r>
      <w:bookmarkEnd w:id="52"/>
    </w:p>
    <w:p w14:paraId="1D463C1A" w14:textId="77777777" w:rsidR="00136C32" w:rsidRPr="00BB3D96" w:rsidRDefault="00136C32" w:rsidP="00E472A7">
      <w:pPr>
        <w:keepNext/>
      </w:pPr>
      <w:r w:rsidRPr="00BB3D96">
        <w:t>Service Availability Level (SAL) is information used to assist in the selection of appropriate virtualised resources to be allocated to or reserved for constituents of a Network Service (NS) to meet the availability expectation of the service provider towards the NS the constituents belong to. The use of SAL is optional for service providers.</w:t>
      </w:r>
    </w:p>
    <w:p w14:paraId="2A7C7FBF" w14:textId="77777777" w:rsidR="00136C32" w:rsidRPr="00BB3D96" w:rsidRDefault="00136C32" w:rsidP="00136C32">
      <w:r w:rsidRPr="00BB3D96">
        <w:t>SAL information may be either assigned to the NS or to the constituents of type "VNF" and "VL" of this NS, but not both. When SAL information is assigned to an NS, this information does not apply to any constituents of type "nested NS". The NFVO uses this information to grant the allocation or reservation of virtualised resources to the NS constituents, which eventually supports the NS with the required level of availability. The details of the method of selection of virtualised resources considering SAL information are out of scope of the present document version.</w:t>
      </w:r>
    </w:p>
    <w:p w14:paraId="053D951D" w14:textId="77777777" w:rsidR="00136C32" w:rsidRPr="00BB3D96" w:rsidRDefault="00136C32" w:rsidP="00136C32">
      <w:r w:rsidRPr="00BB3D96">
        <w:t>The NFVO shall support the capability to consider the provided SAL information at the allocation or reservation of virtualised resources, under all circumstance including situations of resource shortage.</w:t>
      </w:r>
    </w:p>
    <w:p w14:paraId="268E1B08" w14:textId="77777777" w:rsidR="00136C32" w:rsidRPr="00BB3D96" w:rsidRDefault="00136C32" w:rsidP="00136C32">
      <w:pPr>
        <w:pStyle w:val="Heading1"/>
        <w:keepNext w:val="0"/>
        <w:keepLines w:val="0"/>
        <w:ind w:left="1138" w:hanging="1138"/>
        <w:rPr>
          <w:lang w:eastAsia="zh-CN"/>
        </w:rPr>
      </w:pPr>
      <w:bookmarkStart w:id="53" w:name="_Toc105670214"/>
      <w:r w:rsidRPr="00BB3D96">
        <w:rPr>
          <w:lang w:eastAsia="zh-CN"/>
        </w:rPr>
        <w:t>6</w:t>
      </w:r>
      <w:r w:rsidRPr="00BB3D96">
        <w:tab/>
        <w:t xml:space="preserve">Functional requirements for </w:t>
      </w:r>
      <w:r w:rsidRPr="00BB3D96">
        <w:rPr>
          <w:lang w:eastAsia="zh-CN"/>
        </w:rPr>
        <w:t>NFVO</w:t>
      </w:r>
      <w:bookmarkEnd w:id="53"/>
    </w:p>
    <w:p w14:paraId="34AFBCCD" w14:textId="77777777" w:rsidR="00136C32" w:rsidRPr="00BB3D96" w:rsidRDefault="00136C32" w:rsidP="00136C32">
      <w:pPr>
        <w:pStyle w:val="Heading2"/>
        <w:keepNext w:val="0"/>
        <w:keepLines w:val="0"/>
        <w:rPr>
          <w:rFonts w:cs="Arial"/>
          <w:szCs w:val="32"/>
        </w:rPr>
      </w:pPr>
      <w:bookmarkStart w:id="54" w:name="_Toc105670215"/>
      <w:r w:rsidRPr="00BB3D96">
        <w:rPr>
          <w:rFonts w:cs="Arial"/>
          <w:szCs w:val="32"/>
          <w:lang w:eastAsia="zh-CN"/>
        </w:rPr>
        <w:t>6</w:t>
      </w:r>
      <w:r w:rsidRPr="00BB3D96">
        <w:rPr>
          <w:rFonts w:cs="Arial"/>
          <w:szCs w:val="32"/>
        </w:rPr>
        <w:t>.</w:t>
      </w:r>
      <w:r w:rsidRPr="00BB3D96">
        <w:rPr>
          <w:rFonts w:cs="Arial"/>
          <w:szCs w:val="32"/>
          <w:lang w:eastAsia="zh-CN"/>
        </w:rPr>
        <w:t>1</w:t>
      </w:r>
      <w:r w:rsidRPr="00BB3D96">
        <w:rPr>
          <w:rFonts w:cs="Arial"/>
          <w:szCs w:val="32"/>
        </w:rPr>
        <w:tab/>
      </w:r>
      <w:r w:rsidRPr="00BB3D96">
        <w:rPr>
          <w:rFonts w:cs="Arial"/>
          <w:szCs w:val="32"/>
          <w:lang w:eastAsia="zh-CN"/>
        </w:rPr>
        <w:t xml:space="preserve">Functional </w:t>
      </w:r>
      <w:r w:rsidRPr="00BB3D96">
        <w:rPr>
          <w:rFonts w:cs="Arial"/>
          <w:szCs w:val="32"/>
        </w:rPr>
        <w:t xml:space="preserve">requirements for </w:t>
      </w:r>
      <w:r w:rsidRPr="00BB3D96">
        <w:rPr>
          <w:rFonts w:cs="Arial"/>
          <w:szCs w:val="32"/>
          <w:lang w:eastAsia="zh-CN"/>
        </w:rPr>
        <w:t>virtualised resource</w:t>
      </w:r>
      <w:r w:rsidRPr="00BB3D96">
        <w:rPr>
          <w:rFonts w:cs="Arial"/>
          <w:szCs w:val="32"/>
        </w:rPr>
        <w:t xml:space="preserve"> management</w:t>
      </w:r>
      <w:bookmarkEnd w:id="54"/>
    </w:p>
    <w:p w14:paraId="54EAD578" w14:textId="77777777" w:rsidR="00136C32" w:rsidRPr="00BB3D96" w:rsidRDefault="00136C32" w:rsidP="00136C32">
      <w:pPr>
        <w:pStyle w:val="Heading3"/>
        <w:keepNext w:val="0"/>
        <w:keepLines w:val="0"/>
        <w:rPr>
          <w:rFonts w:cs="Arial"/>
          <w:szCs w:val="28"/>
        </w:rPr>
      </w:pPr>
      <w:bookmarkStart w:id="55" w:name="_Toc105670216"/>
      <w:r w:rsidRPr="00BB3D96">
        <w:rPr>
          <w:rFonts w:cs="Arial"/>
          <w:iCs/>
          <w:szCs w:val="28"/>
        </w:rPr>
        <w:t>6.1.1</w:t>
      </w:r>
      <w:r w:rsidRPr="00BB3D96">
        <w:rPr>
          <w:rFonts w:cs="Arial"/>
          <w:szCs w:val="28"/>
          <w:lang w:eastAsia="zh-CN"/>
        </w:rPr>
        <w:tab/>
      </w:r>
      <w:r w:rsidRPr="00BB3D96">
        <w:rPr>
          <w:rFonts w:cs="Arial"/>
          <w:szCs w:val="28"/>
        </w:rPr>
        <w:t xml:space="preserve">Functional requirements for </w:t>
      </w:r>
      <w:r w:rsidRPr="00BB3D96">
        <w:rPr>
          <w:rFonts w:cs="Arial" w:hint="eastAsia"/>
          <w:szCs w:val="28"/>
          <w:lang w:eastAsia="zh-CN"/>
        </w:rPr>
        <w:t xml:space="preserve">general </w:t>
      </w:r>
      <w:r w:rsidRPr="00BB3D96">
        <w:rPr>
          <w:rFonts w:cs="Arial"/>
          <w:szCs w:val="28"/>
        </w:rPr>
        <w:t>virtualised resource management</w:t>
      </w:r>
      <w:bookmarkEnd w:id="55"/>
    </w:p>
    <w:p w14:paraId="500C43FE" w14:textId="77777777" w:rsidR="00136C32" w:rsidRPr="00BB3D96" w:rsidRDefault="00136C32" w:rsidP="00136C32">
      <w:pPr>
        <w:pStyle w:val="TH"/>
        <w:keepNext w:val="0"/>
        <w:keepLines w:val="0"/>
      </w:pPr>
      <w:r w:rsidRPr="00BB3D96">
        <w:t>Table 6.1.1-1: Functional requirements for general virtualised resource management</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BB3D96" w14:paraId="5762B878"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95A98" w14:textId="77777777" w:rsidR="00136C32" w:rsidRPr="00BB3D96" w:rsidRDefault="00136C32" w:rsidP="000F726F">
            <w:pPr>
              <w:pStyle w:val="TAH"/>
              <w:keepNext w:val="0"/>
              <w:keepLines w:val="0"/>
            </w:pPr>
            <w:r w:rsidRPr="00BB3D96">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3351B3C" w14:textId="77777777" w:rsidR="00136C32" w:rsidRPr="00BB3D96" w:rsidRDefault="00136C32" w:rsidP="000F726F">
            <w:pPr>
              <w:pStyle w:val="TAH"/>
              <w:keepNext w:val="0"/>
              <w:keepLines w:val="0"/>
            </w:pPr>
            <w:r w:rsidRPr="00BB3D96">
              <w:rPr>
                <w:rFonts w:hint="eastAsia"/>
              </w:rPr>
              <w:t>Functional requirements description</w:t>
            </w:r>
          </w:p>
        </w:tc>
      </w:tr>
      <w:tr w:rsidR="00136C32" w:rsidRPr="00BB3D96" w14:paraId="6F378218"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14BB9BA" w14:textId="77777777" w:rsidR="00136C32" w:rsidRPr="00BB3D96" w:rsidRDefault="00136C32" w:rsidP="000F726F">
            <w:pPr>
              <w:pStyle w:val="TAL"/>
              <w:keepNext w:val="0"/>
              <w:keepLines w:val="0"/>
            </w:pPr>
            <w:r w:rsidRPr="00BB3D96">
              <w:rPr>
                <w:rFonts w:hint="eastAsia"/>
                <w:lang w:eastAsia="zh-CN"/>
              </w:rPr>
              <w:t>Nfvo.Gvrm.001</w:t>
            </w:r>
          </w:p>
        </w:tc>
        <w:tc>
          <w:tcPr>
            <w:tcW w:w="7449" w:type="dxa"/>
            <w:tcBorders>
              <w:top w:val="single" w:sz="4" w:space="0" w:color="auto"/>
              <w:left w:val="nil"/>
              <w:bottom w:val="single" w:sz="4" w:space="0" w:color="auto"/>
              <w:right w:val="single" w:sz="4" w:space="0" w:color="auto"/>
            </w:tcBorders>
            <w:shd w:val="clear" w:color="auto" w:fill="auto"/>
            <w:hideMark/>
          </w:tcPr>
          <w:p w14:paraId="5120B7C9" w14:textId="77777777" w:rsidR="00136C32" w:rsidRPr="00BB3D96" w:rsidRDefault="00136C32" w:rsidP="000F726F">
            <w:pPr>
              <w:pStyle w:val="TAL"/>
              <w:keepNext w:val="0"/>
              <w:keepLines w:val="0"/>
              <w:rPr>
                <w:lang w:eastAsia="zh-CN"/>
              </w:rPr>
            </w:pPr>
            <w:r w:rsidRPr="00BB3D96">
              <w:t xml:space="preserve">The NFVO shall support orchestration of actions related to virtualised resources </w:t>
            </w:r>
            <w:r w:rsidRPr="00BB3D96">
              <w:rPr>
                <w:rFonts w:hint="eastAsia"/>
                <w:lang w:eastAsia="zh-CN"/>
              </w:rPr>
              <w:t>managed by one or more VIMs</w:t>
            </w:r>
            <w:r w:rsidRPr="00BB3D96">
              <w:t>.</w:t>
            </w:r>
          </w:p>
        </w:tc>
      </w:tr>
      <w:tr w:rsidR="00136C32" w:rsidRPr="00BB3D96" w14:paraId="7DD60E90"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F86C37C" w14:textId="77777777" w:rsidR="00136C32" w:rsidRPr="00BB3D96" w:rsidRDefault="00136C32" w:rsidP="000F726F">
            <w:pPr>
              <w:pStyle w:val="TAL"/>
              <w:keepNext w:val="0"/>
              <w:keepLines w:val="0"/>
            </w:pPr>
            <w:r w:rsidRPr="00BB3D96">
              <w:rPr>
                <w:rFonts w:hint="eastAsia"/>
                <w:lang w:eastAsia="zh-CN"/>
              </w:rPr>
              <w:t>Nfvo.Gvrm.002</w:t>
            </w:r>
          </w:p>
        </w:tc>
        <w:tc>
          <w:tcPr>
            <w:tcW w:w="7449" w:type="dxa"/>
            <w:tcBorders>
              <w:top w:val="single" w:sz="4" w:space="0" w:color="auto"/>
              <w:left w:val="nil"/>
              <w:bottom w:val="single" w:sz="4" w:space="0" w:color="auto"/>
              <w:right w:val="single" w:sz="4" w:space="0" w:color="auto"/>
            </w:tcBorders>
            <w:shd w:val="clear" w:color="auto" w:fill="auto"/>
            <w:hideMark/>
          </w:tcPr>
          <w:p w14:paraId="30065420" w14:textId="77777777" w:rsidR="00136C32" w:rsidRPr="00BB3D96" w:rsidRDefault="00136C32" w:rsidP="000F726F">
            <w:pPr>
              <w:pStyle w:val="TAL"/>
              <w:keepNext w:val="0"/>
              <w:keepLines w:val="0"/>
            </w:pPr>
            <w:r w:rsidRPr="00BB3D96">
              <w:t xml:space="preserve">The NFVO shall support the capability to mitigate conflicts in resource allocation </w:t>
            </w:r>
            <w:r w:rsidRPr="00BB3D96">
              <w:rPr>
                <w:rFonts w:hint="eastAsia"/>
                <w:lang w:eastAsia="zh-CN"/>
              </w:rPr>
              <w:t xml:space="preserve">in case of conflicting resource </w:t>
            </w:r>
            <w:r w:rsidRPr="00BB3D96">
              <w:t>request</w:t>
            </w:r>
            <w:r w:rsidRPr="00BB3D96">
              <w:rPr>
                <w:rFonts w:hint="eastAsia"/>
                <w:lang w:eastAsia="zh-CN"/>
              </w:rPr>
              <w:t>s</w:t>
            </w:r>
            <w:r w:rsidRPr="00BB3D96">
              <w:t>.</w:t>
            </w:r>
          </w:p>
        </w:tc>
      </w:tr>
      <w:tr w:rsidR="00136C32" w:rsidRPr="00BB3D96" w14:paraId="3CD46A01"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7F99A55" w14:textId="77777777" w:rsidR="00136C32" w:rsidRPr="00BB3D96" w:rsidRDefault="00136C32" w:rsidP="000F726F">
            <w:pPr>
              <w:pStyle w:val="TAL"/>
              <w:keepNext w:val="0"/>
              <w:keepLines w:val="0"/>
            </w:pPr>
            <w:r w:rsidRPr="00BB3D96">
              <w:rPr>
                <w:rFonts w:hint="eastAsia"/>
                <w:lang w:eastAsia="zh-CN"/>
              </w:rPr>
              <w:t>Nfvo.Gvrm.003</w:t>
            </w:r>
          </w:p>
        </w:tc>
        <w:tc>
          <w:tcPr>
            <w:tcW w:w="7449" w:type="dxa"/>
            <w:tcBorders>
              <w:top w:val="single" w:sz="4" w:space="0" w:color="auto"/>
              <w:left w:val="nil"/>
              <w:bottom w:val="single" w:sz="4" w:space="0" w:color="auto"/>
              <w:right w:val="single" w:sz="4" w:space="0" w:color="auto"/>
            </w:tcBorders>
            <w:shd w:val="clear" w:color="auto" w:fill="auto"/>
            <w:hideMark/>
          </w:tcPr>
          <w:p w14:paraId="5DA277A2" w14:textId="77777777" w:rsidR="00136C32" w:rsidRPr="00BB3D96" w:rsidRDefault="00136C32" w:rsidP="000F726F">
            <w:pPr>
              <w:pStyle w:val="TAL"/>
              <w:keepNext w:val="0"/>
              <w:keepLines w:val="0"/>
            </w:pPr>
            <w:r w:rsidRPr="00BB3D96">
              <w:t xml:space="preserve">The NFVO shall support </w:t>
            </w:r>
            <w:r w:rsidRPr="00BB3D96">
              <w:rPr>
                <w:rFonts w:hint="eastAsia"/>
                <w:lang w:eastAsia="zh-CN"/>
              </w:rPr>
              <w:t xml:space="preserve">the capability to </w:t>
            </w:r>
            <w:r w:rsidRPr="00BB3D96">
              <w:t>provid</w:t>
            </w:r>
            <w:r w:rsidRPr="00BB3D96">
              <w:rPr>
                <w:rFonts w:hint="eastAsia"/>
                <w:lang w:eastAsia="zh-CN"/>
              </w:rPr>
              <w:t>e</w:t>
            </w:r>
            <w:r w:rsidRPr="00BB3D96">
              <w:t xml:space="preserve"> deployment-specific configuration information for virtualised resource</w:t>
            </w:r>
            <w:r w:rsidRPr="00BB3D96">
              <w:rPr>
                <w:rFonts w:hint="eastAsia"/>
                <w:lang w:eastAsia="zh-CN"/>
              </w:rPr>
              <w:t>s</w:t>
            </w:r>
            <w:r w:rsidRPr="00BB3D96">
              <w:t xml:space="preserve"> related to </w:t>
            </w:r>
            <w:r w:rsidRPr="00BB3D96">
              <w:rPr>
                <w:rFonts w:eastAsiaTheme="minorEastAsia" w:hint="eastAsia"/>
                <w:lang w:eastAsia="zh-CN"/>
              </w:rPr>
              <w:t>NS</w:t>
            </w:r>
            <w:r w:rsidRPr="00BB3D96">
              <w:t>.</w:t>
            </w:r>
          </w:p>
        </w:tc>
      </w:tr>
      <w:tr w:rsidR="00136C32" w:rsidRPr="00BB3D96" w14:paraId="42C824C9"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BF36E46" w14:textId="77777777" w:rsidR="00136C32" w:rsidRPr="00BB3D96" w:rsidRDefault="00136C32" w:rsidP="000F726F">
            <w:pPr>
              <w:pStyle w:val="TAL"/>
              <w:keepNext w:val="0"/>
              <w:keepLines w:val="0"/>
              <w:rPr>
                <w:lang w:eastAsia="zh-CN"/>
              </w:rPr>
            </w:pPr>
            <w:r w:rsidRPr="00BB3D96">
              <w:rPr>
                <w:lang w:eastAsia="zh-CN"/>
              </w:rPr>
              <w:t>Nfvo.Gvrm.004</w:t>
            </w:r>
          </w:p>
        </w:tc>
        <w:tc>
          <w:tcPr>
            <w:tcW w:w="7449" w:type="dxa"/>
            <w:tcBorders>
              <w:top w:val="single" w:sz="4" w:space="0" w:color="auto"/>
              <w:left w:val="nil"/>
              <w:bottom w:val="single" w:sz="4" w:space="0" w:color="auto"/>
              <w:right w:val="single" w:sz="4" w:space="0" w:color="auto"/>
            </w:tcBorders>
            <w:shd w:val="clear" w:color="auto" w:fill="auto"/>
            <w:hideMark/>
          </w:tcPr>
          <w:p w14:paraId="04DA38F8" w14:textId="77777777" w:rsidR="00136C32" w:rsidRPr="00BB3D96" w:rsidRDefault="00136C32" w:rsidP="000F726F">
            <w:pPr>
              <w:pStyle w:val="TAL"/>
              <w:keepNext w:val="0"/>
              <w:keepLines w:val="0"/>
            </w:pPr>
            <w:r w:rsidRPr="00BB3D96">
              <w:t>The NFVO shall support the capability to consider priority information in actions related to virtualised resources.</w:t>
            </w:r>
          </w:p>
        </w:tc>
      </w:tr>
      <w:tr w:rsidR="00136C32" w:rsidRPr="00BB3D96" w14:paraId="2A802A09"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33810AF" w14:textId="77777777" w:rsidR="00136C32" w:rsidRPr="00BB3D96" w:rsidRDefault="00136C32" w:rsidP="000F726F">
            <w:pPr>
              <w:pStyle w:val="TAL"/>
              <w:keepNext w:val="0"/>
              <w:keepLines w:val="0"/>
              <w:rPr>
                <w:lang w:eastAsia="zh-CN"/>
              </w:rPr>
            </w:pPr>
            <w:r w:rsidRPr="00BB3D96">
              <w:rPr>
                <w:lang w:eastAsia="zh-CN"/>
              </w:rPr>
              <w:t>Nfvo.Gvrm.005</w:t>
            </w:r>
          </w:p>
        </w:tc>
        <w:tc>
          <w:tcPr>
            <w:tcW w:w="7449" w:type="dxa"/>
            <w:tcBorders>
              <w:top w:val="single" w:sz="4" w:space="0" w:color="auto"/>
              <w:left w:val="nil"/>
              <w:bottom w:val="single" w:sz="4" w:space="0" w:color="auto"/>
              <w:right w:val="single" w:sz="4" w:space="0" w:color="auto"/>
            </w:tcBorders>
            <w:shd w:val="clear" w:color="auto" w:fill="auto"/>
            <w:hideMark/>
          </w:tcPr>
          <w:p w14:paraId="68E4BEFF" w14:textId="77777777" w:rsidR="00136C32" w:rsidRPr="00BB3D96" w:rsidRDefault="00136C32" w:rsidP="000F726F">
            <w:pPr>
              <w:pStyle w:val="TAL"/>
              <w:keepNext w:val="0"/>
              <w:keepLines w:val="0"/>
            </w:pPr>
            <w:r w:rsidRPr="00BB3D96">
              <w:t>The NFVO shall support the capability to consider priority information while mitigating conflicts in resource allocation.</w:t>
            </w:r>
          </w:p>
        </w:tc>
      </w:tr>
      <w:tr w:rsidR="00136C32" w:rsidRPr="00BB3D96" w14:paraId="5798C0E7"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1D9563E" w14:textId="77777777" w:rsidR="00136C32" w:rsidRPr="00BB3D96" w:rsidRDefault="00136C32" w:rsidP="000F726F">
            <w:pPr>
              <w:pStyle w:val="TAL"/>
              <w:keepNext w:val="0"/>
              <w:keepLines w:val="0"/>
              <w:rPr>
                <w:lang w:eastAsia="zh-CN"/>
              </w:rPr>
            </w:pPr>
            <w:r w:rsidRPr="00BB3D96">
              <w:rPr>
                <w:lang w:eastAsia="zh-CN"/>
              </w:rPr>
              <w:t>Nfvo.Gvrm.006</w:t>
            </w:r>
          </w:p>
        </w:tc>
        <w:tc>
          <w:tcPr>
            <w:tcW w:w="7449" w:type="dxa"/>
            <w:tcBorders>
              <w:top w:val="single" w:sz="4" w:space="0" w:color="auto"/>
              <w:left w:val="nil"/>
              <w:bottom w:val="single" w:sz="4" w:space="0" w:color="auto"/>
              <w:right w:val="single" w:sz="4" w:space="0" w:color="auto"/>
            </w:tcBorders>
            <w:shd w:val="clear" w:color="auto" w:fill="auto"/>
            <w:hideMark/>
          </w:tcPr>
          <w:p w14:paraId="59CE3A20" w14:textId="77777777" w:rsidR="00136C32" w:rsidRPr="00BB3D96" w:rsidRDefault="00136C32" w:rsidP="000F726F">
            <w:pPr>
              <w:pStyle w:val="TAL"/>
              <w:keepNext w:val="0"/>
              <w:keepLines w:val="0"/>
            </w:pPr>
            <w:r w:rsidRPr="00BB3D96">
              <w:t>The NFVO should support the capability to consider priority information while providing deployment-specific configurations information for virtualised resources related to NS.</w:t>
            </w:r>
          </w:p>
        </w:tc>
      </w:tr>
      <w:tr w:rsidR="00136C32" w:rsidRPr="00BB3D96" w14:paraId="46224279"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A2D519C" w14:textId="77777777" w:rsidR="00136C32" w:rsidRPr="00BB3D96" w:rsidRDefault="00136C32" w:rsidP="000F726F">
            <w:pPr>
              <w:pStyle w:val="TAL"/>
              <w:keepNext w:val="0"/>
              <w:keepLines w:val="0"/>
              <w:rPr>
                <w:lang w:eastAsia="zh-CN"/>
              </w:rPr>
            </w:pPr>
            <w:r w:rsidRPr="00BB3D96">
              <w:rPr>
                <w:lang w:eastAsia="zh-CN"/>
              </w:rPr>
              <w:t>Nfvo.Gvrm.007</w:t>
            </w:r>
          </w:p>
        </w:tc>
        <w:tc>
          <w:tcPr>
            <w:tcW w:w="7449" w:type="dxa"/>
            <w:tcBorders>
              <w:top w:val="single" w:sz="4" w:space="0" w:color="auto"/>
              <w:left w:val="nil"/>
              <w:bottom w:val="single" w:sz="4" w:space="0" w:color="auto"/>
              <w:right w:val="single" w:sz="4" w:space="0" w:color="auto"/>
            </w:tcBorders>
            <w:shd w:val="clear" w:color="auto" w:fill="auto"/>
            <w:hideMark/>
          </w:tcPr>
          <w:p w14:paraId="57A09288" w14:textId="77777777" w:rsidR="00136C32" w:rsidRPr="00BB3D96" w:rsidRDefault="00136C32" w:rsidP="000F726F">
            <w:pPr>
              <w:pStyle w:val="TAL"/>
              <w:keepNext w:val="0"/>
              <w:keepLines w:val="0"/>
            </w:pPr>
            <w:r w:rsidRPr="00BB3D96">
              <w:t>The NFVO shall support the capability to consider the service availability level in the orchestration of actions related to virtualised resources managed by one or more VIMs.</w:t>
            </w:r>
          </w:p>
        </w:tc>
      </w:tr>
      <w:tr w:rsidR="00136C32" w:rsidRPr="00BB3D96" w14:paraId="07D73655"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B5CF858" w14:textId="77777777" w:rsidR="00136C32" w:rsidRPr="00BB3D96" w:rsidRDefault="00136C32" w:rsidP="000F726F">
            <w:pPr>
              <w:pStyle w:val="TAL"/>
              <w:keepNext w:val="0"/>
              <w:keepLines w:val="0"/>
              <w:rPr>
                <w:lang w:eastAsia="zh-CN"/>
              </w:rPr>
            </w:pPr>
            <w:r w:rsidRPr="00BB3D96">
              <w:rPr>
                <w:lang w:eastAsia="zh-CN"/>
              </w:rPr>
              <w:t>Nfvo.Gvrm.008</w:t>
            </w:r>
          </w:p>
        </w:tc>
        <w:tc>
          <w:tcPr>
            <w:tcW w:w="7449" w:type="dxa"/>
            <w:tcBorders>
              <w:top w:val="single" w:sz="4" w:space="0" w:color="auto"/>
              <w:left w:val="nil"/>
              <w:bottom w:val="single" w:sz="4" w:space="0" w:color="auto"/>
              <w:right w:val="single" w:sz="4" w:space="0" w:color="auto"/>
            </w:tcBorders>
            <w:shd w:val="clear" w:color="auto" w:fill="auto"/>
            <w:hideMark/>
          </w:tcPr>
          <w:p w14:paraId="28B02063" w14:textId="77777777" w:rsidR="00136C32" w:rsidRPr="00BB3D96" w:rsidRDefault="00136C32" w:rsidP="000F726F">
            <w:pPr>
              <w:pStyle w:val="TAL"/>
              <w:keepNext w:val="0"/>
              <w:keepLines w:val="0"/>
            </w:pPr>
            <w:r w:rsidRPr="00BB3D96">
              <w:t>The NFVO shall support the capability to consider the service availability level for mitigating conflicts in resource allocation in case of conflicting resource requests (see note).</w:t>
            </w:r>
          </w:p>
        </w:tc>
      </w:tr>
      <w:tr w:rsidR="00136C32" w:rsidRPr="00BB3D96" w14:paraId="0EFAA8CB"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64C0F7A" w14:textId="77777777" w:rsidR="00136C32" w:rsidRPr="00BB3D96" w:rsidRDefault="00136C32" w:rsidP="000F726F">
            <w:pPr>
              <w:pStyle w:val="TAN"/>
            </w:pPr>
            <w:r w:rsidRPr="00BB3D96">
              <w:t>NOTE:</w:t>
            </w:r>
            <w:r w:rsidRPr="00BB3D96">
              <w:tab/>
              <w:t>The service availability level is used for resolving conflicts when no priority or equal priority is assigned to the deployment flavour of NS instances with conflicting resource requests.</w:t>
            </w:r>
          </w:p>
        </w:tc>
      </w:tr>
    </w:tbl>
    <w:p w14:paraId="412A35AF" w14:textId="77777777" w:rsidR="00136C32" w:rsidRPr="00BB3D96" w:rsidRDefault="00136C32" w:rsidP="00136C32"/>
    <w:p w14:paraId="0B5A4E6C" w14:textId="77777777" w:rsidR="00136C32" w:rsidRPr="00BB3D96" w:rsidRDefault="00136C32" w:rsidP="00136C32">
      <w:pPr>
        <w:pStyle w:val="Heading3"/>
        <w:rPr>
          <w:rFonts w:cs="Arial"/>
          <w:szCs w:val="28"/>
          <w:lang w:eastAsia="zh-CN"/>
        </w:rPr>
      </w:pPr>
      <w:bookmarkStart w:id="56" w:name="_Toc105670217"/>
      <w:r w:rsidRPr="00BB3D96">
        <w:rPr>
          <w:rFonts w:cs="Arial"/>
          <w:szCs w:val="28"/>
        </w:rPr>
        <w:lastRenderedPageBreak/>
        <w:t>6.1.2</w:t>
      </w:r>
      <w:r w:rsidRPr="00BB3D96">
        <w:rPr>
          <w:rFonts w:cs="Arial"/>
          <w:szCs w:val="28"/>
          <w:lang w:eastAsia="zh-CN"/>
        </w:rPr>
        <w:tab/>
        <w:t xml:space="preserve">Functional requirements for </w:t>
      </w:r>
      <w:r w:rsidRPr="00BB3D96">
        <w:rPr>
          <w:rFonts w:cs="Arial"/>
          <w:szCs w:val="28"/>
        </w:rPr>
        <w:t xml:space="preserve">VNF-related resource management </w:t>
      </w:r>
      <w:r w:rsidRPr="00BB3D96">
        <w:rPr>
          <w:rFonts w:cs="Arial" w:hint="eastAsia"/>
          <w:szCs w:val="28"/>
          <w:lang w:eastAsia="zh-CN"/>
        </w:rPr>
        <w:t>in indirect mode</w:t>
      </w:r>
      <w:bookmarkEnd w:id="56"/>
    </w:p>
    <w:p w14:paraId="227F4287" w14:textId="77777777" w:rsidR="00136C32" w:rsidRPr="00BB3D96" w:rsidRDefault="00136C32" w:rsidP="00136C32">
      <w:pPr>
        <w:pStyle w:val="TH"/>
        <w:rPr>
          <w:lang w:eastAsia="zh-CN"/>
        </w:rPr>
      </w:pPr>
      <w:r w:rsidRPr="00BB3D96">
        <w:rPr>
          <w:lang w:eastAsia="zh-CN"/>
        </w:rPr>
        <w:t xml:space="preserve">Table 6.1.2-1: </w:t>
      </w:r>
      <w:r w:rsidRPr="00BB3D96">
        <w:t>Functional requirements for VNF-related resource management in indirect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BB3D96" w14:paraId="5D0691B7"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EDA" w14:textId="77777777" w:rsidR="00136C32" w:rsidRPr="00BB3D96" w:rsidRDefault="00136C32" w:rsidP="000F726F">
            <w:pPr>
              <w:pStyle w:val="TAH"/>
            </w:pPr>
            <w:r w:rsidRPr="00BB3D96">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2468A173" w14:textId="77777777" w:rsidR="00136C32" w:rsidRPr="00BB3D96" w:rsidRDefault="00136C32" w:rsidP="000F726F">
            <w:pPr>
              <w:pStyle w:val="TAH"/>
            </w:pPr>
            <w:r w:rsidRPr="00BB3D96">
              <w:rPr>
                <w:rFonts w:hint="eastAsia"/>
              </w:rPr>
              <w:t>Functional requirements description</w:t>
            </w:r>
          </w:p>
        </w:tc>
      </w:tr>
      <w:tr w:rsidR="00136C32" w:rsidRPr="00BB3D96" w14:paraId="627FC640"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0110A9F" w14:textId="77777777" w:rsidR="00136C32" w:rsidRPr="00BB3D96" w:rsidRDefault="00136C32" w:rsidP="000F726F">
            <w:pPr>
              <w:pStyle w:val="TAL"/>
            </w:pPr>
            <w:r w:rsidRPr="00BB3D96">
              <w:rPr>
                <w:rFonts w:hint="eastAsia"/>
                <w:lang w:eastAsia="zh-CN"/>
              </w:rPr>
              <w:t>Nfvo.VnfRmpbNfvo.001</w:t>
            </w:r>
          </w:p>
        </w:tc>
        <w:tc>
          <w:tcPr>
            <w:tcW w:w="7532" w:type="dxa"/>
            <w:tcBorders>
              <w:top w:val="single" w:sz="4" w:space="0" w:color="auto"/>
              <w:left w:val="nil"/>
              <w:bottom w:val="single" w:sz="4" w:space="0" w:color="auto"/>
              <w:right w:val="single" w:sz="4" w:space="0" w:color="auto"/>
            </w:tcBorders>
            <w:shd w:val="clear" w:color="auto" w:fill="auto"/>
            <w:hideMark/>
          </w:tcPr>
          <w:p w14:paraId="08D15A3F"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indirect mode </w:t>
            </w:r>
            <w:r w:rsidRPr="00BB3D96">
              <w:t xml:space="preserve">is </w:t>
            </w:r>
            <w:r w:rsidRPr="00BB3D96">
              <w:rPr>
                <w:rFonts w:hint="eastAsia"/>
                <w:lang w:eastAsia="zh-CN"/>
              </w:rPr>
              <w:t>applicable</w:t>
            </w:r>
            <w:r w:rsidRPr="00BB3D96">
              <w:t xml:space="preserve">, the NFVO shall support the capability to request to the VIM the </w:t>
            </w:r>
            <w:r w:rsidRPr="00BB3D96">
              <w:rPr>
                <w:rFonts w:hint="eastAsia"/>
                <w:lang w:eastAsia="zh-CN"/>
              </w:rPr>
              <w:t xml:space="preserve">management of virtualised </w:t>
            </w:r>
            <w:r w:rsidRPr="00BB3D96">
              <w:t>resources needed for VNFs instantiation, scaling and termination (see notes 1</w:t>
            </w:r>
            <w:r w:rsidRPr="00BB3D96">
              <w:rPr>
                <w:rFonts w:hint="eastAsia"/>
                <w:lang w:eastAsia="zh-CN"/>
              </w:rPr>
              <w:t xml:space="preserve"> and 4</w:t>
            </w:r>
            <w:r w:rsidRPr="00BB3D96">
              <w:t>).</w:t>
            </w:r>
          </w:p>
        </w:tc>
      </w:tr>
      <w:tr w:rsidR="00136C32" w:rsidRPr="00BB3D96" w14:paraId="67B4B7D2"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5AE57B43" w14:textId="77777777" w:rsidR="00136C32" w:rsidRPr="00BB3D96" w:rsidRDefault="00136C32" w:rsidP="000F726F">
            <w:pPr>
              <w:pStyle w:val="TAL"/>
              <w:rPr>
                <w:lang w:eastAsia="zh-CN"/>
              </w:rPr>
            </w:pPr>
            <w:r w:rsidRPr="00BB3D96">
              <w:rPr>
                <w:rFonts w:hint="eastAsia"/>
                <w:lang w:eastAsia="zh-CN"/>
              </w:rPr>
              <w:t>Nfvo.VnfRmpbNfvo.00</w:t>
            </w:r>
            <w:r w:rsidRPr="00BB3D96">
              <w:rPr>
                <w:lang w:eastAsia="zh-CN"/>
              </w:rPr>
              <w:t>2</w:t>
            </w:r>
          </w:p>
        </w:tc>
        <w:tc>
          <w:tcPr>
            <w:tcW w:w="7532" w:type="dxa"/>
            <w:tcBorders>
              <w:top w:val="single" w:sz="4" w:space="0" w:color="auto"/>
              <w:left w:val="nil"/>
              <w:bottom w:val="single" w:sz="4" w:space="0" w:color="auto"/>
              <w:right w:val="single" w:sz="4" w:space="0" w:color="auto"/>
            </w:tcBorders>
            <w:shd w:val="clear" w:color="auto" w:fill="auto"/>
            <w:hideMark/>
          </w:tcPr>
          <w:p w14:paraId="30B69667" w14:textId="77777777" w:rsidR="00136C32" w:rsidRPr="00BB3D96" w:rsidRDefault="00136C32" w:rsidP="000F726F">
            <w:pPr>
              <w:pStyle w:val="TAL"/>
            </w:pPr>
            <w:r w:rsidRPr="00BB3D96">
              <w:t xml:space="preserve">When VNF-related Resource Management </w:t>
            </w:r>
            <w:r w:rsidRPr="00BB3D96">
              <w:rPr>
                <w:rFonts w:hint="eastAsia"/>
                <w:lang w:eastAsia="zh-CN"/>
              </w:rPr>
              <w:t>in</w:t>
            </w:r>
            <w:r w:rsidRPr="00BB3D96">
              <w:t xml:space="preserve"> indirect mode is </w:t>
            </w:r>
            <w:r w:rsidRPr="00BB3D96">
              <w:rPr>
                <w:rFonts w:hint="eastAsia"/>
                <w:lang w:eastAsia="zh-CN"/>
              </w:rPr>
              <w:t>applicable</w:t>
            </w:r>
            <w:r w:rsidRPr="00BB3D96">
              <w:t>, the NFVO shall support the capability to invoke resource management operations toward the VIM as requested by the VNFM.</w:t>
            </w:r>
          </w:p>
        </w:tc>
      </w:tr>
      <w:tr w:rsidR="00136C32" w:rsidRPr="00BB3D96" w14:paraId="445E261F"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AFCDB4B" w14:textId="77777777" w:rsidR="00136C32" w:rsidRPr="00BB3D96" w:rsidRDefault="00136C32" w:rsidP="000F726F">
            <w:pPr>
              <w:pStyle w:val="TAL"/>
            </w:pPr>
            <w:r w:rsidRPr="00BB3D96">
              <w:rPr>
                <w:rFonts w:hint="eastAsia"/>
                <w:lang w:eastAsia="zh-CN"/>
              </w:rPr>
              <w:t>Nfvo.VnfRmpbNfvo.00</w:t>
            </w:r>
            <w:r w:rsidRPr="00BB3D96">
              <w:rPr>
                <w:lang w:eastAsia="zh-CN"/>
              </w:rPr>
              <w:t>3</w:t>
            </w:r>
          </w:p>
        </w:tc>
        <w:tc>
          <w:tcPr>
            <w:tcW w:w="7532" w:type="dxa"/>
            <w:tcBorders>
              <w:top w:val="single" w:sz="4" w:space="0" w:color="auto"/>
              <w:left w:val="nil"/>
              <w:bottom w:val="single" w:sz="4" w:space="0" w:color="auto"/>
              <w:right w:val="single" w:sz="4" w:space="0" w:color="auto"/>
            </w:tcBorders>
            <w:shd w:val="clear" w:color="auto" w:fill="auto"/>
            <w:hideMark/>
          </w:tcPr>
          <w:p w14:paraId="71758437"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indirect mode </w:t>
            </w:r>
            <w:r w:rsidRPr="00BB3D96">
              <w:t xml:space="preserve">is </w:t>
            </w:r>
            <w:r w:rsidRPr="00BB3D96">
              <w:rPr>
                <w:rFonts w:hint="eastAsia"/>
                <w:lang w:eastAsia="zh-CN"/>
              </w:rPr>
              <w:t>applicable</w:t>
            </w:r>
            <w:r w:rsidRPr="00BB3D96">
              <w:t xml:space="preserve">, the NFVO shall </w:t>
            </w:r>
            <w:r w:rsidRPr="00BB3D96">
              <w:rPr>
                <w:rFonts w:hint="eastAsia"/>
                <w:lang w:eastAsia="zh-CN"/>
              </w:rPr>
              <w:t>support</w:t>
            </w:r>
            <w:r w:rsidRPr="00BB3D96">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BB3D96" w14:paraId="1D8451CE"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AE93BB7" w14:textId="77777777" w:rsidR="00136C32" w:rsidRPr="00BB3D96" w:rsidRDefault="00136C32" w:rsidP="000F726F">
            <w:pPr>
              <w:pStyle w:val="TAL"/>
            </w:pPr>
            <w:r w:rsidRPr="00BB3D96">
              <w:rPr>
                <w:rFonts w:hint="eastAsia"/>
                <w:lang w:eastAsia="zh-CN"/>
              </w:rPr>
              <w:t>Nfvo.VnfRmpbNfvo.00</w:t>
            </w:r>
            <w:r w:rsidRPr="00BB3D96">
              <w:rPr>
                <w:lang w:eastAsia="zh-CN"/>
              </w:rPr>
              <w:t>4</w:t>
            </w:r>
          </w:p>
        </w:tc>
        <w:tc>
          <w:tcPr>
            <w:tcW w:w="7532" w:type="dxa"/>
            <w:tcBorders>
              <w:top w:val="single" w:sz="4" w:space="0" w:color="auto"/>
              <w:left w:val="nil"/>
              <w:bottom w:val="single" w:sz="4" w:space="0" w:color="auto"/>
              <w:right w:val="single" w:sz="4" w:space="0" w:color="auto"/>
            </w:tcBorders>
            <w:shd w:val="clear" w:color="auto" w:fill="auto"/>
            <w:hideMark/>
          </w:tcPr>
          <w:p w14:paraId="10A4CE20"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indirect mode </w:t>
            </w:r>
            <w:r w:rsidRPr="00BB3D96">
              <w:t xml:space="preserve">is </w:t>
            </w:r>
            <w:r w:rsidRPr="00BB3D96">
              <w:rPr>
                <w:rFonts w:hint="eastAsia"/>
                <w:lang w:eastAsia="zh-CN"/>
              </w:rPr>
              <w:t>applicable</w:t>
            </w:r>
            <w:r w:rsidRPr="00BB3D96">
              <w:t xml:space="preserve">, the NFVO shall </w:t>
            </w:r>
            <w:r w:rsidRPr="00BB3D96">
              <w:rPr>
                <w:rFonts w:hint="eastAsia"/>
                <w:lang w:eastAsia="zh-CN"/>
              </w:rPr>
              <w:t xml:space="preserve">support the capability </w:t>
            </w:r>
            <w:r w:rsidRPr="00BB3D96">
              <w:t>to request allocation and update of resources in the different resource commitment models (see note 2).</w:t>
            </w:r>
          </w:p>
        </w:tc>
      </w:tr>
      <w:tr w:rsidR="00136C32" w:rsidRPr="00BB3D96" w14:paraId="178F6C44"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8431DCE" w14:textId="77777777" w:rsidR="00136C32" w:rsidRPr="00BB3D96" w:rsidRDefault="00136C32" w:rsidP="000F726F">
            <w:pPr>
              <w:pStyle w:val="TAL"/>
            </w:pPr>
            <w:r w:rsidRPr="00BB3D96">
              <w:rPr>
                <w:rFonts w:hint="eastAsia"/>
                <w:lang w:eastAsia="zh-CN"/>
              </w:rPr>
              <w:t>Nfvo.VnfRmpbNfvo.00</w:t>
            </w:r>
            <w:r w:rsidRPr="00BB3D96">
              <w:rPr>
                <w:lang w:eastAsia="zh-CN"/>
              </w:rPr>
              <w:t>5</w:t>
            </w:r>
          </w:p>
        </w:tc>
        <w:tc>
          <w:tcPr>
            <w:tcW w:w="7532" w:type="dxa"/>
            <w:tcBorders>
              <w:top w:val="single" w:sz="4" w:space="0" w:color="auto"/>
              <w:left w:val="nil"/>
              <w:bottom w:val="single" w:sz="4" w:space="0" w:color="auto"/>
              <w:right w:val="single" w:sz="4" w:space="0" w:color="auto"/>
            </w:tcBorders>
            <w:shd w:val="clear" w:color="auto" w:fill="auto"/>
            <w:hideMark/>
          </w:tcPr>
          <w:p w14:paraId="41DB5D19"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indirect mode </w:t>
            </w:r>
            <w:r w:rsidRPr="00BB3D96">
              <w:t xml:space="preserve">is </w:t>
            </w:r>
            <w:r w:rsidRPr="00BB3D96">
              <w:rPr>
                <w:rFonts w:hint="eastAsia"/>
                <w:lang w:eastAsia="zh-CN"/>
              </w:rPr>
              <w:t>applicable</w:t>
            </w:r>
            <w:r w:rsidRPr="00BB3D96">
              <w:t>, the NFVO shall support the capability to request to the VIM</w:t>
            </w:r>
            <w:r w:rsidRPr="00BB3D96">
              <w:rPr>
                <w:rFonts w:hint="eastAsia"/>
                <w:lang w:eastAsia="zh-CN"/>
              </w:rPr>
              <w:t xml:space="preserve"> </w:t>
            </w:r>
            <w:r w:rsidRPr="00BB3D96">
              <w:t>affinity and anti-affinity policies for the VNF's virtualised resources (see note 1).</w:t>
            </w:r>
          </w:p>
        </w:tc>
      </w:tr>
      <w:tr w:rsidR="00136C32" w:rsidRPr="00BB3D96" w14:paraId="5D21C144"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4391A8E" w14:textId="77777777" w:rsidR="00136C32" w:rsidRPr="00BB3D96" w:rsidRDefault="00136C32" w:rsidP="000F726F">
            <w:pPr>
              <w:pStyle w:val="TAL"/>
              <w:rPr>
                <w:lang w:eastAsia="zh-CN"/>
              </w:rPr>
            </w:pPr>
            <w:r w:rsidRPr="00BB3D96">
              <w:rPr>
                <w:lang w:eastAsia="zh-CN"/>
              </w:rPr>
              <w:t>Nfvo.VnfRmpbNfvo.006</w:t>
            </w:r>
          </w:p>
        </w:tc>
        <w:tc>
          <w:tcPr>
            <w:tcW w:w="7532" w:type="dxa"/>
            <w:tcBorders>
              <w:top w:val="single" w:sz="4" w:space="0" w:color="auto"/>
              <w:left w:val="nil"/>
              <w:bottom w:val="single" w:sz="4" w:space="0" w:color="auto"/>
              <w:right w:val="single" w:sz="4" w:space="0" w:color="auto"/>
            </w:tcBorders>
            <w:shd w:val="clear" w:color="auto" w:fill="auto"/>
          </w:tcPr>
          <w:p w14:paraId="4DBCC015" w14:textId="77777777" w:rsidR="00136C32" w:rsidRPr="00BB3D96" w:rsidRDefault="00136C32" w:rsidP="000F726F">
            <w:pPr>
              <w:pStyle w:val="TAL"/>
            </w:pPr>
            <w:r w:rsidRPr="00BB3D96">
              <w:t>When VNF</w:t>
            </w:r>
            <w:r w:rsidRPr="00BB3D96">
              <w:rPr>
                <w:lang w:eastAsia="zh-CN"/>
              </w:rPr>
              <w:t>-</w:t>
            </w:r>
            <w:r w:rsidRPr="00BB3D96">
              <w:t xml:space="preserve">related Resource Management </w:t>
            </w:r>
            <w:r w:rsidRPr="00BB3D96">
              <w:rPr>
                <w:lang w:eastAsia="zh-CN"/>
              </w:rPr>
              <w:t xml:space="preserve">in indirect mode </w:t>
            </w:r>
            <w:r w:rsidRPr="00BB3D96">
              <w:t xml:space="preserve">is </w:t>
            </w:r>
            <w:r w:rsidRPr="00BB3D96">
              <w:rPr>
                <w:lang w:eastAsia="zh-CN"/>
              </w:rPr>
              <w:t>applicable</w:t>
            </w:r>
            <w:r w:rsidRPr="00BB3D96">
              <w:t xml:space="preserve">, </w:t>
            </w:r>
            <w:r w:rsidRPr="00BB3D96">
              <w:rPr>
                <w:rFonts w:eastAsia="SimSun"/>
              </w:rPr>
              <w:t xml:space="preserve">the NFVO shall support the capability of providing the VIM with constraints and policies applicable to specific virtualised resources and groups of virtualised resources </w:t>
            </w:r>
            <w:r w:rsidRPr="00BB3D96">
              <w:t>related to specific VNF instances (see note 5).</w:t>
            </w:r>
          </w:p>
        </w:tc>
      </w:tr>
      <w:tr w:rsidR="00136C32" w:rsidRPr="00BB3D96" w14:paraId="447B3DE3"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3002D29" w14:textId="77777777" w:rsidR="00136C32" w:rsidRPr="00BB3D96" w:rsidRDefault="00136C32" w:rsidP="000F726F">
            <w:pPr>
              <w:pStyle w:val="TAL"/>
              <w:rPr>
                <w:lang w:eastAsia="zh-CN"/>
              </w:rPr>
            </w:pPr>
            <w:r w:rsidRPr="00BB3D96">
              <w:rPr>
                <w:lang w:eastAsia="zh-CN"/>
              </w:rPr>
              <w:t>Nfvo.VnfRmpbNfvo.007</w:t>
            </w:r>
          </w:p>
        </w:tc>
        <w:tc>
          <w:tcPr>
            <w:tcW w:w="7532" w:type="dxa"/>
            <w:tcBorders>
              <w:top w:val="single" w:sz="4" w:space="0" w:color="auto"/>
              <w:left w:val="nil"/>
              <w:bottom w:val="single" w:sz="4" w:space="0" w:color="auto"/>
              <w:right w:val="single" w:sz="4" w:space="0" w:color="auto"/>
            </w:tcBorders>
            <w:shd w:val="clear" w:color="auto" w:fill="auto"/>
          </w:tcPr>
          <w:p w14:paraId="68D16777" w14:textId="77777777" w:rsidR="00136C32" w:rsidRPr="00BB3D96" w:rsidRDefault="00136C32" w:rsidP="000F726F">
            <w:pPr>
              <w:pStyle w:val="TAL"/>
            </w:pPr>
            <w:r w:rsidRPr="00BB3D96">
              <w:t>When VNF</w:t>
            </w:r>
            <w:r w:rsidRPr="00BB3D96">
              <w:rPr>
                <w:lang w:eastAsia="zh-CN"/>
              </w:rPr>
              <w:t>-</w:t>
            </w:r>
            <w:r w:rsidRPr="00BB3D96">
              <w:t xml:space="preserve">related Resource Management </w:t>
            </w:r>
            <w:r w:rsidRPr="00BB3D96">
              <w:rPr>
                <w:lang w:eastAsia="zh-CN"/>
              </w:rPr>
              <w:t xml:space="preserve">in indirect mode </w:t>
            </w:r>
            <w:r w:rsidRPr="00BB3D96">
              <w:t xml:space="preserve">is </w:t>
            </w:r>
            <w:r w:rsidRPr="00BB3D96">
              <w:rPr>
                <w:lang w:eastAsia="zh-CN"/>
              </w:rPr>
              <w:t>applicable</w:t>
            </w:r>
            <w:r w:rsidRPr="00BB3D96">
              <w:t xml:space="preserve">, the NFVO shall support the capability to update </w:t>
            </w:r>
            <w:r w:rsidRPr="00BB3D96">
              <w:rPr>
                <w:rFonts w:eastAsia="SimSun"/>
              </w:rPr>
              <w:t>constraints and policies applicable to the virtualised resources and groups of virtualised resources related to specific VNF instances</w:t>
            </w:r>
            <w:r w:rsidRPr="00BB3D96">
              <w:t xml:space="preserve"> (see notes 5 and 6).</w:t>
            </w:r>
          </w:p>
        </w:tc>
      </w:tr>
      <w:tr w:rsidR="00136C32" w:rsidRPr="00BB3D96" w14:paraId="56468EDF"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701F865" w14:textId="77777777" w:rsidR="00136C32" w:rsidRPr="00BB3D96" w:rsidRDefault="00136C32" w:rsidP="000F726F">
            <w:pPr>
              <w:pStyle w:val="TAL"/>
              <w:rPr>
                <w:lang w:eastAsia="zh-CN"/>
              </w:rPr>
            </w:pPr>
            <w:r w:rsidRPr="00BB3D96">
              <w:rPr>
                <w:lang w:eastAsia="zh-CN"/>
              </w:rPr>
              <w:t>Nfvo.VnfRmpbNfvo.008</w:t>
            </w:r>
          </w:p>
        </w:tc>
        <w:tc>
          <w:tcPr>
            <w:tcW w:w="7532" w:type="dxa"/>
            <w:tcBorders>
              <w:top w:val="single" w:sz="4" w:space="0" w:color="auto"/>
              <w:left w:val="nil"/>
              <w:bottom w:val="single" w:sz="4" w:space="0" w:color="auto"/>
              <w:right w:val="single" w:sz="4" w:space="0" w:color="auto"/>
            </w:tcBorders>
            <w:shd w:val="clear" w:color="auto" w:fill="auto"/>
          </w:tcPr>
          <w:p w14:paraId="31A306BF" w14:textId="77777777" w:rsidR="00136C32" w:rsidRPr="00BB3D96" w:rsidRDefault="00136C32" w:rsidP="000F726F">
            <w:pPr>
              <w:pStyle w:val="TAL"/>
            </w:pPr>
            <w:r w:rsidRPr="00BB3D96">
              <w:rPr>
                <w:rFonts w:cs="Arial"/>
                <w:color w:val="000000" w:themeColor="text1"/>
                <w:szCs w:val="17"/>
              </w:rPr>
              <w:t xml:space="preserve">When </w:t>
            </w:r>
            <w:r w:rsidRPr="00BB3D96">
              <w:t>VNF</w:t>
            </w:r>
            <w:r w:rsidRPr="00BB3D96">
              <w:rPr>
                <w:lang w:eastAsia="zh-CN"/>
              </w:rPr>
              <w:t>-</w:t>
            </w:r>
            <w:r w:rsidRPr="00BB3D96">
              <w:t xml:space="preserve">related Resource Management </w:t>
            </w:r>
            <w:r w:rsidRPr="00BB3D96">
              <w:rPr>
                <w:lang w:eastAsia="zh-CN"/>
              </w:rPr>
              <w:t xml:space="preserve">in indirect mode </w:t>
            </w:r>
            <w:r w:rsidRPr="00BB3D96">
              <w:t xml:space="preserve">is </w:t>
            </w:r>
            <w:r w:rsidRPr="00BB3D96">
              <w:rPr>
                <w:lang w:eastAsia="zh-CN"/>
              </w:rPr>
              <w:t>applicable</w:t>
            </w:r>
            <w:r w:rsidRPr="00BB3D96">
              <w:t xml:space="preserve">, the </w:t>
            </w:r>
            <w:r w:rsidRPr="00BB3D96">
              <w:rPr>
                <w:rFonts w:cs="Arial"/>
                <w:color w:val="000000" w:themeColor="text1"/>
                <w:szCs w:val="17"/>
              </w:rPr>
              <w:t>NFVO shall support the capability to receive from VNFM the constraints and policies applicable to virtualised resources allocated to a specific VNF instance (see note 5).</w:t>
            </w:r>
          </w:p>
        </w:tc>
      </w:tr>
      <w:tr w:rsidR="00136C32" w:rsidRPr="00BB3D96" w14:paraId="57704327"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E3F7C5" w14:textId="77777777" w:rsidR="00136C32" w:rsidRPr="00BB3D96" w:rsidRDefault="00136C32" w:rsidP="000F726F">
            <w:pPr>
              <w:pStyle w:val="TAN"/>
            </w:pPr>
            <w:r w:rsidRPr="00BB3D96">
              <w:t>NOTE 1:</w:t>
            </w:r>
            <w:r w:rsidRPr="00BB3D96">
              <w:tab/>
              <w:t xml:space="preserve">Virtual resources managed for the </w:t>
            </w:r>
            <w:r w:rsidRPr="00BB3D96">
              <w:rPr>
                <w:rFonts w:eastAsiaTheme="minorEastAsia" w:hint="eastAsia"/>
                <w:lang w:eastAsia="zh-CN"/>
              </w:rPr>
              <w:t>LCM</w:t>
            </w:r>
            <w:r w:rsidRPr="00BB3D96">
              <w:t xml:space="preserve"> of VNFs include compute </w:t>
            </w:r>
            <w:r w:rsidRPr="00BB3D96">
              <w:rPr>
                <w:rFonts w:hint="eastAsia"/>
                <w:lang w:eastAsia="zh-CN"/>
              </w:rPr>
              <w:t xml:space="preserve">and </w:t>
            </w:r>
            <w:r w:rsidRPr="00BB3D96">
              <w:t xml:space="preserve">storage </w:t>
            </w:r>
            <w:r w:rsidRPr="00BB3D96">
              <w:rPr>
                <w:rFonts w:hint="eastAsia"/>
                <w:lang w:eastAsia="zh-CN"/>
              </w:rPr>
              <w:t xml:space="preserve">resources needed for </w:t>
            </w:r>
            <w:r w:rsidRPr="00BB3D96">
              <w:t xml:space="preserve">VNF components </w:t>
            </w:r>
            <w:r w:rsidRPr="00BB3D96">
              <w:rPr>
                <w:rFonts w:hint="eastAsia"/>
                <w:lang w:eastAsia="zh-CN"/>
              </w:rPr>
              <w:t xml:space="preserve">as well as networking resources needed </w:t>
            </w:r>
            <w:r w:rsidRPr="00BB3D96">
              <w:t>to ensur</w:t>
            </w:r>
            <w:r w:rsidRPr="00BB3D96">
              <w:rPr>
                <w:rFonts w:hint="eastAsia"/>
                <w:lang w:eastAsia="zh-CN"/>
              </w:rPr>
              <w:t>e</w:t>
            </w:r>
            <w:r w:rsidRPr="00BB3D96">
              <w:t xml:space="preserve"> intra-VNF connectivity.</w:t>
            </w:r>
          </w:p>
          <w:p w14:paraId="23A53CF3" w14:textId="77777777" w:rsidR="00136C32" w:rsidRPr="00BB3D96" w:rsidRDefault="00136C32" w:rsidP="000F726F">
            <w:pPr>
              <w:pStyle w:val="TAN"/>
            </w:pPr>
            <w:r w:rsidRPr="00BB3D96">
              <w:t>NOTE 2:</w:t>
            </w:r>
            <w:r w:rsidRPr="00BB3D96">
              <w:tab/>
              <w:t>Resource commitment models are: reservation model, quota model and on-demand.</w:t>
            </w:r>
          </w:p>
          <w:p w14:paraId="151FFDD6" w14:textId="77777777" w:rsidR="00136C32" w:rsidRPr="00BB3D96" w:rsidRDefault="00136C32" w:rsidP="000F726F">
            <w:pPr>
              <w:pStyle w:val="TAN"/>
              <w:rPr>
                <w:lang w:eastAsia="zh-CN"/>
              </w:rPr>
            </w:pPr>
            <w:r w:rsidRPr="00BB3D96">
              <w:t>NOTE 3:</w:t>
            </w:r>
            <w:r w:rsidRPr="00BB3D96">
              <w:tab/>
              <w:t>Events include NFVI outage, NFVI software modification and performance related events.</w:t>
            </w:r>
          </w:p>
          <w:p w14:paraId="0759C021" w14:textId="77777777" w:rsidR="00136C32" w:rsidRPr="00BB3D96" w:rsidRDefault="00136C32" w:rsidP="000F726F">
            <w:pPr>
              <w:pStyle w:val="TAN"/>
              <w:rPr>
                <w:rFonts w:eastAsia="SimSun"/>
                <w:lang w:eastAsia="zh-CN"/>
              </w:rPr>
            </w:pPr>
            <w:r w:rsidRPr="00BB3D96">
              <w:rPr>
                <w:rFonts w:hint="eastAsia"/>
                <w:lang w:eastAsia="zh-CN"/>
              </w:rPr>
              <w:t>NOTE 4:</w:t>
            </w:r>
            <w:r w:rsidRPr="00BB3D96">
              <w:rPr>
                <w:lang w:eastAsia="zh-CN"/>
              </w:rPr>
              <w:tab/>
            </w:r>
            <w:r w:rsidRPr="00BB3D96">
              <w:rPr>
                <w:rFonts w:eastAsia="SimSun" w:hint="eastAsia"/>
                <w:lang w:eastAsia="zh-CN"/>
              </w:rPr>
              <w:t>The management of virtualised resources includes allocation, update,</w:t>
            </w:r>
            <w:r w:rsidRPr="00BB3D96">
              <w:rPr>
                <w:rFonts w:eastAsia="SimSun"/>
                <w:lang w:eastAsia="zh-CN"/>
              </w:rPr>
              <w:t xml:space="preserve"> </w:t>
            </w:r>
            <w:r w:rsidRPr="00BB3D96">
              <w:rPr>
                <w:rFonts w:eastAsia="SimSun" w:hint="eastAsia"/>
                <w:lang w:eastAsia="zh-CN"/>
              </w:rPr>
              <w:t xml:space="preserve">scaling, </w:t>
            </w:r>
            <w:r w:rsidRPr="00BB3D96">
              <w:rPr>
                <w:rFonts w:eastAsia="SimSun"/>
                <w:lang w:eastAsia="zh-CN"/>
              </w:rPr>
              <w:t>termination</w:t>
            </w:r>
            <w:r w:rsidRPr="00BB3D96">
              <w:rPr>
                <w:rFonts w:eastAsia="SimSun" w:hint="eastAsia"/>
                <w:lang w:eastAsia="zh-CN"/>
              </w:rPr>
              <w:t>, etc. of virtualised resources.</w:t>
            </w:r>
          </w:p>
          <w:p w14:paraId="192C6D1C" w14:textId="77777777" w:rsidR="00136C32" w:rsidRPr="00BB3D96" w:rsidRDefault="00136C32" w:rsidP="000F726F">
            <w:pPr>
              <w:pStyle w:val="TAN"/>
            </w:pPr>
            <w:r w:rsidRPr="00BB3D96">
              <w:rPr>
                <w:lang w:eastAsia="zh-CN"/>
              </w:rPr>
              <w:t>NOTE 5:</w:t>
            </w:r>
            <w:r w:rsidRPr="00BB3D96">
              <w:rPr>
                <w:lang w:eastAsia="zh-CN"/>
              </w:rPr>
              <w:tab/>
            </w:r>
            <w:r w:rsidRPr="00BB3D96">
              <w:t>Constraints and policies related to virtualised resource(s) that can be impacted by NFVI maintenance activities or other operations.</w:t>
            </w:r>
          </w:p>
          <w:p w14:paraId="58628AB6" w14:textId="77777777" w:rsidR="00136C32" w:rsidRPr="00BB3D96" w:rsidRDefault="00136C32" w:rsidP="000F726F">
            <w:pPr>
              <w:pStyle w:val="TAN"/>
              <w:rPr>
                <w:lang w:eastAsia="zh-CN"/>
              </w:rPr>
            </w:pPr>
            <w:r w:rsidRPr="00BB3D96">
              <w:rPr>
                <w:lang w:eastAsia="zh-CN"/>
              </w:rPr>
              <w:t>NOTE 6:</w:t>
            </w:r>
            <w:r w:rsidRPr="00BB3D96">
              <w:rPr>
                <w:lang w:eastAsia="zh-CN"/>
              </w:rPr>
              <w:tab/>
              <w:t>Updates shall be done in accordance with the constraints provided in the VNFD, if any.</w:t>
            </w:r>
          </w:p>
        </w:tc>
      </w:tr>
    </w:tbl>
    <w:p w14:paraId="08CD239C" w14:textId="77777777" w:rsidR="00136C32" w:rsidRPr="00BB3D96" w:rsidRDefault="00136C32" w:rsidP="00136C32"/>
    <w:p w14:paraId="40DBD57D" w14:textId="77777777" w:rsidR="00136C32" w:rsidRPr="00BB3D96" w:rsidRDefault="00136C32" w:rsidP="00136C32">
      <w:pPr>
        <w:pStyle w:val="Heading3"/>
        <w:rPr>
          <w:rFonts w:cs="Arial"/>
          <w:szCs w:val="28"/>
          <w:lang w:eastAsia="zh-CN"/>
        </w:rPr>
      </w:pPr>
      <w:bookmarkStart w:id="57" w:name="_Toc105670218"/>
      <w:r w:rsidRPr="00BB3D96">
        <w:rPr>
          <w:rFonts w:cs="Arial"/>
          <w:szCs w:val="28"/>
        </w:rPr>
        <w:t>6.1.3</w:t>
      </w:r>
      <w:r w:rsidRPr="00BB3D96">
        <w:rPr>
          <w:rFonts w:cs="Arial"/>
          <w:szCs w:val="28"/>
          <w:lang w:eastAsia="zh-CN"/>
        </w:rPr>
        <w:tab/>
        <w:t xml:space="preserve">Functional requirements for </w:t>
      </w:r>
      <w:r w:rsidRPr="00BB3D96">
        <w:rPr>
          <w:rFonts w:cs="Arial"/>
          <w:szCs w:val="28"/>
        </w:rPr>
        <w:t xml:space="preserve">VNF-related resource management </w:t>
      </w:r>
      <w:r w:rsidRPr="00BB3D96">
        <w:rPr>
          <w:rFonts w:cs="Arial" w:hint="eastAsia"/>
          <w:szCs w:val="28"/>
          <w:lang w:eastAsia="zh-CN"/>
        </w:rPr>
        <w:t>in direct mode</w:t>
      </w:r>
      <w:bookmarkEnd w:id="57"/>
    </w:p>
    <w:p w14:paraId="4C99F0A1" w14:textId="77777777" w:rsidR="00136C32" w:rsidRPr="00BB3D96" w:rsidRDefault="00136C32" w:rsidP="00136C32">
      <w:pPr>
        <w:pStyle w:val="TH"/>
        <w:rPr>
          <w:lang w:eastAsia="zh-CN"/>
        </w:rPr>
      </w:pPr>
      <w:r w:rsidRPr="00BB3D96">
        <w:rPr>
          <w:lang w:eastAsia="zh-CN"/>
        </w:rPr>
        <w:t xml:space="preserve">Table 6.1.3-1: </w:t>
      </w:r>
      <w:r w:rsidRPr="00BB3D96">
        <w:t>Functional requirements for VNF-related resource management in 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BB3D96" w14:paraId="1CF58BA5"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1309F" w14:textId="77777777" w:rsidR="00136C32" w:rsidRPr="00BB3D96" w:rsidRDefault="00136C32" w:rsidP="000F726F">
            <w:pPr>
              <w:pStyle w:val="TAH"/>
            </w:pPr>
            <w:r w:rsidRPr="00BB3D96">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50A31F53" w14:textId="77777777" w:rsidR="00136C32" w:rsidRPr="00BB3D96" w:rsidRDefault="00136C32" w:rsidP="000F726F">
            <w:pPr>
              <w:pStyle w:val="TAH"/>
            </w:pPr>
            <w:r w:rsidRPr="00BB3D96">
              <w:rPr>
                <w:rFonts w:hint="eastAsia"/>
              </w:rPr>
              <w:t>Functional requirements description</w:t>
            </w:r>
          </w:p>
        </w:tc>
      </w:tr>
      <w:tr w:rsidR="00136C32" w:rsidRPr="00BB3D96" w14:paraId="1F1BC8EA" w14:textId="77777777" w:rsidTr="000F726F">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2FB0047" w14:textId="77777777" w:rsidR="00136C32" w:rsidRPr="00BB3D96" w:rsidRDefault="00136C32" w:rsidP="000F726F">
            <w:pPr>
              <w:pStyle w:val="TAL"/>
              <w:rPr>
                <w:lang w:eastAsia="zh-CN"/>
              </w:rPr>
            </w:pPr>
            <w:r w:rsidRPr="00BB3D96">
              <w:rPr>
                <w:rFonts w:hint="eastAsia"/>
                <w:lang w:eastAsia="zh-CN"/>
              </w:rPr>
              <w:t>Nfvo.VnfRmpbVnfm.001</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42465446" w14:textId="77777777" w:rsidR="00136C32" w:rsidRPr="00BB3D96" w:rsidRDefault="00136C32" w:rsidP="000F726F">
            <w:pPr>
              <w:pStyle w:val="TAH"/>
              <w:jc w:val="left"/>
              <w:rPr>
                <w:b w:val="0"/>
              </w:rPr>
            </w:pPr>
            <w:r w:rsidRPr="00BB3D96">
              <w:rPr>
                <w:b w:val="0"/>
              </w:rPr>
              <w:t xml:space="preserve">When VNF-related Resource Management </w:t>
            </w:r>
            <w:r w:rsidRPr="00BB3D96">
              <w:rPr>
                <w:rFonts w:hint="eastAsia"/>
                <w:b w:val="0"/>
                <w:lang w:eastAsia="zh-CN"/>
              </w:rPr>
              <w:t xml:space="preserve">in </w:t>
            </w:r>
            <w:r w:rsidRPr="00BB3D96">
              <w:rPr>
                <w:b w:val="0"/>
              </w:rPr>
              <w:t xml:space="preserve">direct mode is </w:t>
            </w:r>
            <w:r w:rsidRPr="00BB3D96">
              <w:rPr>
                <w:rFonts w:hint="eastAsia"/>
                <w:b w:val="0"/>
                <w:lang w:eastAsia="zh-CN"/>
              </w:rPr>
              <w:t>applicable</w:t>
            </w:r>
            <w:r w:rsidRPr="00BB3D96">
              <w:rPr>
                <w:b w:val="0"/>
              </w:rPr>
              <w:t xml:space="preserve">, </w:t>
            </w:r>
            <w:r w:rsidRPr="00BB3D96">
              <w:rPr>
                <w:rFonts w:hint="eastAsia"/>
                <w:b w:val="0"/>
                <w:lang w:eastAsia="zh-CN"/>
              </w:rPr>
              <w:t>t</w:t>
            </w:r>
            <w:r w:rsidRPr="00BB3D96">
              <w:rPr>
                <w:b w:val="0"/>
              </w:rPr>
              <w:t xml:space="preserve">he NFVO shall </w:t>
            </w:r>
            <w:r w:rsidRPr="00BB3D96">
              <w:rPr>
                <w:rFonts w:hint="eastAsia"/>
                <w:b w:val="0"/>
                <w:lang w:eastAsia="zh-CN"/>
              </w:rPr>
              <w:t>support the capability</w:t>
            </w:r>
            <w:r w:rsidRPr="00BB3D96">
              <w:rPr>
                <w:b w:val="0"/>
              </w:rPr>
              <w:t xml:space="preserve"> to provide appropriate information about VIM to enable the VNFM to access the VIM.</w:t>
            </w:r>
          </w:p>
        </w:tc>
      </w:tr>
    </w:tbl>
    <w:p w14:paraId="07F7776D" w14:textId="77777777" w:rsidR="00136C32" w:rsidRPr="00BB3D96" w:rsidRDefault="00136C32" w:rsidP="00136C32">
      <w:pPr>
        <w:rPr>
          <w:lang w:eastAsia="zh-CN"/>
        </w:rPr>
      </w:pPr>
    </w:p>
    <w:p w14:paraId="3BAD4FD6" w14:textId="77777777" w:rsidR="00136C32" w:rsidRPr="00BB3D96" w:rsidRDefault="00136C32" w:rsidP="00136C32">
      <w:pPr>
        <w:pStyle w:val="Heading3"/>
        <w:rPr>
          <w:rFonts w:cs="Arial"/>
          <w:szCs w:val="28"/>
        </w:rPr>
      </w:pPr>
      <w:bookmarkStart w:id="58" w:name="_Toc105670219"/>
      <w:r w:rsidRPr="00BB3D96">
        <w:rPr>
          <w:rFonts w:cs="Arial"/>
          <w:szCs w:val="28"/>
        </w:rPr>
        <w:lastRenderedPageBreak/>
        <w:t>6.1.4</w:t>
      </w:r>
      <w:r w:rsidRPr="00BB3D96">
        <w:rPr>
          <w:rFonts w:cs="Arial"/>
          <w:szCs w:val="28"/>
          <w:lang w:eastAsia="zh-CN"/>
        </w:rPr>
        <w:tab/>
        <w:t xml:space="preserve">Functional requirements for </w:t>
      </w:r>
      <w:r w:rsidRPr="00BB3D96">
        <w:rPr>
          <w:rFonts w:cs="Arial"/>
          <w:szCs w:val="28"/>
        </w:rPr>
        <w:t>NS-related resource management performed by the NFVO</w:t>
      </w:r>
      <w:bookmarkEnd w:id="58"/>
    </w:p>
    <w:p w14:paraId="02DCAA46" w14:textId="77777777" w:rsidR="00136C32" w:rsidRPr="00BB3D96" w:rsidRDefault="00136C32" w:rsidP="00136C32">
      <w:pPr>
        <w:pStyle w:val="TH"/>
      </w:pPr>
      <w:r w:rsidRPr="00BB3D96">
        <w:t>Table 6.1.4-1: Functional requirements for NS-related resource management performed by NFVO</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BB3D96" w14:paraId="73B0B324"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67CF7A0" w14:textId="77777777" w:rsidR="00136C32" w:rsidRPr="00BB3D96" w:rsidRDefault="00136C32" w:rsidP="000F726F">
            <w:pPr>
              <w:pStyle w:val="TAH"/>
            </w:pPr>
            <w:r w:rsidRPr="00BB3D96">
              <w:t>Numbering</w:t>
            </w:r>
          </w:p>
        </w:tc>
        <w:tc>
          <w:tcPr>
            <w:tcW w:w="7307" w:type="dxa"/>
            <w:tcBorders>
              <w:top w:val="single" w:sz="4" w:space="0" w:color="auto"/>
              <w:left w:val="nil"/>
              <w:bottom w:val="single" w:sz="4" w:space="0" w:color="auto"/>
              <w:right w:val="single" w:sz="4" w:space="0" w:color="auto"/>
            </w:tcBorders>
            <w:shd w:val="clear" w:color="auto" w:fill="auto"/>
          </w:tcPr>
          <w:p w14:paraId="633497CE" w14:textId="77777777" w:rsidR="00136C32" w:rsidRPr="00BB3D96" w:rsidRDefault="00136C32" w:rsidP="000F726F">
            <w:pPr>
              <w:pStyle w:val="TAH"/>
            </w:pPr>
            <w:r w:rsidRPr="00BB3D96">
              <w:rPr>
                <w:rFonts w:hint="eastAsia"/>
              </w:rPr>
              <w:t>Functional requirements description</w:t>
            </w:r>
          </w:p>
        </w:tc>
      </w:tr>
      <w:tr w:rsidR="00136C32" w:rsidRPr="00BB3D96" w14:paraId="48CF9AE2"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CD56F34" w14:textId="77777777" w:rsidR="00136C32" w:rsidRPr="00BB3D96" w:rsidRDefault="00136C32" w:rsidP="000F726F">
            <w:pPr>
              <w:pStyle w:val="TAL"/>
            </w:pPr>
            <w:r w:rsidRPr="00BB3D96">
              <w:rPr>
                <w:rFonts w:hint="eastAsia"/>
                <w:lang w:eastAsia="zh-CN"/>
              </w:rPr>
              <w:t>Nfvo.NsRmpbNfvo.001</w:t>
            </w:r>
          </w:p>
        </w:tc>
        <w:tc>
          <w:tcPr>
            <w:tcW w:w="7307" w:type="dxa"/>
            <w:tcBorders>
              <w:top w:val="single" w:sz="4" w:space="0" w:color="auto"/>
              <w:left w:val="nil"/>
              <w:bottom w:val="single" w:sz="4" w:space="0" w:color="auto"/>
              <w:right w:val="single" w:sz="4" w:space="0" w:color="auto"/>
            </w:tcBorders>
            <w:shd w:val="clear" w:color="auto" w:fill="auto"/>
            <w:hideMark/>
          </w:tcPr>
          <w:p w14:paraId="0317F2F0" w14:textId="77777777" w:rsidR="00136C32" w:rsidRPr="00BB3D96" w:rsidRDefault="00136C32" w:rsidP="000F726F">
            <w:pPr>
              <w:pStyle w:val="TAL"/>
            </w:pPr>
            <w:r w:rsidRPr="00BB3D96">
              <w:t xml:space="preserve">The NFVO shall support the capability to issue requests to the VIM in order to allocate resources needed for the connectivity of </w:t>
            </w:r>
            <w:r w:rsidRPr="00BB3D96">
              <w:rPr>
                <w:rFonts w:eastAsiaTheme="minorEastAsia" w:hint="eastAsia"/>
                <w:lang w:eastAsia="zh-CN"/>
              </w:rPr>
              <w:t>NS</w:t>
            </w:r>
            <w:r w:rsidRPr="00BB3D96">
              <w:t>s, identify current resource allocations associated with a particular NS instance, update current resources allocated to the NS instance or release resources that had been allocated to an NS instance (see note 1).</w:t>
            </w:r>
          </w:p>
        </w:tc>
      </w:tr>
      <w:tr w:rsidR="00136C32" w:rsidRPr="00BB3D96" w14:paraId="03AE6C0D"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F75A4B2" w14:textId="77777777" w:rsidR="00136C32" w:rsidRPr="00BB3D96" w:rsidRDefault="00136C32" w:rsidP="000F726F">
            <w:pPr>
              <w:pStyle w:val="TAL"/>
            </w:pPr>
            <w:r w:rsidRPr="00BB3D96">
              <w:rPr>
                <w:rFonts w:hint="eastAsia"/>
                <w:lang w:eastAsia="zh-CN"/>
              </w:rPr>
              <w:t>Nfvo.NsRmpbNfvo.002</w:t>
            </w:r>
          </w:p>
        </w:tc>
        <w:tc>
          <w:tcPr>
            <w:tcW w:w="7307" w:type="dxa"/>
            <w:tcBorders>
              <w:top w:val="single" w:sz="4" w:space="0" w:color="auto"/>
              <w:left w:val="nil"/>
              <w:bottom w:val="single" w:sz="4" w:space="0" w:color="auto"/>
              <w:right w:val="single" w:sz="4" w:space="0" w:color="auto"/>
            </w:tcBorders>
            <w:shd w:val="clear" w:color="auto" w:fill="auto"/>
            <w:hideMark/>
          </w:tcPr>
          <w:p w14:paraId="3F3C3447" w14:textId="77777777" w:rsidR="00136C32" w:rsidRPr="00BB3D96" w:rsidRDefault="00136C32" w:rsidP="000F726F">
            <w:pPr>
              <w:pStyle w:val="TAL"/>
            </w:pPr>
            <w:r w:rsidRPr="00BB3D96">
              <w:t xml:space="preserve">The NFVO shall </w:t>
            </w:r>
            <w:r w:rsidRPr="00BB3D96">
              <w:rPr>
                <w:rFonts w:hint="eastAsia"/>
                <w:lang w:eastAsia="zh-CN"/>
              </w:rPr>
              <w:t>support</w:t>
            </w:r>
            <w:r w:rsidRPr="00BB3D96">
              <w:t xml:space="preserve"> the capability to query to the VIM about the resources that are allocated for the connectivity of the VNF Forward</w:t>
            </w:r>
            <w:r w:rsidRPr="00BB3D96">
              <w:rPr>
                <w:rFonts w:hint="eastAsia"/>
                <w:lang w:eastAsia="zh-CN"/>
              </w:rPr>
              <w:t>ing</w:t>
            </w:r>
            <w:r w:rsidRPr="00BB3D96">
              <w:t xml:space="preserve"> </w:t>
            </w:r>
            <w:r w:rsidRPr="00BB3D96">
              <w:rPr>
                <w:rFonts w:hint="eastAsia"/>
                <w:lang w:eastAsia="zh-CN"/>
              </w:rPr>
              <w:t>G</w:t>
            </w:r>
            <w:r w:rsidRPr="00BB3D96">
              <w:t>raph</w:t>
            </w:r>
            <w:r w:rsidRPr="00BB3D96">
              <w:rPr>
                <w:rFonts w:eastAsiaTheme="minorEastAsia" w:hint="eastAsia"/>
                <w:lang w:eastAsia="zh-CN"/>
              </w:rPr>
              <w:t>s (VNFFG</w:t>
            </w:r>
            <w:r w:rsidRPr="00BB3D96">
              <w:t>s</w:t>
            </w:r>
            <w:r w:rsidRPr="00BB3D96">
              <w:rPr>
                <w:rFonts w:eastAsiaTheme="minorEastAsia" w:hint="eastAsia"/>
                <w:lang w:eastAsia="zh-CN"/>
              </w:rPr>
              <w:t>)</w:t>
            </w:r>
            <w:r w:rsidRPr="00BB3D96">
              <w:t xml:space="preserve"> of specific NS instances.</w:t>
            </w:r>
          </w:p>
        </w:tc>
      </w:tr>
      <w:tr w:rsidR="00136C32" w:rsidRPr="00BB3D96" w14:paraId="7FD13FF2"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573E38C" w14:textId="77777777" w:rsidR="00136C32" w:rsidRPr="00BB3D96" w:rsidRDefault="00136C32" w:rsidP="000F726F">
            <w:pPr>
              <w:pStyle w:val="TAL"/>
            </w:pPr>
            <w:r w:rsidRPr="00BB3D96">
              <w:rPr>
                <w:rFonts w:hint="eastAsia"/>
                <w:lang w:eastAsia="zh-CN"/>
              </w:rPr>
              <w:t>Nfvo.NsRmpbNfvo.003</w:t>
            </w:r>
          </w:p>
        </w:tc>
        <w:tc>
          <w:tcPr>
            <w:tcW w:w="7307" w:type="dxa"/>
            <w:tcBorders>
              <w:top w:val="single" w:sz="4" w:space="0" w:color="auto"/>
              <w:left w:val="nil"/>
              <w:bottom w:val="single" w:sz="4" w:space="0" w:color="auto"/>
              <w:right w:val="single" w:sz="4" w:space="0" w:color="auto"/>
            </w:tcBorders>
            <w:shd w:val="clear" w:color="auto" w:fill="auto"/>
            <w:hideMark/>
          </w:tcPr>
          <w:p w14:paraId="59ED4DDF" w14:textId="77777777" w:rsidR="00136C32" w:rsidRPr="00BB3D96" w:rsidRDefault="00136C32" w:rsidP="000F726F">
            <w:pPr>
              <w:pStyle w:val="TAL"/>
            </w:pPr>
            <w:r w:rsidRPr="00BB3D96">
              <w:t xml:space="preserve">The NFVO shall </w:t>
            </w:r>
            <w:r w:rsidRPr="00BB3D96">
              <w:rPr>
                <w:rFonts w:hint="eastAsia"/>
                <w:lang w:eastAsia="zh-CN"/>
              </w:rPr>
              <w:t>support</w:t>
            </w:r>
            <w:r w:rsidRPr="00BB3D96">
              <w:t xml:space="preserve"> the capability to receive notifications of the resources that are allocated to or released from specific NS instances as well as events and relevant fault reports related to those resources (see notes 1 and 2).</w:t>
            </w:r>
          </w:p>
        </w:tc>
      </w:tr>
      <w:tr w:rsidR="00136C32" w:rsidRPr="00BB3D96" w14:paraId="5CA24646"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198F2240" w14:textId="77777777" w:rsidR="00136C32" w:rsidRPr="00BB3D96" w:rsidRDefault="00136C32" w:rsidP="000F726F">
            <w:pPr>
              <w:pStyle w:val="TAL"/>
              <w:rPr>
                <w:lang w:eastAsia="zh-CN"/>
              </w:rPr>
            </w:pPr>
            <w:r w:rsidRPr="00BB3D96">
              <w:rPr>
                <w:lang w:eastAsia="zh-CN"/>
              </w:rPr>
              <w:t>Nfvo.NsRmpbNfvo.004</w:t>
            </w:r>
          </w:p>
        </w:tc>
        <w:tc>
          <w:tcPr>
            <w:tcW w:w="7307" w:type="dxa"/>
            <w:tcBorders>
              <w:top w:val="single" w:sz="4" w:space="0" w:color="auto"/>
              <w:left w:val="nil"/>
              <w:bottom w:val="single" w:sz="4" w:space="0" w:color="auto"/>
              <w:right w:val="single" w:sz="4" w:space="0" w:color="auto"/>
            </w:tcBorders>
            <w:shd w:val="clear" w:color="auto" w:fill="auto"/>
          </w:tcPr>
          <w:p w14:paraId="2321A421" w14:textId="77777777" w:rsidR="00136C32" w:rsidRPr="00BB3D96" w:rsidRDefault="00136C32" w:rsidP="000F726F">
            <w:pPr>
              <w:pStyle w:val="TAL"/>
            </w:pPr>
            <w:r w:rsidRPr="00BB3D96">
              <w:t>The NFVO shall support the capability to consider the priority information when dealing with the resources.</w:t>
            </w:r>
          </w:p>
        </w:tc>
      </w:tr>
      <w:tr w:rsidR="00136C32" w:rsidRPr="00BB3D96" w14:paraId="074BE59A"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586EE5C9" w14:textId="77777777" w:rsidR="00136C32" w:rsidRPr="00BB3D96" w:rsidRDefault="00136C32" w:rsidP="000F726F">
            <w:pPr>
              <w:pStyle w:val="TAL"/>
              <w:rPr>
                <w:lang w:eastAsia="zh-CN"/>
              </w:rPr>
            </w:pPr>
            <w:r w:rsidRPr="00BB3D96">
              <w:rPr>
                <w:lang w:eastAsia="zh-CN"/>
              </w:rPr>
              <w:t>Nfvo.NsRmpbNfvo.005</w:t>
            </w:r>
          </w:p>
        </w:tc>
        <w:tc>
          <w:tcPr>
            <w:tcW w:w="7307" w:type="dxa"/>
            <w:tcBorders>
              <w:top w:val="single" w:sz="4" w:space="0" w:color="auto"/>
              <w:left w:val="nil"/>
              <w:bottom w:val="single" w:sz="4" w:space="0" w:color="auto"/>
              <w:right w:val="single" w:sz="4" w:space="0" w:color="auto"/>
            </w:tcBorders>
            <w:shd w:val="clear" w:color="auto" w:fill="auto"/>
          </w:tcPr>
          <w:p w14:paraId="3172419D" w14:textId="77777777" w:rsidR="00136C32" w:rsidRPr="00BB3D96" w:rsidRDefault="00136C32" w:rsidP="000F726F">
            <w:pPr>
              <w:pStyle w:val="TAL"/>
            </w:pPr>
            <w:r w:rsidRPr="00BB3D96">
              <w:t>As part of a feasibility check, the NFVO shall support the capability to reserve the resources needed for an NS LCM operation.</w:t>
            </w:r>
          </w:p>
        </w:tc>
      </w:tr>
      <w:tr w:rsidR="00136C32" w:rsidRPr="00BB3D96" w14:paraId="6C0AAF47"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05B3F5F4" w14:textId="77777777" w:rsidR="00136C32" w:rsidRPr="00BB3D96" w:rsidRDefault="00136C32" w:rsidP="000F726F">
            <w:pPr>
              <w:pStyle w:val="TAL"/>
              <w:rPr>
                <w:lang w:eastAsia="zh-CN"/>
              </w:rPr>
            </w:pPr>
            <w:r w:rsidRPr="00BB3D96">
              <w:rPr>
                <w:lang w:eastAsia="zh-CN"/>
              </w:rPr>
              <w:t>Nfvo.NsRmpbNfvo.006</w:t>
            </w:r>
          </w:p>
        </w:tc>
        <w:tc>
          <w:tcPr>
            <w:tcW w:w="7307" w:type="dxa"/>
            <w:tcBorders>
              <w:top w:val="single" w:sz="4" w:space="0" w:color="auto"/>
              <w:left w:val="nil"/>
              <w:bottom w:val="single" w:sz="4" w:space="0" w:color="auto"/>
              <w:right w:val="single" w:sz="4" w:space="0" w:color="auto"/>
            </w:tcBorders>
            <w:shd w:val="clear" w:color="auto" w:fill="auto"/>
          </w:tcPr>
          <w:p w14:paraId="63EF3D2C" w14:textId="77777777" w:rsidR="00136C32" w:rsidRPr="00BB3D96" w:rsidRDefault="00136C32" w:rsidP="000F726F">
            <w:pPr>
              <w:pStyle w:val="TAL"/>
            </w:pPr>
            <w:r w:rsidRPr="00BB3D96">
              <w:t xml:space="preserve">The NFVO shall support the capability to release </w:t>
            </w:r>
            <w:proofErr w:type="gramStart"/>
            <w:r w:rsidRPr="00BB3D96">
              <w:t>resources, that</w:t>
            </w:r>
            <w:proofErr w:type="gramEnd"/>
            <w:r w:rsidRPr="00BB3D96">
              <w:t xml:space="preserve"> had previously been reserved as part of a feasibility check of an NS LCM operation.</w:t>
            </w:r>
          </w:p>
        </w:tc>
      </w:tr>
      <w:tr w:rsidR="00136C32" w:rsidRPr="00BB3D96" w14:paraId="3FA48106"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0F31F04" w14:textId="77777777" w:rsidR="00136C32" w:rsidRPr="00BB3D96" w:rsidRDefault="00136C32" w:rsidP="000F726F">
            <w:pPr>
              <w:pStyle w:val="TAL"/>
              <w:rPr>
                <w:lang w:eastAsia="zh-CN"/>
              </w:rPr>
            </w:pPr>
            <w:r w:rsidRPr="00BB3D96">
              <w:rPr>
                <w:lang w:eastAsia="zh-CN"/>
              </w:rPr>
              <w:t>Nfvo.NsRmpbNfvo.007</w:t>
            </w:r>
          </w:p>
        </w:tc>
        <w:tc>
          <w:tcPr>
            <w:tcW w:w="7307" w:type="dxa"/>
            <w:tcBorders>
              <w:top w:val="single" w:sz="4" w:space="0" w:color="auto"/>
              <w:left w:val="nil"/>
              <w:bottom w:val="single" w:sz="4" w:space="0" w:color="auto"/>
              <w:right w:val="single" w:sz="4" w:space="0" w:color="auto"/>
            </w:tcBorders>
            <w:shd w:val="clear" w:color="auto" w:fill="auto"/>
          </w:tcPr>
          <w:p w14:paraId="39F9CFC5" w14:textId="77777777" w:rsidR="00136C32" w:rsidRPr="00BB3D96" w:rsidRDefault="00136C32" w:rsidP="000F726F">
            <w:pPr>
              <w:pStyle w:val="TAL"/>
            </w:pPr>
            <w:r w:rsidRPr="00BB3D96">
              <w:t xml:space="preserve">The NFVO shall support the capability to consider the </w:t>
            </w:r>
            <w:r w:rsidRPr="00BB3D96">
              <w:rPr>
                <w:rFonts w:eastAsia="SimSun"/>
                <w:lang w:eastAsia="zh-CN"/>
              </w:rPr>
              <w:t>affinity/anti-affinity rules</w:t>
            </w:r>
            <w:r w:rsidRPr="00BB3D96">
              <w:t xml:space="preserve"> when dealing with the resources needed for the connectivity of </w:t>
            </w:r>
            <w:r w:rsidRPr="00BB3D96">
              <w:rPr>
                <w:rFonts w:eastAsiaTheme="minorEastAsia" w:hint="eastAsia"/>
                <w:lang w:eastAsia="zh-CN"/>
              </w:rPr>
              <w:t>NS</w:t>
            </w:r>
            <w:r w:rsidRPr="00BB3D96">
              <w:t>s (see note 3).</w:t>
            </w:r>
          </w:p>
        </w:tc>
      </w:tr>
      <w:tr w:rsidR="00136C32" w:rsidRPr="00BB3D96" w14:paraId="3554A897" w14:textId="77777777" w:rsidTr="000F726F">
        <w:trPr>
          <w:jc w:val="center"/>
        </w:trPr>
        <w:tc>
          <w:tcPr>
            <w:tcW w:w="2488" w:type="dxa"/>
            <w:tcBorders>
              <w:top w:val="single" w:sz="4" w:space="0" w:color="000000"/>
              <w:left w:val="single" w:sz="4" w:space="0" w:color="000000"/>
              <w:bottom w:val="single" w:sz="4" w:space="0" w:color="000000"/>
              <w:right w:val="single" w:sz="4" w:space="0" w:color="000000"/>
            </w:tcBorders>
          </w:tcPr>
          <w:p w14:paraId="24F68F75" w14:textId="77777777" w:rsidR="00136C32" w:rsidRPr="00BB3D96" w:rsidRDefault="00136C32" w:rsidP="000F726F">
            <w:pPr>
              <w:pStyle w:val="TAL"/>
              <w:rPr>
                <w:lang w:eastAsia="zh-CN"/>
              </w:rPr>
            </w:pPr>
            <w:r w:rsidRPr="00BB3D96">
              <w:t>Nfvo.NsRmpbNfvo.008</w:t>
            </w:r>
          </w:p>
        </w:tc>
        <w:tc>
          <w:tcPr>
            <w:tcW w:w="7307" w:type="dxa"/>
            <w:tcBorders>
              <w:top w:val="single" w:sz="4" w:space="0" w:color="000000"/>
              <w:left w:val="single" w:sz="4" w:space="0" w:color="000000"/>
              <w:bottom w:val="single" w:sz="4" w:space="0" w:color="000000"/>
              <w:right w:val="single" w:sz="4" w:space="0" w:color="000000"/>
            </w:tcBorders>
          </w:tcPr>
          <w:p w14:paraId="21EA51E6" w14:textId="77777777" w:rsidR="00136C32" w:rsidRPr="00BB3D96" w:rsidRDefault="00136C32" w:rsidP="000F726F">
            <w:pPr>
              <w:pStyle w:val="TAL"/>
            </w:pPr>
            <w:r w:rsidRPr="00BB3D96">
              <w:t xml:space="preserve">The NFVO shall support the capability to determine the required </w:t>
            </w:r>
            <w:r w:rsidRPr="008B0BD9">
              <w:t>virtuali</w:t>
            </w:r>
            <w:r>
              <w:t>s</w:t>
            </w:r>
            <w:r w:rsidRPr="008B0BD9">
              <w:t>ed</w:t>
            </w:r>
            <w:r w:rsidRPr="00BB3D96">
              <w:t xml:space="preserve"> network resources to interconnect the constituents (e.g. VNFs) in a NS instance to meet the requirements for the NS Virtual links based on the information provided in the NSD.</w:t>
            </w:r>
          </w:p>
        </w:tc>
      </w:tr>
      <w:tr w:rsidR="00136C32" w:rsidRPr="00BB3D96" w14:paraId="316991DA"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D48000" w14:textId="77777777" w:rsidR="00136C32" w:rsidRPr="00BB3D96" w:rsidRDefault="00136C32" w:rsidP="000F726F">
            <w:pPr>
              <w:pStyle w:val="TAN"/>
            </w:pPr>
            <w:r w:rsidRPr="00BB3D96">
              <w:t>NOTE 1:</w:t>
            </w:r>
            <w:r w:rsidRPr="00BB3D96">
              <w:tab/>
              <w:t xml:space="preserve">Resources needed for the connectivity of </w:t>
            </w:r>
            <w:r w:rsidRPr="00BB3D96">
              <w:rPr>
                <w:rFonts w:eastAsiaTheme="minorEastAsia" w:hint="eastAsia"/>
                <w:lang w:eastAsia="zh-CN"/>
              </w:rPr>
              <w:t>NS</w:t>
            </w:r>
            <w:r w:rsidRPr="00BB3D96">
              <w:t xml:space="preserve">s include networks, subnets, ports, routing resources, addresses, </w:t>
            </w:r>
            <w:proofErr w:type="gramStart"/>
            <w:r w:rsidRPr="00BB3D96">
              <w:t>links</w:t>
            </w:r>
            <w:proofErr w:type="gramEnd"/>
            <w:r w:rsidRPr="00BB3D96">
              <w:t xml:space="preserve"> and forwarding rules, and are used for the purpose of ensuring inter-VNF connectivity.</w:t>
            </w:r>
          </w:p>
          <w:p w14:paraId="723F3CFD" w14:textId="77777777" w:rsidR="00136C32" w:rsidRPr="00BB3D96" w:rsidRDefault="00136C32" w:rsidP="000F726F">
            <w:pPr>
              <w:pStyle w:val="TAN"/>
            </w:pPr>
            <w:r w:rsidRPr="00BB3D96">
              <w:t>NOTE 2:</w:t>
            </w:r>
            <w:r w:rsidRPr="00BB3D96">
              <w:tab/>
              <w:t>Events include NFVI outage and performance related events.</w:t>
            </w:r>
          </w:p>
          <w:p w14:paraId="7F13B090" w14:textId="77777777" w:rsidR="00136C32" w:rsidRPr="00BB3D96" w:rsidRDefault="00136C32" w:rsidP="000F726F">
            <w:pPr>
              <w:pStyle w:val="TAN"/>
              <w:rPr>
                <w:lang w:eastAsia="zh-CN"/>
              </w:rPr>
            </w:pPr>
            <w:r w:rsidRPr="00BB3D96">
              <w:t>NOTE 3:</w:t>
            </w:r>
            <w:r w:rsidRPr="00BB3D96">
              <w:tab/>
              <w:t>An example of an affinity/anti-affinity rule applicable to the connectivity of NS constituents to an NS VL can be whether to share or not share the same layer 2 NFVI resources.</w:t>
            </w:r>
          </w:p>
        </w:tc>
      </w:tr>
    </w:tbl>
    <w:p w14:paraId="3A0D36AE" w14:textId="77777777" w:rsidR="00136C32" w:rsidRPr="00BB3D96" w:rsidRDefault="00136C32" w:rsidP="00136C32">
      <w:pPr>
        <w:rPr>
          <w:lang w:eastAsia="zh-CN"/>
        </w:rPr>
      </w:pPr>
    </w:p>
    <w:p w14:paraId="27F78CED" w14:textId="77777777" w:rsidR="00136C32" w:rsidRPr="00BB3D96" w:rsidRDefault="00136C32" w:rsidP="00136C32">
      <w:pPr>
        <w:pStyle w:val="Heading3"/>
        <w:rPr>
          <w:rFonts w:cs="Arial"/>
          <w:szCs w:val="28"/>
        </w:rPr>
      </w:pPr>
      <w:bookmarkStart w:id="59" w:name="_Toc105670220"/>
      <w:r w:rsidRPr="00BB3D96">
        <w:rPr>
          <w:rFonts w:cs="Arial"/>
          <w:szCs w:val="28"/>
        </w:rPr>
        <w:t>6.1.5</w:t>
      </w:r>
      <w:r w:rsidRPr="00BB3D96">
        <w:rPr>
          <w:rFonts w:cs="Arial"/>
          <w:szCs w:val="28"/>
          <w:lang w:eastAsia="zh-CN"/>
        </w:rPr>
        <w:tab/>
        <w:t xml:space="preserve">Functional requirements for </w:t>
      </w:r>
      <w:r w:rsidRPr="00BB3D96">
        <w:rPr>
          <w:rFonts w:cs="Arial"/>
          <w:szCs w:val="28"/>
        </w:rPr>
        <w:t>resource reservation management</w:t>
      </w:r>
      <w:bookmarkEnd w:id="59"/>
    </w:p>
    <w:p w14:paraId="5EE62029" w14:textId="77777777" w:rsidR="00136C32" w:rsidRPr="00BB3D96" w:rsidRDefault="00136C32" w:rsidP="00136C32">
      <w:pPr>
        <w:pStyle w:val="TH"/>
      </w:pPr>
      <w:r w:rsidRPr="00BB3D96">
        <w:t>Table 6.1.5-1: Functional requirements for resource reservation management</w:t>
      </w:r>
    </w:p>
    <w:tbl>
      <w:tblPr>
        <w:tblW w:w="9795" w:type="dxa"/>
        <w:jc w:val="center"/>
        <w:tblLayout w:type="fixed"/>
        <w:tblCellMar>
          <w:left w:w="28" w:type="dxa"/>
        </w:tblCellMar>
        <w:tblLook w:val="04A0" w:firstRow="1" w:lastRow="0" w:firstColumn="1" w:lastColumn="0" w:noHBand="0" w:noVBand="1"/>
      </w:tblPr>
      <w:tblGrid>
        <w:gridCol w:w="2405"/>
        <w:gridCol w:w="7390"/>
      </w:tblGrid>
      <w:tr w:rsidR="00136C32" w:rsidRPr="00BB3D96" w14:paraId="2034178A" w14:textId="77777777" w:rsidTr="000F726F">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CAA59" w14:textId="77777777" w:rsidR="00136C32" w:rsidRPr="00BB3D96" w:rsidRDefault="00136C32" w:rsidP="000F726F">
            <w:pPr>
              <w:pStyle w:val="TAH"/>
            </w:pPr>
            <w:r w:rsidRPr="00BB3D96">
              <w:t>Numbering</w:t>
            </w:r>
          </w:p>
        </w:tc>
        <w:tc>
          <w:tcPr>
            <w:tcW w:w="7390" w:type="dxa"/>
            <w:tcBorders>
              <w:top w:val="single" w:sz="4" w:space="0" w:color="auto"/>
              <w:left w:val="nil"/>
              <w:bottom w:val="single" w:sz="4" w:space="0" w:color="auto"/>
              <w:right w:val="single" w:sz="4" w:space="0" w:color="auto"/>
            </w:tcBorders>
            <w:shd w:val="clear" w:color="auto" w:fill="auto"/>
            <w:vAlign w:val="center"/>
            <w:hideMark/>
          </w:tcPr>
          <w:p w14:paraId="0CCFEFED" w14:textId="77777777" w:rsidR="00136C32" w:rsidRPr="00BB3D96" w:rsidRDefault="00136C32" w:rsidP="000F726F">
            <w:pPr>
              <w:pStyle w:val="TAH"/>
            </w:pPr>
            <w:r w:rsidRPr="00BB3D96">
              <w:rPr>
                <w:rFonts w:hint="eastAsia"/>
              </w:rPr>
              <w:t>Functional requirements description</w:t>
            </w:r>
          </w:p>
        </w:tc>
      </w:tr>
      <w:tr w:rsidR="00136C32" w:rsidRPr="00BB3D96" w14:paraId="752F7B8C" w14:textId="77777777" w:rsidTr="000F726F">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977C4B4" w14:textId="77777777" w:rsidR="00136C32" w:rsidRPr="00BB3D96" w:rsidRDefault="00136C32" w:rsidP="000F726F">
            <w:pPr>
              <w:pStyle w:val="TAL"/>
            </w:pPr>
            <w:r w:rsidRPr="00BB3D96">
              <w:rPr>
                <w:rFonts w:hint="eastAsia"/>
                <w:lang w:eastAsia="zh-CN"/>
              </w:rPr>
              <w:t>Nfvo.Rrm.001</w:t>
            </w:r>
          </w:p>
        </w:tc>
        <w:tc>
          <w:tcPr>
            <w:tcW w:w="7390" w:type="dxa"/>
            <w:tcBorders>
              <w:top w:val="single" w:sz="4" w:space="0" w:color="auto"/>
              <w:left w:val="nil"/>
              <w:bottom w:val="single" w:sz="4" w:space="0" w:color="auto"/>
              <w:right w:val="single" w:sz="4" w:space="0" w:color="auto"/>
            </w:tcBorders>
            <w:shd w:val="clear" w:color="auto" w:fill="auto"/>
            <w:hideMark/>
          </w:tcPr>
          <w:p w14:paraId="52C1F060" w14:textId="77777777" w:rsidR="00136C32" w:rsidRPr="00BB3D96" w:rsidRDefault="00136C32" w:rsidP="000F726F">
            <w:pPr>
              <w:pStyle w:val="TAL"/>
            </w:pPr>
            <w:r w:rsidRPr="00BB3D96">
              <w:t xml:space="preserve">The NFVO shall support the capability to request creation, </w:t>
            </w:r>
            <w:r w:rsidRPr="00BB3D96">
              <w:rPr>
                <w:rFonts w:hint="eastAsia"/>
                <w:lang w:eastAsia="zh-CN"/>
              </w:rPr>
              <w:t xml:space="preserve">query, </w:t>
            </w:r>
            <w:r w:rsidRPr="00BB3D96">
              <w:t xml:space="preserve">update and termination of virtualised resource reservation to corresponding VIM(s) as part of NS </w:t>
            </w:r>
            <w:r w:rsidRPr="00BB3D96">
              <w:rPr>
                <w:rFonts w:eastAsiaTheme="minorEastAsia" w:hint="eastAsia"/>
                <w:lang w:eastAsia="zh-CN"/>
              </w:rPr>
              <w:t>LCM</w:t>
            </w:r>
            <w:r w:rsidRPr="00BB3D96">
              <w:t xml:space="preserve">, VNF </w:t>
            </w:r>
            <w:r w:rsidRPr="00BB3D96">
              <w:rPr>
                <w:rFonts w:eastAsiaTheme="minorEastAsia" w:hint="eastAsia"/>
                <w:lang w:eastAsia="zh-CN"/>
              </w:rPr>
              <w:t>LCM</w:t>
            </w:r>
            <w:r w:rsidRPr="00BB3D96">
              <w:t xml:space="preserve">, and VNF lifecycle granting procedures, and during configuration/reconfiguration of resources in the </w:t>
            </w:r>
            <w:r w:rsidRPr="00BB3D96">
              <w:rPr>
                <w:rFonts w:eastAsiaTheme="minorEastAsia" w:hint="eastAsia"/>
                <w:lang w:eastAsia="zh-CN"/>
              </w:rPr>
              <w:t>NFVI Point of Presence(s) (</w:t>
            </w:r>
            <w:r w:rsidRPr="00BB3D96">
              <w:t>NFVI-</w:t>
            </w:r>
            <w:proofErr w:type="spellStart"/>
            <w:r w:rsidRPr="00BB3D96">
              <w:t>PoP</w:t>
            </w:r>
            <w:r w:rsidRPr="00BB3D96">
              <w:rPr>
                <w:rFonts w:eastAsiaTheme="minorEastAsia" w:hint="eastAsia"/>
                <w:lang w:eastAsia="zh-CN"/>
              </w:rPr>
              <w:t>s</w:t>
            </w:r>
            <w:proofErr w:type="spellEnd"/>
            <w:r w:rsidRPr="00BB3D96">
              <w:rPr>
                <w:rFonts w:eastAsiaTheme="minorEastAsia" w:hint="eastAsia"/>
                <w:lang w:eastAsia="zh-CN"/>
              </w:rPr>
              <w:t>)</w:t>
            </w:r>
            <w:r w:rsidRPr="00BB3D96">
              <w:t>.</w:t>
            </w:r>
          </w:p>
        </w:tc>
      </w:tr>
      <w:tr w:rsidR="00136C32" w:rsidRPr="00BB3D96" w14:paraId="68E45B52" w14:textId="77777777" w:rsidTr="000F726F">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9A3A08C" w14:textId="77777777" w:rsidR="00136C32" w:rsidRPr="00BB3D96" w:rsidRDefault="00136C32" w:rsidP="000F726F">
            <w:pPr>
              <w:pStyle w:val="TAL"/>
            </w:pPr>
            <w:r w:rsidRPr="00BB3D96">
              <w:rPr>
                <w:rFonts w:hint="eastAsia"/>
                <w:lang w:eastAsia="zh-CN"/>
              </w:rPr>
              <w:t>Nfvo.Rrm.002</w:t>
            </w:r>
          </w:p>
        </w:tc>
        <w:tc>
          <w:tcPr>
            <w:tcW w:w="7390" w:type="dxa"/>
            <w:tcBorders>
              <w:top w:val="single" w:sz="4" w:space="0" w:color="auto"/>
              <w:left w:val="nil"/>
              <w:bottom w:val="single" w:sz="4" w:space="0" w:color="auto"/>
              <w:right w:val="single" w:sz="4" w:space="0" w:color="auto"/>
            </w:tcBorders>
            <w:shd w:val="clear" w:color="auto" w:fill="auto"/>
            <w:hideMark/>
          </w:tcPr>
          <w:p w14:paraId="5552E9E8" w14:textId="77777777" w:rsidR="00136C32" w:rsidRPr="00BB3D96" w:rsidRDefault="00136C32" w:rsidP="000F726F">
            <w:pPr>
              <w:pStyle w:val="TAL"/>
            </w:pPr>
            <w:r w:rsidRPr="00BB3D96">
              <w:t xml:space="preserve">The NFVO shall </w:t>
            </w:r>
            <w:r w:rsidRPr="00BB3D96">
              <w:rPr>
                <w:rFonts w:hint="eastAsia"/>
                <w:lang w:eastAsia="zh-CN"/>
              </w:rPr>
              <w:t>support</w:t>
            </w:r>
            <w:r w:rsidRPr="00BB3D96">
              <w:t xml:space="preserve"> the capability to consider affinity/anti-affinity rules for resource reservation management.</w:t>
            </w:r>
          </w:p>
        </w:tc>
      </w:tr>
      <w:tr w:rsidR="00136C32" w:rsidRPr="00BB3D96" w14:paraId="26E8F4B3" w14:textId="77777777" w:rsidTr="000F726F">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1B90442A" w14:textId="77777777" w:rsidR="00136C32" w:rsidRPr="00BB3D96" w:rsidRDefault="00136C32" w:rsidP="000F726F">
            <w:pPr>
              <w:pStyle w:val="TAL"/>
              <w:rPr>
                <w:lang w:eastAsia="zh-CN"/>
              </w:rPr>
            </w:pPr>
            <w:r w:rsidRPr="00BB3D96">
              <w:rPr>
                <w:rFonts w:hint="eastAsia"/>
                <w:lang w:eastAsia="zh-CN"/>
              </w:rPr>
              <w:t>Nfvo.Rrm.003</w:t>
            </w:r>
          </w:p>
        </w:tc>
        <w:tc>
          <w:tcPr>
            <w:tcW w:w="7390" w:type="dxa"/>
            <w:tcBorders>
              <w:top w:val="single" w:sz="4" w:space="0" w:color="auto"/>
              <w:left w:val="nil"/>
              <w:bottom w:val="single" w:sz="4" w:space="0" w:color="auto"/>
              <w:right w:val="single" w:sz="4" w:space="0" w:color="auto"/>
            </w:tcBorders>
            <w:shd w:val="clear" w:color="auto" w:fill="auto"/>
            <w:hideMark/>
          </w:tcPr>
          <w:p w14:paraId="0893BDE7" w14:textId="77777777" w:rsidR="00136C32" w:rsidRPr="00BB3D96" w:rsidRDefault="00136C32" w:rsidP="000F726F">
            <w:pPr>
              <w:pStyle w:val="TAL"/>
            </w:pPr>
            <w:bookmarkStart w:id="60" w:name="OLE_LINK74"/>
            <w:bookmarkStart w:id="61" w:name="OLE_LINK75"/>
            <w:r w:rsidRPr="00BB3D96">
              <w:rPr>
                <w:kern w:val="2"/>
                <w:lang w:eastAsia="zh-CN"/>
              </w:rPr>
              <w:t>T</w:t>
            </w:r>
            <w:r w:rsidRPr="00BB3D96">
              <w:rPr>
                <w:rFonts w:hint="eastAsia"/>
                <w:kern w:val="2"/>
                <w:lang w:eastAsia="zh-CN"/>
              </w:rPr>
              <w:t xml:space="preserve">he NFVO shall support the capability to receive </w:t>
            </w:r>
            <w:bookmarkStart w:id="62" w:name="OLE_LINK78"/>
            <w:bookmarkStart w:id="63" w:name="OLE_LINK79"/>
            <w:r w:rsidRPr="00BB3D96">
              <w:rPr>
                <w:rFonts w:hint="eastAsia"/>
                <w:kern w:val="2"/>
                <w:lang w:eastAsia="zh-CN"/>
              </w:rPr>
              <w:t>change notification regarding to virtualised resource reservation.</w:t>
            </w:r>
            <w:bookmarkEnd w:id="60"/>
            <w:bookmarkEnd w:id="61"/>
            <w:bookmarkEnd w:id="62"/>
            <w:bookmarkEnd w:id="63"/>
          </w:p>
        </w:tc>
      </w:tr>
      <w:tr w:rsidR="00136C32" w:rsidRPr="00BB3D96" w14:paraId="3EF0382A" w14:textId="77777777" w:rsidTr="000F726F">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52005031" w14:textId="77777777" w:rsidR="00136C32" w:rsidRPr="00BB3D96" w:rsidRDefault="00136C32" w:rsidP="000F726F">
            <w:pPr>
              <w:pStyle w:val="TAL"/>
              <w:rPr>
                <w:lang w:eastAsia="zh-CN"/>
              </w:rPr>
            </w:pPr>
            <w:r w:rsidRPr="00BB3D96">
              <w:rPr>
                <w:lang w:eastAsia="zh-CN"/>
              </w:rPr>
              <w:t>Nfvo.Rrm.00</w:t>
            </w:r>
            <w:r w:rsidRPr="00BB3D96">
              <w:rPr>
                <w:rFonts w:hint="eastAsia"/>
                <w:lang w:eastAsia="zh-CN"/>
              </w:rPr>
              <w:t>4</w:t>
            </w:r>
          </w:p>
        </w:tc>
        <w:tc>
          <w:tcPr>
            <w:tcW w:w="7390" w:type="dxa"/>
            <w:tcBorders>
              <w:top w:val="single" w:sz="4" w:space="0" w:color="auto"/>
              <w:left w:val="nil"/>
              <w:bottom w:val="single" w:sz="4" w:space="0" w:color="auto"/>
              <w:right w:val="single" w:sz="4" w:space="0" w:color="auto"/>
            </w:tcBorders>
            <w:shd w:val="clear" w:color="auto" w:fill="auto"/>
            <w:hideMark/>
          </w:tcPr>
          <w:p w14:paraId="7111477B" w14:textId="77777777" w:rsidR="00136C32" w:rsidRPr="00BB3D96" w:rsidRDefault="00136C32" w:rsidP="000F726F">
            <w:pPr>
              <w:pStyle w:val="TAL"/>
              <w:rPr>
                <w:kern w:val="2"/>
                <w:lang w:eastAsia="zh-CN"/>
              </w:rPr>
            </w:pPr>
            <w:r w:rsidRPr="00BB3D96">
              <w:rPr>
                <w:kern w:val="2"/>
                <w:lang w:eastAsia="zh-CN"/>
              </w:rPr>
              <w:t>When a resource reservation model is used, the NFVO shall support the capability to provide to VNFM resource reservation identification information.</w:t>
            </w:r>
          </w:p>
        </w:tc>
      </w:tr>
      <w:tr w:rsidR="00136C32" w:rsidRPr="00BB3D96" w14:paraId="4C55805F" w14:textId="77777777" w:rsidTr="000F726F">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0A76E1D" w14:textId="77777777" w:rsidR="00136C32" w:rsidRPr="00BB3D96" w:rsidRDefault="00136C32" w:rsidP="000F726F">
            <w:pPr>
              <w:pStyle w:val="TAL"/>
              <w:rPr>
                <w:lang w:eastAsia="zh-CN"/>
              </w:rPr>
            </w:pPr>
            <w:r w:rsidRPr="00BB3D96">
              <w:rPr>
                <w:lang w:eastAsia="zh-CN"/>
              </w:rPr>
              <w:t>Nfvo.Rrm.005</w:t>
            </w:r>
          </w:p>
        </w:tc>
        <w:tc>
          <w:tcPr>
            <w:tcW w:w="7390" w:type="dxa"/>
            <w:tcBorders>
              <w:top w:val="single" w:sz="4" w:space="0" w:color="auto"/>
              <w:left w:val="nil"/>
              <w:bottom w:val="single" w:sz="4" w:space="0" w:color="auto"/>
              <w:right w:val="single" w:sz="4" w:space="0" w:color="auto"/>
            </w:tcBorders>
            <w:shd w:val="clear" w:color="auto" w:fill="auto"/>
            <w:hideMark/>
          </w:tcPr>
          <w:p w14:paraId="5238139E" w14:textId="77777777" w:rsidR="00136C32" w:rsidRPr="00BB3D96" w:rsidRDefault="00136C32" w:rsidP="000F726F">
            <w:pPr>
              <w:pStyle w:val="TAL"/>
              <w:rPr>
                <w:kern w:val="2"/>
                <w:lang w:eastAsia="zh-CN"/>
              </w:rPr>
            </w:pPr>
            <w:r w:rsidRPr="00BB3D96">
              <w:rPr>
                <w:kern w:val="2"/>
                <w:lang w:eastAsia="zh-CN"/>
              </w:rPr>
              <w:t>The NFVO shall support the capability to consider NS instance priorities for virtualised resource reservation.</w:t>
            </w:r>
          </w:p>
        </w:tc>
      </w:tr>
      <w:tr w:rsidR="00136C32" w:rsidRPr="00BB3D96" w14:paraId="6862DBDC" w14:textId="77777777" w:rsidTr="000F726F">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72A8C8A" w14:textId="77777777" w:rsidR="00136C32" w:rsidRPr="00BB3D96" w:rsidRDefault="00136C32" w:rsidP="000F726F">
            <w:pPr>
              <w:pStyle w:val="TAL"/>
              <w:rPr>
                <w:lang w:eastAsia="zh-CN"/>
              </w:rPr>
            </w:pPr>
            <w:r w:rsidRPr="00BB3D96">
              <w:rPr>
                <w:lang w:eastAsia="zh-CN"/>
              </w:rPr>
              <w:t>Nfvo.Rrm.006</w:t>
            </w:r>
          </w:p>
        </w:tc>
        <w:tc>
          <w:tcPr>
            <w:tcW w:w="7390" w:type="dxa"/>
            <w:tcBorders>
              <w:top w:val="single" w:sz="4" w:space="0" w:color="auto"/>
              <w:left w:val="nil"/>
              <w:bottom w:val="single" w:sz="4" w:space="0" w:color="auto"/>
              <w:right w:val="single" w:sz="4" w:space="0" w:color="auto"/>
            </w:tcBorders>
            <w:shd w:val="clear" w:color="auto" w:fill="auto"/>
            <w:hideMark/>
          </w:tcPr>
          <w:p w14:paraId="065E3D50" w14:textId="77777777" w:rsidR="00136C32" w:rsidRPr="00BB3D96" w:rsidRDefault="00136C32" w:rsidP="000F726F">
            <w:pPr>
              <w:pStyle w:val="TAL"/>
              <w:rPr>
                <w:kern w:val="2"/>
                <w:lang w:eastAsia="zh-CN"/>
              </w:rPr>
            </w:pPr>
            <w:r w:rsidRPr="00BB3D96">
              <w:rPr>
                <w:kern w:val="2"/>
                <w:lang w:eastAsia="zh-CN"/>
              </w:rPr>
              <w:t xml:space="preserve">The NFVO shall </w:t>
            </w:r>
            <w:r w:rsidRPr="00BB3D96">
              <w:rPr>
                <w:rFonts w:hint="eastAsia"/>
                <w:kern w:val="2"/>
                <w:lang w:eastAsia="zh-CN"/>
              </w:rPr>
              <w:t>support</w:t>
            </w:r>
            <w:r w:rsidRPr="00BB3D96">
              <w:rPr>
                <w:kern w:val="2"/>
                <w:lang w:eastAsia="zh-CN"/>
              </w:rPr>
              <w:t xml:space="preserve"> the capability to use resources reservation management requests to perform the feasibility check and/or the resource reservation for an NS LCM operation. </w:t>
            </w:r>
          </w:p>
        </w:tc>
      </w:tr>
    </w:tbl>
    <w:p w14:paraId="339970CC" w14:textId="77777777" w:rsidR="00136C32" w:rsidRPr="00BB3D96" w:rsidRDefault="00136C32" w:rsidP="00136C32">
      <w:pPr>
        <w:rPr>
          <w:lang w:eastAsia="zh-CN"/>
        </w:rPr>
      </w:pPr>
    </w:p>
    <w:p w14:paraId="20890ED7" w14:textId="77777777" w:rsidR="00136C32" w:rsidRPr="00BB3D96" w:rsidRDefault="00136C32" w:rsidP="00136C32">
      <w:pPr>
        <w:pStyle w:val="Heading3"/>
        <w:rPr>
          <w:rFonts w:cs="Arial"/>
          <w:szCs w:val="28"/>
        </w:rPr>
      </w:pPr>
      <w:bookmarkStart w:id="64" w:name="_Toc105670221"/>
      <w:r w:rsidRPr="00BB3D96">
        <w:rPr>
          <w:rFonts w:cs="Arial"/>
          <w:szCs w:val="28"/>
        </w:rPr>
        <w:lastRenderedPageBreak/>
        <w:t>6.1.6</w:t>
      </w:r>
      <w:r w:rsidRPr="00BB3D96">
        <w:rPr>
          <w:rFonts w:cs="Arial"/>
          <w:szCs w:val="28"/>
          <w:lang w:eastAsia="zh-CN"/>
        </w:rPr>
        <w:tab/>
      </w:r>
      <w:r w:rsidRPr="00BB3D96">
        <w:rPr>
          <w:rFonts w:cs="Arial"/>
          <w:szCs w:val="28"/>
        </w:rPr>
        <w:t>Functional requirements for virtualised resource and NFVI capacity management</w:t>
      </w:r>
      <w:bookmarkEnd w:id="64"/>
    </w:p>
    <w:p w14:paraId="450B0195" w14:textId="77777777" w:rsidR="00136C32" w:rsidRPr="00BB3D96" w:rsidRDefault="00136C32" w:rsidP="00136C32">
      <w:pPr>
        <w:pStyle w:val="TH"/>
      </w:pPr>
      <w:r w:rsidRPr="00BB3D96">
        <w:t>Table 6.1.6-1: Functional requirements for virtualised resource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126FAB83"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882CD"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2CECBDD" w14:textId="77777777" w:rsidR="00136C32" w:rsidRPr="00BB3D96" w:rsidRDefault="00136C32" w:rsidP="000F726F">
            <w:pPr>
              <w:pStyle w:val="TAH"/>
              <w:rPr>
                <w:lang w:eastAsia="zh-CN"/>
              </w:rPr>
            </w:pPr>
            <w:r w:rsidRPr="00BB3D96">
              <w:rPr>
                <w:rFonts w:hint="eastAsia"/>
              </w:rPr>
              <w:t>Functional requirements description</w:t>
            </w:r>
          </w:p>
        </w:tc>
      </w:tr>
      <w:tr w:rsidR="00136C32" w:rsidRPr="00BB3D96" w14:paraId="69983FCB"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1138C57" w14:textId="77777777" w:rsidR="00136C32" w:rsidRPr="00BB3D96" w:rsidRDefault="00136C32" w:rsidP="000F726F">
            <w:pPr>
              <w:pStyle w:val="TAL"/>
            </w:pPr>
            <w:r w:rsidRPr="00BB3D96">
              <w:rPr>
                <w:rFonts w:hint="eastAsia"/>
                <w:lang w:eastAsia="zh-CN"/>
              </w:rPr>
              <w:t>Nfvo.Vrcm.001</w:t>
            </w:r>
          </w:p>
        </w:tc>
        <w:tc>
          <w:tcPr>
            <w:tcW w:w="8157" w:type="dxa"/>
            <w:tcBorders>
              <w:top w:val="single" w:sz="4" w:space="0" w:color="auto"/>
              <w:left w:val="nil"/>
              <w:bottom w:val="single" w:sz="4" w:space="0" w:color="auto"/>
              <w:right w:val="single" w:sz="4" w:space="0" w:color="auto"/>
            </w:tcBorders>
            <w:shd w:val="clear" w:color="auto" w:fill="auto"/>
            <w:hideMark/>
          </w:tcPr>
          <w:p w14:paraId="45FBD7F2" w14:textId="77777777" w:rsidR="00136C32" w:rsidRPr="00BB3D96" w:rsidRDefault="00136C32" w:rsidP="000F726F">
            <w:pPr>
              <w:pStyle w:val="TAL"/>
            </w:pPr>
            <w:r w:rsidRPr="00BB3D96">
              <w:rPr>
                <w:rFonts w:hint="eastAsia"/>
                <w:lang w:eastAsia="zh-CN"/>
              </w:rPr>
              <w:t xml:space="preserve">The </w:t>
            </w:r>
            <w:r w:rsidRPr="00BB3D96">
              <w:t xml:space="preserve">NFVO shall </w:t>
            </w:r>
            <w:r w:rsidRPr="00BB3D96">
              <w:rPr>
                <w:rFonts w:hint="eastAsia"/>
                <w:lang w:eastAsia="zh-CN"/>
              </w:rPr>
              <w:t xml:space="preserve">support the capability to </w:t>
            </w:r>
            <w:r w:rsidRPr="00BB3D96">
              <w:t xml:space="preserve">maintain information regarding the virtualised resources capacity and its usage at different granularities, including usage per VNFM or per NS (see </w:t>
            </w:r>
            <w:r w:rsidRPr="00BB3D96">
              <w:rPr>
                <w:lang w:eastAsia="zh-CN"/>
              </w:rPr>
              <w:t>note</w:t>
            </w:r>
            <w:r w:rsidRPr="00BB3D96">
              <w:rPr>
                <w:rFonts w:hint="eastAsia"/>
                <w:lang w:eastAsia="zh-CN"/>
              </w:rPr>
              <w:t xml:space="preserve"> 1</w:t>
            </w:r>
            <w:r w:rsidRPr="00BB3D96">
              <w:t>).</w:t>
            </w:r>
          </w:p>
        </w:tc>
      </w:tr>
      <w:tr w:rsidR="00136C32" w:rsidRPr="00BB3D96" w14:paraId="5B95926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D449A2" w14:textId="77777777" w:rsidR="00136C32" w:rsidRPr="00BB3D96" w:rsidRDefault="00136C32" w:rsidP="000F726F">
            <w:pPr>
              <w:pStyle w:val="TAL"/>
              <w:rPr>
                <w:lang w:eastAsia="zh-CN"/>
              </w:rPr>
            </w:pPr>
            <w:r w:rsidRPr="00BB3D96">
              <w:t>Nfvo.Vrcm.002</w:t>
            </w:r>
          </w:p>
        </w:tc>
        <w:tc>
          <w:tcPr>
            <w:tcW w:w="8157" w:type="dxa"/>
            <w:tcBorders>
              <w:top w:val="single" w:sz="4" w:space="0" w:color="auto"/>
              <w:left w:val="nil"/>
              <w:bottom w:val="single" w:sz="4" w:space="0" w:color="auto"/>
              <w:right w:val="single" w:sz="4" w:space="0" w:color="auto"/>
            </w:tcBorders>
            <w:shd w:val="clear" w:color="auto" w:fill="auto"/>
            <w:hideMark/>
          </w:tcPr>
          <w:p w14:paraId="3B197B22"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query information about resource zones managed by the VIM</w:t>
            </w:r>
            <w:r w:rsidRPr="00BB3D96">
              <w:rPr>
                <w:rFonts w:hint="eastAsia"/>
                <w:lang w:eastAsia="zh-CN"/>
              </w:rPr>
              <w:t xml:space="preserve"> </w:t>
            </w:r>
            <w:r w:rsidRPr="00BB3D96">
              <w:rPr>
                <w:lang w:eastAsia="zh-CN"/>
              </w:rPr>
              <w:t>and about NFVI-</w:t>
            </w:r>
            <w:proofErr w:type="spellStart"/>
            <w:r w:rsidRPr="00BB3D96">
              <w:rPr>
                <w:lang w:eastAsia="zh-CN"/>
              </w:rPr>
              <w:t>PoP</w:t>
            </w:r>
            <w:proofErr w:type="spellEnd"/>
            <w:r w:rsidRPr="00BB3D96">
              <w:rPr>
                <w:lang w:eastAsia="zh-CN"/>
              </w:rPr>
              <w:t>(s) administered by the VIM.</w:t>
            </w:r>
          </w:p>
        </w:tc>
      </w:tr>
      <w:tr w:rsidR="00136C32" w:rsidRPr="00BB3D96" w14:paraId="23B0F19D"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41F5FF4" w14:textId="77777777" w:rsidR="00136C32" w:rsidRPr="00BB3D96" w:rsidRDefault="00136C32" w:rsidP="000F726F">
            <w:pPr>
              <w:pStyle w:val="TAL"/>
              <w:rPr>
                <w:lang w:eastAsia="zh-CN"/>
              </w:rPr>
            </w:pPr>
            <w:r w:rsidRPr="00BB3D96">
              <w:t>Nfvo.Vrcm.003</w:t>
            </w:r>
          </w:p>
        </w:tc>
        <w:tc>
          <w:tcPr>
            <w:tcW w:w="8157" w:type="dxa"/>
            <w:tcBorders>
              <w:top w:val="single" w:sz="4" w:space="0" w:color="auto"/>
              <w:left w:val="nil"/>
              <w:bottom w:val="single" w:sz="4" w:space="0" w:color="auto"/>
              <w:right w:val="single" w:sz="4" w:space="0" w:color="auto"/>
            </w:tcBorders>
            <w:shd w:val="clear" w:color="auto" w:fill="auto"/>
            <w:hideMark/>
          </w:tcPr>
          <w:p w14:paraId="12B0CCE4"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 xml:space="preserve">support the capability to </w:t>
            </w:r>
            <w:r w:rsidRPr="00BB3D96">
              <w:rPr>
                <w:lang w:eastAsia="zh-CN"/>
              </w:rPr>
              <w:t>maintain information regarding the resource zones available on the connected VIMs.</w:t>
            </w:r>
          </w:p>
        </w:tc>
      </w:tr>
      <w:tr w:rsidR="00136C32" w:rsidRPr="00BB3D96" w14:paraId="43E4B79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631E302" w14:textId="77777777" w:rsidR="00136C32" w:rsidRPr="00BB3D96" w:rsidRDefault="00136C32" w:rsidP="000F726F">
            <w:pPr>
              <w:pStyle w:val="TAL"/>
              <w:rPr>
                <w:lang w:eastAsia="zh-CN"/>
              </w:rPr>
            </w:pPr>
            <w:r w:rsidRPr="00BB3D96">
              <w:t>Nfvo.Vrcm</w:t>
            </w:r>
            <w:r w:rsidRPr="00BB3D96">
              <w:rPr>
                <w:rFonts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hideMark/>
          </w:tcPr>
          <w:p w14:paraId="52DEAECC"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retrieve information regarding the virtualised resources capacity and its usage at different granularities and levels, including (not limited to) total per NFVI</w:t>
            </w:r>
            <w:r w:rsidRPr="00BB3D96">
              <w:rPr>
                <w:lang w:eastAsia="zh-CN"/>
              </w:rPr>
              <w:noBreakHyphen/>
            </w:r>
            <w:proofErr w:type="spellStart"/>
            <w:r w:rsidRPr="00BB3D96">
              <w:rPr>
                <w:lang w:eastAsia="zh-CN"/>
              </w:rPr>
              <w:t>PoP</w:t>
            </w:r>
            <w:proofErr w:type="spellEnd"/>
            <w:r w:rsidRPr="00BB3D96">
              <w:rPr>
                <w:lang w:eastAsia="zh-CN"/>
              </w:rPr>
              <w:t xml:space="preserve"> and per resource zone (see note 2).</w:t>
            </w:r>
          </w:p>
        </w:tc>
      </w:tr>
      <w:tr w:rsidR="00136C32" w:rsidRPr="00BB3D96" w14:paraId="6099C7F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647393" w14:textId="77777777" w:rsidR="00136C32" w:rsidRPr="00BB3D96" w:rsidRDefault="00136C32" w:rsidP="000F726F">
            <w:pPr>
              <w:pStyle w:val="TAL"/>
              <w:rPr>
                <w:lang w:eastAsia="zh-CN"/>
              </w:rPr>
            </w:pPr>
            <w:r w:rsidRPr="00BB3D96">
              <w:t>Nfvo.Vrcm</w:t>
            </w:r>
            <w:r w:rsidRPr="00BB3D96">
              <w:rPr>
                <w:rFonts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hideMark/>
          </w:tcPr>
          <w:p w14:paraId="00B2A613"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synchronize periodically and automatically, or on demand, the virtualised resource capacity information maintained in the NFVO with the information managed by the VIM(s).</w:t>
            </w:r>
          </w:p>
        </w:tc>
      </w:tr>
      <w:tr w:rsidR="00136C32" w:rsidRPr="00BB3D96" w14:paraId="4C2001D4"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6986CBB" w14:textId="77777777" w:rsidR="00136C32" w:rsidRPr="00BB3D96" w:rsidRDefault="00136C32" w:rsidP="000F726F">
            <w:pPr>
              <w:pStyle w:val="TAL"/>
              <w:rPr>
                <w:lang w:eastAsia="zh-CN"/>
              </w:rPr>
            </w:pPr>
            <w:r w:rsidRPr="00BB3D96">
              <w:t>Nfvo.Vrcm</w:t>
            </w:r>
            <w:r w:rsidRPr="00BB3D96">
              <w:rPr>
                <w:rFonts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hideMark/>
          </w:tcPr>
          <w:p w14:paraId="208FEA66"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configure thresholds for setting virtualised resource capacity shortage alarms at different granularities and levels, including (not limited to) per NFVI</w:t>
            </w:r>
            <w:r w:rsidRPr="00BB3D96">
              <w:rPr>
                <w:lang w:eastAsia="zh-CN"/>
              </w:rPr>
              <w:noBreakHyphen/>
            </w:r>
            <w:proofErr w:type="spellStart"/>
            <w:r w:rsidRPr="00BB3D96">
              <w:rPr>
                <w:lang w:eastAsia="zh-CN"/>
              </w:rPr>
              <w:t>PoP</w:t>
            </w:r>
            <w:proofErr w:type="spellEnd"/>
            <w:r w:rsidRPr="00BB3D96">
              <w:rPr>
                <w:lang w:eastAsia="zh-CN"/>
              </w:rPr>
              <w:t xml:space="preserve"> and per resource zone.</w:t>
            </w:r>
          </w:p>
        </w:tc>
      </w:tr>
      <w:tr w:rsidR="00136C32" w:rsidRPr="00BB3D96" w14:paraId="0CDD3D2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2F2F364" w14:textId="77777777" w:rsidR="00136C32" w:rsidRPr="00BB3D96" w:rsidRDefault="00136C32" w:rsidP="000F726F">
            <w:pPr>
              <w:pStyle w:val="TAL"/>
              <w:rPr>
                <w:lang w:eastAsia="zh-CN"/>
              </w:rPr>
            </w:pPr>
            <w:r w:rsidRPr="00BB3D96">
              <w:t>Nfvo.Vrcm</w:t>
            </w:r>
            <w:r w:rsidRPr="00BB3D96">
              <w:rPr>
                <w:rFonts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hideMark/>
          </w:tcPr>
          <w:p w14:paraId="3D7000D8"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notify about virtualised resource capacity shortage.</w:t>
            </w:r>
          </w:p>
        </w:tc>
      </w:tr>
      <w:tr w:rsidR="00136C32" w:rsidRPr="00BB3D96" w14:paraId="1C6B66C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E80EEF8" w14:textId="77777777" w:rsidR="00136C32" w:rsidRPr="00BB3D96" w:rsidRDefault="00136C32" w:rsidP="000F726F">
            <w:pPr>
              <w:pStyle w:val="TAL"/>
              <w:rPr>
                <w:lang w:eastAsia="zh-CN"/>
              </w:rPr>
            </w:pPr>
            <w:r w:rsidRPr="00BB3D96">
              <w:t>Nfvo.Vrcm</w:t>
            </w:r>
            <w:r w:rsidRPr="00BB3D96">
              <w:rPr>
                <w:rFonts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hideMark/>
          </w:tcPr>
          <w:p w14:paraId="535C7117" w14:textId="77777777" w:rsidR="00136C32" w:rsidRPr="00BB3D96" w:rsidRDefault="00136C32" w:rsidP="000F726F">
            <w:pPr>
              <w:pStyle w:val="TAL"/>
              <w:rPr>
                <w:lang w:eastAsia="zh-CN"/>
              </w:rPr>
            </w:pPr>
            <w:r w:rsidRPr="00BB3D96">
              <w:rPr>
                <w:lang w:eastAsia="zh-CN"/>
              </w:rPr>
              <w:t>The NFVO shall support the capability to receive the notification from VIM related to the changes to NFVI capacity information.</w:t>
            </w:r>
          </w:p>
        </w:tc>
      </w:tr>
      <w:tr w:rsidR="00136C32" w:rsidRPr="00BB3D96" w14:paraId="731FBE46"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51ED6D" w14:textId="77777777" w:rsidR="00136C32" w:rsidRPr="00BB3D96" w:rsidRDefault="00136C32" w:rsidP="000F726F">
            <w:pPr>
              <w:pStyle w:val="TAN"/>
              <w:rPr>
                <w:lang w:eastAsia="zh-CN"/>
              </w:rPr>
            </w:pPr>
            <w:r w:rsidRPr="00BB3D96">
              <w:t>NOTE</w:t>
            </w:r>
            <w:r w:rsidRPr="00BB3D96">
              <w:rPr>
                <w:rFonts w:hint="eastAsia"/>
                <w:lang w:eastAsia="zh-CN"/>
              </w:rPr>
              <w:t xml:space="preserve"> 1</w:t>
            </w:r>
            <w:r w:rsidRPr="00BB3D96">
              <w:t>:</w:t>
            </w:r>
            <w:r w:rsidRPr="00BB3D96">
              <w:tab/>
              <w:t>This information can be maintained for multiple uses, including statistics, analytics, granting VNF requests, management of NS, determining placement for VNFs on certain NFVI-</w:t>
            </w:r>
            <w:proofErr w:type="spellStart"/>
            <w:r w:rsidRPr="00BB3D96">
              <w:t>PoPs</w:t>
            </w:r>
            <w:proofErr w:type="spellEnd"/>
            <w:r w:rsidRPr="00BB3D96">
              <w:t xml:space="preserve"> and resource zones, for general network planning,</w:t>
            </w:r>
            <w:r w:rsidRPr="00BB3D96">
              <w:rPr>
                <w:rFonts w:hint="eastAsia"/>
                <w:lang w:eastAsia="zh-CN"/>
              </w:rPr>
              <w:t xml:space="preserve"> </w:t>
            </w:r>
            <w:r w:rsidRPr="00BB3D96">
              <w:t xml:space="preserve">etc. Refer to Annex </w:t>
            </w:r>
            <w:r w:rsidRPr="00BB3D96">
              <w:rPr>
                <w:rFonts w:hint="eastAsia"/>
                <w:lang w:eastAsia="zh-CN"/>
              </w:rPr>
              <w:t>B</w:t>
            </w:r>
            <w:r w:rsidRPr="00BB3D96">
              <w:t xml:space="preserve"> for further information.</w:t>
            </w:r>
          </w:p>
          <w:p w14:paraId="650E5D57" w14:textId="77777777" w:rsidR="00136C32" w:rsidRPr="00BB3D96" w:rsidRDefault="00136C32" w:rsidP="000F726F">
            <w:pPr>
              <w:pStyle w:val="TAN"/>
              <w:rPr>
                <w:lang w:eastAsia="zh-CN"/>
              </w:rPr>
            </w:pPr>
            <w:r w:rsidRPr="00BB3D96">
              <w:rPr>
                <w:rFonts w:hint="eastAsia"/>
                <w:lang w:eastAsia="zh-CN"/>
              </w:rPr>
              <w:t>NOTE 2:</w:t>
            </w:r>
            <w:r w:rsidRPr="00BB3D96">
              <w:tab/>
              <w:t xml:space="preserve">The capacity information can include information related to </w:t>
            </w:r>
            <w:r w:rsidRPr="00BB3D96">
              <w:rPr>
                <w:rFonts w:hint="eastAsia"/>
              </w:rPr>
              <w:t xml:space="preserve">available, allocated, </w:t>
            </w:r>
            <w:proofErr w:type="gramStart"/>
            <w:r w:rsidRPr="00BB3D96">
              <w:rPr>
                <w:rFonts w:hint="eastAsia"/>
              </w:rPr>
              <w:t>reserved</w:t>
            </w:r>
            <w:proofErr w:type="gramEnd"/>
            <w:r w:rsidRPr="00BB3D96">
              <w:rPr>
                <w:rFonts w:hint="eastAsia"/>
              </w:rPr>
              <w:t xml:space="preserve"> and </w:t>
            </w:r>
            <w:r w:rsidRPr="00BB3D96">
              <w:rPr>
                <w:rFonts w:hint="eastAsia"/>
                <w:lang w:eastAsia="zh-CN"/>
              </w:rPr>
              <w:t>total</w:t>
            </w:r>
            <w:r w:rsidRPr="00BB3D96">
              <w:t xml:space="preserve"> virtualised resource capacity.</w:t>
            </w:r>
          </w:p>
        </w:tc>
      </w:tr>
    </w:tbl>
    <w:p w14:paraId="23D3844F" w14:textId="77777777" w:rsidR="00136C32" w:rsidRPr="00BB3D96" w:rsidRDefault="00136C32" w:rsidP="00136C32"/>
    <w:p w14:paraId="04878E5D" w14:textId="77777777" w:rsidR="00136C32" w:rsidRPr="00BB3D96" w:rsidRDefault="00136C32" w:rsidP="00136C32">
      <w:pPr>
        <w:pStyle w:val="TH"/>
      </w:pPr>
      <w:r w:rsidRPr="00BB3D96">
        <w:t>Table 6.1.6-2: Functional requirements for NFVI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2AE08647"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D3A15"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C5A2F96" w14:textId="77777777" w:rsidR="00136C32" w:rsidRPr="00BB3D96" w:rsidRDefault="00136C32" w:rsidP="000F726F">
            <w:pPr>
              <w:pStyle w:val="TAH"/>
              <w:rPr>
                <w:lang w:eastAsia="zh-CN"/>
              </w:rPr>
            </w:pPr>
            <w:r w:rsidRPr="00BB3D96">
              <w:rPr>
                <w:rFonts w:hint="eastAsia"/>
              </w:rPr>
              <w:t>Functional requirements description</w:t>
            </w:r>
          </w:p>
        </w:tc>
      </w:tr>
      <w:tr w:rsidR="00136C32" w:rsidRPr="00BB3D96" w14:paraId="76760C01"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28C2425" w14:textId="77777777" w:rsidR="00136C32" w:rsidRPr="00BB3D96" w:rsidRDefault="00136C32" w:rsidP="000F726F">
            <w:pPr>
              <w:pStyle w:val="TAL"/>
            </w:pPr>
            <w:r w:rsidRPr="00BB3D96">
              <w:t>Nfvo.Ncm.001</w:t>
            </w:r>
          </w:p>
        </w:tc>
        <w:tc>
          <w:tcPr>
            <w:tcW w:w="8157" w:type="dxa"/>
            <w:tcBorders>
              <w:top w:val="single" w:sz="4" w:space="0" w:color="auto"/>
              <w:left w:val="nil"/>
              <w:bottom w:val="single" w:sz="4" w:space="0" w:color="auto"/>
              <w:right w:val="single" w:sz="4" w:space="0" w:color="auto"/>
            </w:tcBorders>
            <w:shd w:val="clear" w:color="auto" w:fill="auto"/>
          </w:tcPr>
          <w:p w14:paraId="55534474" w14:textId="77777777" w:rsidR="00136C32" w:rsidRPr="00BB3D96" w:rsidRDefault="00136C32" w:rsidP="000F726F">
            <w:pPr>
              <w:pStyle w:val="TAL"/>
              <w:rPr>
                <w:lang w:eastAsia="zh-CN"/>
              </w:rPr>
            </w:pPr>
            <w:r w:rsidRPr="00BB3D96">
              <w:rPr>
                <w:lang w:eastAsia="zh-CN"/>
              </w:rPr>
              <w:t>The NFVO shall support the capability to maintain information regarding the NFVI capacity (including compute hosts) and its usage at different granularities, including usage per VNFM, per NS, per NFVI-</w:t>
            </w:r>
            <w:proofErr w:type="spellStart"/>
            <w:r w:rsidRPr="00BB3D96">
              <w:rPr>
                <w:lang w:eastAsia="zh-CN"/>
              </w:rPr>
              <w:t>PoP</w:t>
            </w:r>
            <w:proofErr w:type="spellEnd"/>
            <w:r w:rsidRPr="00BB3D96">
              <w:rPr>
                <w:lang w:eastAsia="zh-CN"/>
              </w:rPr>
              <w:t>, or for the whole NFVI (see note 1).</w:t>
            </w:r>
          </w:p>
        </w:tc>
      </w:tr>
      <w:tr w:rsidR="00136C32" w:rsidRPr="00BB3D96" w14:paraId="69C90BA4"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9B7687E" w14:textId="77777777" w:rsidR="00136C32" w:rsidRPr="00BB3D96" w:rsidRDefault="00136C32" w:rsidP="000F726F">
            <w:pPr>
              <w:pStyle w:val="TAL"/>
            </w:pPr>
            <w:r w:rsidRPr="00BB3D96">
              <w:t>Nfvo.Ncm.002</w:t>
            </w:r>
          </w:p>
        </w:tc>
        <w:tc>
          <w:tcPr>
            <w:tcW w:w="8157" w:type="dxa"/>
            <w:tcBorders>
              <w:top w:val="single" w:sz="4" w:space="0" w:color="auto"/>
              <w:left w:val="nil"/>
              <w:bottom w:val="single" w:sz="4" w:space="0" w:color="auto"/>
              <w:right w:val="single" w:sz="4" w:space="0" w:color="auto"/>
            </w:tcBorders>
            <w:shd w:val="clear" w:color="auto" w:fill="auto"/>
          </w:tcPr>
          <w:p w14:paraId="7C30736D" w14:textId="77777777" w:rsidR="00136C32" w:rsidRPr="00BB3D96" w:rsidRDefault="00136C32" w:rsidP="000F726F">
            <w:pPr>
              <w:pStyle w:val="TAL"/>
              <w:rPr>
                <w:lang w:eastAsia="zh-CN"/>
              </w:rPr>
            </w:pPr>
            <w:r w:rsidRPr="00BB3D96">
              <w:rPr>
                <w:lang w:eastAsia="zh-CN"/>
              </w:rPr>
              <w:t>The NFVO shall support the capability to retrieve information regarding the NFVI capacity (including compute hosts) and its usage at different granularities and levels, including (not limited to) total per NFVI-</w:t>
            </w:r>
            <w:proofErr w:type="spellStart"/>
            <w:r w:rsidRPr="00BB3D96">
              <w:rPr>
                <w:lang w:eastAsia="zh-CN"/>
              </w:rPr>
              <w:t>PoP</w:t>
            </w:r>
            <w:proofErr w:type="spellEnd"/>
            <w:r w:rsidRPr="00BB3D96">
              <w:rPr>
                <w:lang w:eastAsia="zh-CN"/>
              </w:rPr>
              <w:t xml:space="preserve"> and per resource zone (see note 2).</w:t>
            </w:r>
          </w:p>
        </w:tc>
      </w:tr>
      <w:tr w:rsidR="00136C32" w:rsidRPr="00BB3D96" w14:paraId="47DB08F4"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0D073E9" w14:textId="77777777" w:rsidR="00136C32" w:rsidRPr="00BB3D96" w:rsidRDefault="00136C32" w:rsidP="000F726F">
            <w:pPr>
              <w:pStyle w:val="TAL"/>
            </w:pPr>
            <w:r w:rsidRPr="00BB3D96">
              <w:t>Nfvo.Ncm.003</w:t>
            </w:r>
          </w:p>
        </w:tc>
        <w:tc>
          <w:tcPr>
            <w:tcW w:w="8157" w:type="dxa"/>
            <w:tcBorders>
              <w:top w:val="single" w:sz="4" w:space="0" w:color="auto"/>
              <w:left w:val="nil"/>
              <w:bottom w:val="single" w:sz="4" w:space="0" w:color="auto"/>
              <w:right w:val="single" w:sz="4" w:space="0" w:color="auto"/>
            </w:tcBorders>
            <w:shd w:val="clear" w:color="auto" w:fill="auto"/>
          </w:tcPr>
          <w:p w14:paraId="37FB899C"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synchronize periodically and automatically, or on demand, the NFVI capacity information maintained in the NFVO with the information managed by the VIM(s).</w:t>
            </w:r>
          </w:p>
        </w:tc>
      </w:tr>
      <w:tr w:rsidR="00136C32" w:rsidRPr="00BB3D96" w14:paraId="319B0AB5"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8F345F8" w14:textId="77777777" w:rsidR="00136C32" w:rsidRPr="00BB3D96" w:rsidRDefault="00136C32" w:rsidP="000F726F">
            <w:pPr>
              <w:pStyle w:val="TAL"/>
            </w:pPr>
            <w:r w:rsidRPr="00BB3D96">
              <w:t>Nfvo.Ncm.004</w:t>
            </w:r>
          </w:p>
        </w:tc>
        <w:tc>
          <w:tcPr>
            <w:tcW w:w="8157" w:type="dxa"/>
            <w:tcBorders>
              <w:top w:val="single" w:sz="4" w:space="0" w:color="auto"/>
              <w:left w:val="nil"/>
              <w:bottom w:val="single" w:sz="4" w:space="0" w:color="auto"/>
              <w:right w:val="single" w:sz="4" w:space="0" w:color="auto"/>
            </w:tcBorders>
            <w:shd w:val="clear" w:color="auto" w:fill="auto"/>
          </w:tcPr>
          <w:p w14:paraId="67CFFFF3"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configure thresholds for setting NFVI capacity shortage alarms at different granularities and levels, including (not limited to) per NFVI</w:t>
            </w:r>
            <w:r w:rsidRPr="00BB3D96">
              <w:rPr>
                <w:lang w:eastAsia="zh-CN"/>
              </w:rPr>
              <w:noBreakHyphen/>
            </w:r>
            <w:proofErr w:type="spellStart"/>
            <w:r w:rsidRPr="00BB3D96">
              <w:rPr>
                <w:lang w:eastAsia="zh-CN"/>
              </w:rPr>
              <w:t>PoP</w:t>
            </w:r>
            <w:proofErr w:type="spellEnd"/>
            <w:r w:rsidRPr="00BB3D96">
              <w:rPr>
                <w:lang w:eastAsia="zh-CN"/>
              </w:rPr>
              <w:t xml:space="preserve"> and per resource zone.</w:t>
            </w:r>
          </w:p>
        </w:tc>
      </w:tr>
      <w:tr w:rsidR="00136C32" w:rsidRPr="00BB3D96" w14:paraId="5715FF80"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3F69E24" w14:textId="77777777" w:rsidR="00136C32" w:rsidRPr="00BB3D96" w:rsidRDefault="00136C32" w:rsidP="000F726F">
            <w:pPr>
              <w:pStyle w:val="TAL"/>
            </w:pPr>
            <w:r w:rsidRPr="00BB3D96">
              <w:t>Nfvo.Ncm.005</w:t>
            </w:r>
          </w:p>
        </w:tc>
        <w:tc>
          <w:tcPr>
            <w:tcW w:w="8157" w:type="dxa"/>
            <w:tcBorders>
              <w:top w:val="single" w:sz="4" w:space="0" w:color="auto"/>
              <w:left w:val="nil"/>
              <w:bottom w:val="single" w:sz="4" w:space="0" w:color="auto"/>
              <w:right w:val="single" w:sz="4" w:space="0" w:color="auto"/>
            </w:tcBorders>
            <w:shd w:val="clear" w:color="auto" w:fill="auto"/>
          </w:tcPr>
          <w:p w14:paraId="471DA37E" w14:textId="77777777" w:rsidR="00136C32" w:rsidRPr="00BB3D96" w:rsidRDefault="00136C32" w:rsidP="000F726F">
            <w:pPr>
              <w:pStyle w:val="TAL"/>
              <w:rPr>
                <w:lang w:eastAsia="zh-CN"/>
              </w:rPr>
            </w:pPr>
            <w:r w:rsidRPr="00BB3D96">
              <w:rPr>
                <w:lang w:eastAsia="zh-CN"/>
              </w:rPr>
              <w:t xml:space="preserve">The NFVO shall </w:t>
            </w:r>
            <w:r w:rsidRPr="00BB3D96">
              <w:rPr>
                <w:rFonts w:hint="eastAsia"/>
                <w:lang w:eastAsia="zh-CN"/>
              </w:rPr>
              <w:t>support</w:t>
            </w:r>
            <w:r w:rsidRPr="00BB3D96">
              <w:rPr>
                <w:lang w:eastAsia="zh-CN"/>
              </w:rPr>
              <w:t xml:space="preserve"> the capability to notify about NFVI resource capacity shortage.</w:t>
            </w:r>
          </w:p>
        </w:tc>
      </w:tr>
      <w:tr w:rsidR="00136C32" w:rsidRPr="00BB3D96" w14:paraId="39D2838C"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F7AC78" w14:textId="77777777" w:rsidR="00136C32" w:rsidRPr="00BB3D96" w:rsidRDefault="00136C32" w:rsidP="000F726F">
            <w:pPr>
              <w:pStyle w:val="TAN"/>
              <w:rPr>
                <w:lang w:eastAsia="zh-CN"/>
              </w:rPr>
            </w:pPr>
            <w:r w:rsidRPr="00BB3D96">
              <w:t>NOTE</w:t>
            </w:r>
            <w:r w:rsidRPr="00BB3D96">
              <w:rPr>
                <w:rFonts w:hint="eastAsia"/>
                <w:lang w:eastAsia="zh-CN"/>
              </w:rPr>
              <w:t xml:space="preserve"> 1</w:t>
            </w:r>
            <w:r w:rsidRPr="00BB3D96">
              <w:t>:</w:t>
            </w:r>
            <w:r w:rsidRPr="00BB3D96">
              <w:tab/>
              <w:t>This information can be maintained for multiple uses, including statistics, analytics, granting VNF requests, management of NS, determining placement for VNFs on certain NFVI-</w:t>
            </w:r>
            <w:proofErr w:type="spellStart"/>
            <w:r w:rsidRPr="00BB3D96">
              <w:t>PoPs</w:t>
            </w:r>
            <w:proofErr w:type="spellEnd"/>
            <w:r w:rsidRPr="00BB3D96">
              <w:t xml:space="preserve"> and resource zones, for general network planning,</w:t>
            </w:r>
            <w:r w:rsidRPr="00BB3D96">
              <w:rPr>
                <w:rFonts w:hint="eastAsia"/>
                <w:lang w:eastAsia="zh-CN"/>
              </w:rPr>
              <w:t xml:space="preserve"> </w:t>
            </w:r>
            <w:r w:rsidRPr="00BB3D96">
              <w:t xml:space="preserve">etc. Refer to Annex </w:t>
            </w:r>
            <w:r w:rsidRPr="00BB3D96">
              <w:rPr>
                <w:rFonts w:hint="eastAsia"/>
                <w:lang w:eastAsia="zh-CN"/>
              </w:rPr>
              <w:t>B</w:t>
            </w:r>
            <w:r w:rsidRPr="00BB3D96">
              <w:t xml:space="preserve"> for further information.</w:t>
            </w:r>
          </w:p>
          <w:p w14:paraId="15A01857" w14:textId="77777777" w:rsidR="00136C32" w:rsidRPr="00BB3D96" w:rsidRDefault="00136C32" w:rsidP="000F726F">
            <w:pPr>
              <w:pStyle w:val="TAN"/>
              <w:rPr>
                <w:lang w:eastAsia="zh-CN"/>
              </w:rPr>
            </w:pPr>
            <w:r w:rsidRPr="00BB3D96">
              <w:rPr>
                <w:rFonts w:hint="eastAsia"/>
                <w:lang w:eastAsia="zh-CN"/>
              </w:rPr>
              <w:t>NOTE 2:</w:t>
            </w:r>
            <w:r w:rsidRPr="00BB3D96">
              <w:tab/>
              <w:t xml:space="preserve">The capacity information includes information related to </w:t>
            </w:r>
            <w:r w:rsidRPr="00BB3D96">
              <w:rPr>
                <w:rFonts w:hint="eastAsia"/>
              </w:rPr>
              <w:t xml:space="preserve">available, allocated, reserved and </w:t>
            </w:r>
            <w:r w:rsidRPr="00BB3D96">
              <w:rPr>
                <w:rFonts w:hint="eastAsia"/>
                <w:lang w:eastAsia="zh-CN"/>
              </w:rPr>
              <w:t>total</w:t>
            </w:r>
            <w:r w:rsidRPr="00BB3D96">
              <w:t xml:space="preserve"> NFVI capacity.</w:t>
            </w:r>
          </w:p>
        </w:tc>
      </w:tr>
    </w:tbl>
    <w:p w14:paraId="5C0D5658" w14:textId="77777777" w:rsidR="00136C32" w:rsidRPr="00BB3D96" w:rsidRDefault="00136C32" w:rsidP="00136C32"/>
    <w:p w14:paraId="06B64890" w14:textId="77777777" w:rsidR="00136C32" w:rsidRPr="00BB3D96" w:rsidRDefault="00136C32" w:rsidP="00136C32">
      <w:pPr>
        <w:pStyle w:val="Heading3"/>
        <w:rPr>
          <w:rFonts w:cs="Arial"/>
          <w:szCs w:val="28"/>
        </w:rPr>
      </w:pPr>
      <w:bookmarkStart w:id="65" w:name="_Toc105670222"/>
      <w:r w:rsidRPr="00BB3D96">
        <w:rPr>
          <w:rFonts w:cs="Arial"/>
          <w:szCs w:val="28"/>
        </w:rPr>
        <w:lastRenderedPageBreak/>
        <w:t>6.1.7</w:t>
      </w:r>
      <w:r w:rsidRPr="00BB3D96">
        <w:rPr>
          <w:rFonts w:cs="Arial"/>
          <w:szCs w:val="28"/>
          <w:lang w:eastAsia="zh-CN"/>
        </w:rPr>
        <w:tab/>
      </w:r>
      <w:r w:rsidRPr="00BB3D96">
        <w:rPr>
          <w:rFonts w:cs="Arial"/>
          <w:szCs w:val="28"/>
        </w:rPr>
        <w:t>Functional requirements for virtualised resource performance management</w:t>
      </w:r>
      <w:bookmarkEnd w:id="65"/>
    </w:p>
    <w:p w14:paraId="1A0A6095" w14:textId="77777777" w:rsidR="00136C32" w:rsidRPr="00BB3D96" w:rsidRDefault="00136C32" w:rsidP="00136C32">
      <w:pPr>
        <w:pStyle w:val="TH"/>
      </w:pPr>
      <w:r w:rsidRPr="00BB3D96">
        <w:t>Table 6.1.7-1: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BB3D96" w14:paraId="7DB1A161"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7E44F" w14:textId="77777777" w:rsidR="00136C32" w:rsidRPr="00BB3D96" w:rsidRDefault="00136C32" w:rsidP="000F726F">
            <w:pPr>
              <w:pStyle w:val="TAH"/>
              <w:rPr>
                <w:rFonts w:eastAsia="SimSun"/>
              </w:rPr>
            </w:pPr>
            <w:r w:rsidRPr="00BB3D96">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646E7CAB"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2429B39F"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28910B5" w14:textId="77777777" w:rsidR="00136C32" w:rsidRPr="00BB3D96" w:rsidRDefault="00136C32" w:rsidP="000F726F">
            <w:pPr>
              <w:pStyle w:val="TAL"/>
              <w:rPr>
                <w:lang w:eastAsia="zh-CN"/>
              </w:rPr>
            </w:pPr>
            <w:r w:rsidRPr="00BB3D96">
              <w:rPr>
                <w:rFonts w:hint="eastAsia"/>
                <w:lang w:eastAsia="zh-CN"/>
              </w:rPr>
              <w:t>Nfvo.Vrpm.001</w:t>
            </w:r>
          </w:p>
        </w:tc>
        <w:tc>
          <w:tcPr>
            <w:tcW w:w="8099" w:type="dxa"/>
            <w:tcBorders>
              <w:top w:val="single" w:sz="4" w:space="0" w:color="auto"/>
              <w:left w:val="nil"/>
              <w:bottom w:val="single" w:sz="4" w:space="0" w:color="auto"/>
              <w:right w:val="single" w:sz="4" w:space="0" w:color="auto"/>
            </w:tcBorders>
            <w:shd w:val="clear" w:color="auto" w:fill="auto"/>
            <w:hideMark/>
          </w:tcPr>
          <w:p w14:paraId="7F52BD00" w14:textId="77777777" w:rsidR="00136C32" w:rsidRPr="00BB3D96" w:rsidRDefault="00136C32" w:rsidP="000F726F">
            <w:pPr>
              <w:pStyle w:val="TAL"/>
              <w:rPr>
                <w:rFonts w:eastAsia="SimSun"/>
              </w:rPr>
            </w:pPr>
            <w:r w:rsidRPr="00BB3D96">
              <w:rPr>
                <w:rFonts w:eastAsia="SimSun"/>
              </w:rPr>
              <w:t xml:space="preserve">The NFVO shall support the capability to </w:t>
            </w:r>
            <w:r w:rsidRPr="00BB3D96">
              <w:rPr>
                <w:rFonts w:eastAsia="SimSun" w:hint="eastAsia"/>
                <w:lang w:eastAsia="zh-CN"/>
              </w:rPr>
              <w:t xml:space="preserve">invoke the virtualised resource performance management operations on the virtualised resources for the </w:t>
            </w:r>
            <w:r w:rsidRPr="00BB3D96">
              <w:rPr>
                <w:rFonts w:eastAsiaTheme="minorEastAsia" w:hint="eastAsia"/>
                <w:lang w:eastAsia="zh-CN"/>
              </w:rPr>
              <w:t>NS</w:t>
            </w:r>
            <w:r w:rsidRPr="00BB3D96">
              <w:rPr>
                <w:rFonts w:eastAsia="SimSun" w:hint="eastAsia"/>
                <w:lang w:eastAsia="zh-CN"/>
              </w:rPr>
              <w:t>(s) it manages</w:t>
            </w:r>
            <w:r w:rsidRPr="00BB3D96">
              <w:rPr>
                <w:rFonts w:eastAsia="SimSun"/>
                <w:lang w:eastAsia="zh-CN"/>
              </w:rPr>
              <w:t xml:space="preserve"> </w:t>
            </w:r>
            <w:r w:rsidRPr="00BB3D96">
              <w:rPr>
                <w:rFonts w:eastAsia="SimSun" w:hint="eastAsia"/>
                <w:lang w:eastAsia="zh-CN"/>
              </w:rPr>
              <w:t>(see note</w:t>
            </w:r>
            <w:r w:rsidRPr="00BB3D96">
              <w:rPr>
                <w:rFonts w:eastAsia="SimSun"/>
                <w:lang w:eastAsia="zh-CN"/>
              </w:rPr>
              <w:t>s</w:t>
            </w:r>
            <w:r w:rsidRPr="00BB3D96">
              <w:rPr>
                <w:rFonts w:eastAsia="SimSun" w:hint="eastAsia"/>
                <w:lang w:eastAsia="zh-CN"/>
              </w:rPr>
              <w:t xml:space="preserve"> 1 </w:t>
            </w:r>
            <w:r w:rsidRPr="00BB3D96">
              <w:rPr>
                <w:rFonts w:eastAsia="SimSun"/>
                <w:lang w:eastAsia="zh-CN"/>
              </w:rPr>
              <w:t xml:space="preserve">and </w:t>
            </w:r>
            <w:r w:rsidRPr="00BB3D96">
              <w:rPr>
                <w:rFonts w:eastAsia="SimSun" w:hint="eastAsia"/>
                <w:lang w:eastAsia="zh-CN"/>
              </w:rPr>
              <w:t>2)</w:t>
            </w:r>
            <w:r w:rsidRPr="00BB3D96">
              <w:rPr>
                <w:rFonts w:eastAsia="SimSun"/>
                <w:lang w:eastAsia="zh-CN"/>
              </w:rPr>
              <w:t>.</w:t>
            </w:r>
          </w:p>
        </w:tc>
      </w:tr>
      <w:tr w:rsidR="00136C32" w:rsidRPr="00BB3D96" w14:paraId="240689BC"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6EDC8FBC" w14:textId="77777777" w:rsidR="00136C32" w:rsidRPr="00BB3D96" w:rsidRDefault="00136C32" w:rsidP="000F726F">
            <w:pPr>
              <w:pStyle w:val="TAL"/>
            </w:pPr>
            <w:r w:rsidRPr="00BB3D96">
              <w:rPr>
                <w:rFonts w:hint="eastAsia"/>
                <w:lang w:eastAsia="zh-CN"/>
              </w:rPr>
              <w:t>Nfvo.Vrpm.002</w:t>
            </w:r>
          </w:p>
        </w:tc>
        <w:tc>
          <w:tcPr>
            <w:tcW w:w="8099" w:type="dxa"/>
            <w:tcBorders>
              <w:top w:val="single" w:sz="4" w:space="0" w:color="auto"/>
              <w:left w:val="nil"/>
              <w:bottom w:val="single" w:sz="4" w:space="0" w:color="auto"/>
              <w:right w:val="single" w:sz="4" w:space="0" w:color="auto"/>
            </w:tcBorders>
            <w:shd w:val="clear" w:color="auto" w:fill="auto"/>
            <w:hideMark/>
          </w:tcPr>
          <w:p w14:paraId="1E83093F" w14:textId="77777777" w:rsidR="00136C32" w:rsidRPr="00BB3D96" w:rsidRDefault="00136C32" w:rsidP="000F726F">
            <w:pPr>
              <w:pStyle w:val="TAL"/>
            </w:pPr>
            <w:r w:rsidRPr="00BB3D96">
              <w:rPr>
                <w:rFonts w:eastAsia="SimSun"/>
              </w:rPr>
              <w:t xml:space="preserve">The NFVO shall support the capability to receive performance information related to virtualised resources for the </w:t>
            </w:r>
            <w:r w:rsidRPr="00BB3D96">
              <w:rPr>
                <w:rFonts w:eastAsiaTheme="minorEastAsia" w:hint="eastAsia"/>
                <w:lang w:eastAsia="zh-CN"/>
              </w:rPr>
              <w:t>NS</w:t>
            </w:r>
            <w:r w:rsidRPr="00BB3D96">
              <w:rPr>
                <w:rFonts w:eastAsia="SimSun"/>
              </w:rPr>
              <w:t>(s) it manag</w:t>
            </w:r>
            <w:r w:rsidRPr="00BB3D96">
              <w:rPr>
                <w:rFonts w:eastAsia="SimSun" w:hint="eastAsia"/>
              </w:rPr>
              <w:t>es</w:t>
            </w:r>
            <w:r w:rsidRPr="00BB3D96">
              <w:rPr>
                <w:rFonts w:hint="eastAsia"/>
                <w:lang w:eastAsia="zh-CN"/>
              </w:rPr>
              <w:t xml:space="preserve"> (see note 2)</w:t>
            </w:r>
            <w:r w:rsidRPr="00BB3D96">
              <w:rPr>
                <w:lang w:eastAsia="zh-CN"/>
              </w:rPr>
              <w:t>.</w:t>
            </w:r>
          </w:p>
        </w:tc>
      </w:tr>
      <w:tr w:rsidR="00136C32" w:rsidRPr="00BB3D96" w14:paraId="510C4A03"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9DEAE97" w14:textId="77777777" w:rsidR="00136C32" w:rsidRPr="00BB3D96" w:rsidRDefault="00136C32" w:rsidP="000F726F">
            <w:pPr>
              <w:pStyle w:val="TAL"/>
            </w:pPr>
            <w:r w:rsidRPr="00BB3D96">
              <w:rPr>
                <w:rFonts w:hint="eastAsia"/>
                <w:lang w:eastAsia="zh-CN"/>
              </w:rPr>
              <w:t>Nfvo.Vrpm.003</w:t>
            </w:r>
          </w:p>
        </w:tc>
        <w:tc>
          <w:tcPr>
            <w:tcW w:w="8099" w:type="dxa"/>
            <w:tcBorders>
              <w:top w:val="single" w:sz="4" w:space="0" w:color="auto"/>
              <w:left w:val="nil"/>
              <w:bottom w:val="single" w:sz="4" w:space="0" w:color="auto"/>
              <w:right w:val="single" w:sz="4" w:space="0" w:color="auto"/>
            </w:tcBorders>
            <w:shd w:val="clear" w:color="auto" w:fill="auto"/>
            <w:hideMark/>
          </w:tcPr>
          <w:p w14:paraId="5EDCA0A9" w14:textId="77777777" w:rsidR="00136C32" w:rsidRPr="00BB3D96" w:rsidRDefault="00136C32" w:rsidP="000F726F">
            <w:pPr>
              <w:pStyle w:val="TAL"/>
            </w:pPr>
            <w:r w:rsidRPr="00BB3D96">
              <w:rPr>
                <w:rFonts w:eastAsia="SimSun"/>
              </w:rPr>
              <w:t xml:space="preserve">The NFVO shall support the capability to map to the </w:t>
            </w:r>
            <w:r w:rsidRPr="00BB3D96">
              <w:rPr>
                <w:rFonts w:eastAsiaTheme="minorEastAsia" w:hint="eastAsia"/>
                <w:lang w:eastAsia="zh-CN"/>
              </w:rPr>
              <w:t>NS</w:t>
            </w:r>
            <w:r w:rsidRPr="00BB3D96">
              <w:rPr>
                <w:rFonts w:eastAsia="SimSun"/>
              </w:rPr>
              <w:t>(s) the received performance information related to virtualised resources</w:t>
            </w:r>
            <w:r w:rsidRPr="00BB3D96">
              <w:rPr>
                <w:rFonts w:hint="eastAsia"/>
                <w:lang w:eastAsia="zh-CN"/>
              </w:rPr>
              <w:t xml:space="preserve"> (see note 2)</w:t>
            </w:r>
            <w:r w:rsidRPr="00BB3D96">
              <w:rPr>
                <w:lang w:eastAsia="zh-CN"/>
              </w:rPr>
              <w:t>.</w:t>
            </w:r>
          </w:p>
        </w:tc>
      </w:tr>
      <w:tr w:rsidR="00136C32" w:rsidRPr="00BB3D96" w14:paraId="7264250D"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F802E07" w14:textId="77777777" w:rsidR="00136C32" w:rsidRPr="00BB3D96" w:rsidRDefault="00136C32" w:rsidP="000F726F">
            <w:pPr>
              <w:pStyle w:val="TAN"/>
              <w:rPr>
                <w:rFonts w:eastAsia="SimSun"/>
                <w:lang w:eastAsia="zh-CN"/>
              </w:rPr>
            </w:pPr>
            <w:r w:rsidRPr="00BB3D96">
              <w:rPr>
                <w:rFonts w:hint="eastAsia"/>
                <w:lang w:eastAsia="zh-CN"/>
              </w:rPr>
              <w:t>NOTE 1:</w:t>
            </w:r>
            <w:r w:rsidRPr="00BB3D96">
              <w:rPr>
                <w:rFonts w:eastAsia="SimSun"/>
                <w:lang w:eastAsia="zh-CN"/>
              </w:rPr>
              <w:tab/>
              <w:t>The virtualised resource performance management can include:</w:t>
            </w:r>
            <w:r w:rsidRPr="00BB3D96">
              <w:rPr>
                <w:rFonts w:eastAsia="SimSun" w:hint="eastAsia"/>
                <w:lang w:eastAsia="zh-CN"/>
              </w:rPr>
              <w:t xml:space="preserve"> </w:t>
            </w:r>
            <w:r w:rsidRPr="00BB3D96">
              <w:rPr>
                <w:rFonts w:eastAsia="SimSun"/>
                <w:lang w:eastAsia="zh-CN"/>
              </w:rPr>
              <w:t>setting threshold conditions on the performance information collected by the VIM for specifi</w:t>
            </w:r>
            <w:r w:rsidRPr="00BB3D96">
              <w:rPr>
                <w:rFonts w:eastAsia="SimSun" w:hint="eastAsia"/>
                <w:lang w:eastAsia="zh-CN"/>
              </w:rPr>
              <w:t>c</w:t>
            </w:r>
            <w:r w:rsidRPr="00BB3D96">
              <w:rPr>
                <w:rFonts w:eastAsia="SimSun"/>
                <w:lang w:eastAsia="zh-CN"/>
              </w:rPr>
              <w:t xml:space="preserve"> virtualised resource(s)</w:t>
            </w:r>
            <w:r w:rsidRPr="00BB3D96">
              <w:rPr>
                <w:rFonts w:eastAsia="SimSun" w:hint="eastAsia"/>
                <w:lang w:eastAsia="zh-CN"/>
              </w:rPr>
              <w:t xml:space="preserve">, </w:t>
            </w:r>
            <w:r w:rsidRPr="00BB3D96">
              <w:t>creat</w:t>
            </w:r>
            <w:r w:rsidRPr="00BB3D96">
              <w:rPr>
                <w:rFonts w:eastAsia="SimSun" w:hint="eastAsia"/>
                <w:lang w:eastAsia="zh-CN"/>
              </w:rPr>
              <w:t>ing</w:t>
            </w:r>
            <w:r w:rsidRPr="00BB3D96">
              <w:t xml:space="preserve"> </w:t>
            </w:r>
            <w:r w:rsidRPr="00BB3D96">
              <w:rPr>
                <w:rFonts w:eastAsiaTheme="minorEastAsia" w:hint="eastAsia"/>
                <w:lang w:eastAsia="zh-CN"/>
              </w:rPr>
              <w:t>Performance Management (</w:t>
            </w:r>
            <w:r w:rsidRPr="00BB3D96">
              <w:t>PM</w:t>
            </w:r>
            <w:r w:rsidRPr="00BB3D96">
              <w:rPr>
                <w:rFonts w:eastAsiaTheme="minorEastAsia" w:hint="eastAsia"/>
                <w:lang w:eastAsia="zh-CN"/>
              </w:rPr>
              <w:t>)</w:t>
            </w:r>
            <w:r w:rsidRPr="00BB3D96">
              <w:t xml:space="preserve"> job</w:t>
            </w:r>
            <w:r w:rsidRPr="00BB3D96">
              <w:rPr>
                <w:rFonts w:eastAsia="SimSun" w:hint="eastAsia"/>
                <w:lang w:eastAsia="zh-CN"/>
              </w:rPr>
              <w:t>s by specifying different limitations and conditions for collecting and reporting of performance information from</w:t>
            </w:r>
            <w:r w:rsidRPr="00BB3D96">
              <w:rPr>
                <w:rFonts w:eastAsia="SimSun"/>
                <w:lang w:eastAsia="zh-CN"/>
              </w:rPr>
              <w:t xml:space="preserve"> </w:t>
            </w:r>
            <w:r w:rsidRPr="00BB3D96">
              <w:rPr>
                <w:rFonts w:eastAsia="SimSun" w:hint="eastAsia"/>
                <w:lang w:eastAsia="zh-CN"/>
              </w:rPr>
              <w:t>specified virtualised resource(s), etc.</w:t>
            </w:r>
          </w:p>
          <w:p w14:paraId="5372B3AF" w14:textId="77777777" w:rsidR="00136C32" w:rsidRPr="00BB3D96" w:rsidRDefault="00136C32" w:rsidP="000F726F">
            <w:pPr>
              <w:pStyle w:val="TAN"/>
              <w:rPr>
                <w:rFonts w:eastAsia="SimSun"/>
                <w:lang w:eastAsia="zh-CN"/>
              </w:rPr>
            </w:pPr>
            <w:r w:rsidRPr="00BB3D96">
              <w:rPr>
                <w:rFonts w:eastAsia="SimSun" w:hint="eastAsia"/>
                <w:lang w:eastAsia="zh-CN"/>
              </w:rPr>
              <w:t>NOTE 2:</w:t>
            </w:r>
            <w:r w:rsidRPr="00BB3D96">
              <w:rPr>
                <w:rFonts w:eastAsia="SimSun"/>
                <w:lang w:eastAsia="zh-CN"/>
              </w:rPr>
              <w:tab/>
              <w:t>The performance management operations mentioned in this requirement apply to performance measurements defined for measured object types applicable to the Or-Vi reference point.</w:t>
            </w:r>
          </w:p>
        </w:tc>
      </w:tr>
    </w:tbl>
    <w:p w14:paraId="06EE53D2" w14:textId="77777777" w:rsidR="00136C32" w:rsidRPr="00BB3D96" w:rsidRDefault="00136C32" w:rsidP="00136C32"/>
    <w:p w14:paraId="00124894" w14:textId="77777777" w:rsidR="00136C32" w:rsidRPr="00BB3D96" w:rsidRDefault="00136C32" w:rsidP="00136C32">
      <w:pPr>
        <w:pStyle w:val="Heading3"/>
        <w:rPr>
          <w:rFonts w:cs="Arial"/>
          <w:szCs w:val="28"/>
        </w:rPr>
      </w:pPr>
      <w:bookmarkStart w:id="66" w:name="_Toc105670223"/>
      <w:r w:rsidRPr="00BB3D96">
        <w:rPr>
          <w:rFonts w:cs="Arial"/>
          <w:szCs w:val="28"/>
        </w:rPr>
        <w:t>6.1.8</w:t>
      </w:r>
      <w:r w:rsidRPr="00BB3D96">
        <w:rPr>
          <w:rFonts w:cs="Arial"/>
          <w:szCs w:val="28"/>
          <w:lang w:eastAsia="zh-CN"/>
        </w:rPr>
        <w:tab/>
      </w:r>
      <w:r w:rsidRPr="00BB3D96">
        <w:rPr>
          <w:rFonts w:cs="Arial"/>
          <w:szCs w:val="28"/>
        </w:rPr>
        <w:t>Functional requirements for virtualised resource fault management</w:t>
      </w:r>
      <w:bookmarkEnd w:id="66"/>
    </w:p>
    <w:p w14:paraId="58770C76" w14:textId="77777777" w:rsidR="00136C32" w:rsidRPr="00BB3D96" w:rsidRDefault="00136C32" w:rsidP="00136C32">
      <w:pPr>
        <w:pStyle w:val="TH"/>
      </w:pPr>
      <w:r w:rsidRPr="00BB3D96">
        <w:t xml:space="preserve">Table 6.1.8-1: </w:t>
      </w:r>
      <w:r w:rsidRPr="00BB3D96">
        <w:rPr>
          <w:rFonts w:cs="Arial"/>
          <w:szCs w:val="28"/>
        </w:rPr>
        <w:t>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BB3D96" w14:paraId="25AF7AFF"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5FBA2" w14:textId="77777777" w:rsidR="00136C32" w:rsidRPr="00BB3D96" w:rsidRDefault="00136C32" w:rsidP="000F726F">
            <w:pPr>
              <w:pStyle w:val="TAH"/>
              <w:rPr>
                <w:rFonts w:eastAsia="SimSun"/>
              </w:rPr>
            </w:pPr>
            <w:r w:rsidRPr="00BB3D96">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4E336B7D"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1F00B31A"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80E4148" w14:textId="77777777" w:rsidR="00136C32" w:rsidRPr="00BB3D96" w:rsidRDefault="00136C32" w:rsidP="000F726F">
            <w:pPr>
              <w:pStyle w:val="TAL"/>
              <w:rPr>
                <w:rFonts w:eastAsia="SimSun"/>
              </w:rPr>
            </w:pPr>
            <w:r w:rsidRPr="00BB3D96">
              <w:rPr>
                <w:rFonts w:hint="eastAsia"/>
                <w:lang w:eastAsia="zh-CN"/>
              </w:rPr>
              <w:t>Nfvo.Vrfm.001</w:t>
            </w:r>
          </w:p>
        </w:tc>
        <w:tc>
          <w:tcPr>
            <w:tcW w:w="8099" w:type="dxa"/>
            <w:tcBorders>
              <w:top w:val="single" w:sz="4" w:space="0" w:color="auto"/>
              <w:left w:val="nil"/>
              <w:bottom w:val="single" w:sz="4" w:space="0" w:color="auto"/>
              <w:right w:val="single" w:sz="4" w:space="0" w:color="auto"/>
            </w:tcBorders>
            <w:shd w:val="clear" w:color="auto" w:fill="auto"/>
            <w:hideMark/>
          </w:tcPr>
          <w:p w14:paraId="35EB4D49"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 xml:space="preserve">NFVO shall support the </w:t>
            </w:r>
            <w:r w:rsidRPr="00BB3D96">
              <w:rPr>
                <w:rFonts w:eastAsia="SimSun"/>
              </w:rPr>
              <w:t>capability to collect</w:t>
            </w:r>
            <w:r w:rsidRPr="00BB3D96">
              <w:rPr>
                <w:rFonts w:eastAsia="SimSun" w:hint="eastAsia"/>
              </w:rPr>
              <w:t xml:space="preserve"> fault </w:t>
            </w:r>
            <w:r w:rsidRPr="00BB3D96">
              <w:rPr>
                <w:rFonts w:eastAsia="SimSun"/>
              </w:rPr>
              <w:t>information related</w:t>
            </w:r>
            <w:r w:rsidRPr="00BB3D96">
              <w:rPr>
                <w:rFonts w:eastAsia="SimSun" w:hint="eastAsia"/>
              </w:rPr>
              <w:t xml:space="preserve"> to the virtualised resources</w:t>
            </w:r>
            <w:r w:rsidRPr="00BB3D96">
              <w:rPr>
                <w:rFonts w:eastAsia="SimSun"/>
              </w:rPr>
              <w:t xml:space="preserve"> allocated to </w:t>
            </w:r>
            <w:r w:rsidRPr="00BB3D96">
              <w:rPr>
                <w:rFonts w:eastAsiaTheme="minorEastAsia" w:hint="eastAsia"/>
                <w:lang w:eastAsia="zh-CN"/>
              </w:rPr>
              <w:t>NS</w:t>
            </w:r>
            <w:r w:rsidRPr="00BB3D96">
              <w:rPr>
                <w:rFonts w:eastAsia="SimSun"/>
              </w:rPr>
              <w:t>(s) that it manag</w:t>
            </w:r>
            <w:r w:rsidRPr="00BB3D96">
              <w:rPr>
                <w:rFonts w:eastAsia="SimSun" w:hint="eastAsia"/>
              </w:rPr>
              <w:t>es.</w:t>
            </w:r>
          </w:p>
        </w:tc>
      </w:tr>
      <w:tr w:rsidR="00136C32" w:rsidRPr="00BB3D96" w14:paraId="12F4F066"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8E3AE27" w14:textId="77777777" w:rsidR="00136C32" w:rsidRPr="00BB3D96" w:rsidRDefault="00136C32" w:rsidP="000F726F">
            <w:pPr>
              <w:pStyle w:val="TAL"/>
              <w:rPr>
                <w:rFonts w:eastAsia="SimSun"/>
              </w:rPr>
            </w:pPr>
            <w:r w:rsidRPr="00BB3D96">
              <w:rPr>
                <w:rFonts w:hint="eastAsia"/>
                <w:lang w:eastAsia="zh-CN"/>
              </w:rPr>
              <w:t>Nfvo.Vrfm.002</w:t>
            </w:r>
          </w:p>
        </w:tc>
        <w:tc>
          <w:tcPr>
            <w:tcW w:w="8099" w:type="dxa"/>
            <w:tcBorders>
              <w:top w:val="single" w:sz="4" w:space="0" w:color="auto"/>
              <w:left w:val="nil"/>
              <w:bottom w:val="single" w:sz="4" w:space="0" w:color="auto"/>
              <w:right w:val="single" w:sz="4" w:space="0" w:color="auto"/>
            </w:tcBorders>
            <w:shd w:val="clear" w:color="auto" w:fill="auto"/>
            <w:hideMark/>
          </w:tcPr>
          <w:p w14:paraId="519D19D5"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 xml:space="preserve">NFVO shall support the capability to correlate the virtualised network resource fault </w:t>
            </w:r>
            <w:r w:rsidRPr="00BB3D96">
              <w:rPr>
                <w:rFonts w:eastAsia="SimSun"/>
              </w:rPr>
              <w:t>information</w:t>
            </w:r>
            <w:r w:rsidRPr="00BB3D96">
              <w:rPr>
                <w:rFonts w:eastAsia="SimSun" w:hint="eastAsia"/>
              </w:rPr>
              <w:t xml:space="preserve"> </w:t>
            </w:r>
            <w:r w:rsidRPr="00BB3D96">
              <w:rPr>
                <w:rFonts w:eastAsia="SimSun"/>
              </w:rPr>
              <w:t>with</w:t>
            </w:r>
            <w:r w:rsidRPr="00BB3D96">
              <w:rPr>
                <w:rFonts w:eastAsia="SimSun" w:hint="eastAsia"/>
              </w:rPr>
              <w:t xml:space="preserve"> the </w:t>
            </w:r>
            <w:r w:rsidRPr="00BB3D96">
              <w:rPr>
                <w:rFonts w:eastAsia="SimSun"/>
              </w:rPr>
              <w:t xml:space="preserve">impacted </w:t>
            </w:r>
            <w:r w:rsidRPr="00BB3D96">
              <w:rPr>
                <w:rFonts w:eastAsiaTheme="minorEastAsia" w:hint="eastAsia"/>
                <w:lang w:eastAsia="zh-CN"/>
              </w:rPr>
              <w:t>NS</w:t>
            </w:r>
            <w:r w:rsidRPr="00BB3D96">
              <w:rPr>
                <w:rFonts w:eastAsia="SimSun"/>
              </w:rPr>
              <w:t>(s) that it is managing</w:t>
            </w:r>
            <w:r w:rsidRPr="00BB3D96" w:rsidDel="00C4656F">
              <w:rPr>
                <w:rFonts w:eastAsia="SimSun"/>
              </w:rPr>
              <w:t>.</w:t>
            </w:r>
          </w:p>
        </w:tc>
      </w:tr>
      <w:tr w:rsidR="00136C32" w:rsidRPr="00BB3D96" w14:paraId="4BD5FAB6"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9B741BC" w14:textId="77777777" w:rsidR="00136C32" w:rsidRPr="00BB3D96" w:rsidRDefault="00136C32" w:rsidP="000F726F">
            <w:pPr>
              <w:pStyle w:val="TAL"/>
              <w:rPr>
                <w:lang w:eastAsia="zh-CN"/>
              </w:rPr>
            </w:pPr>
            <w:r w:rsidRPr="00BB3D96">
              <w:rPr>
                <w:rFonts w:hint="eastAsia"/>
                <w:lang w:eastAsia="zh-CN"/>
              </w:rPr>
              <w:t>Nfvo.Vrfm.003</w:t>
            </w:r>
          </w:p>
        </w:tc>
        <w:tc>
          <w:tcPr>
            <w:tcW w:w="8099" w:type="dxa"/>
            <w:tcBorders>
              <w:top w:val="single" w:sz="4" w:space="0" w:color="auto"/>
              <w:left w:val="nil"/>
              <w:bottom w:val="single" w:sz="4" w:space="0" w:color="auto"/>
              <w:right w:val="single" w:sz="4" w:space="0" w:color="auto"/>
            </w:tcBorders>
            <w:shd w:val="clear" w:color="auto" w:fill="auto"/>
            <w:hideMark/>
          </w:tcPr>
          <w:p w14:paraId="6661AA7A" w14:textId="77777777" w:rsidR="00136C32" w:rsidRPr="00BB3D96" w:rsidRDefault="00136C32" w:rsidP="000F726F">
            <w:pPr>
              <w:pStyle w:val="TAL"/>
              <w:rPr>
                <w:rFonts w:eastAsia="SimSun"/>
              </w:rPr>
            </w:pPr>
            <w:r w:rsidRPr="00BB3D96">
              <w:rPr>
                <w:rFonts w:hint="eastAsia"/>
                <w:lang w:eastAsia="zh-CN"/>
              </w:rPr>
              <w:t xml:space="preserve">The NFVO shall support the capability to request </w:t>
            </w:r>
            <w:r w:rsidRPr="00BB3D96">
              <w:rPr>
                <w:lang w:eastAsia="zh-CN"/>
              </w:rPr>
              <w:t>corrective operations</w:t>
            </w:r>
            <w:r w:rsidRPr="00BB3D96">
              <w:rPr>
                <w:rFonts w:hint="eastAsia"/>
                <w:lang w:eastAsia="zh-CN"/>
              </w:rPr>
              <w:t xml:space="preserve"> on virtualised network resources to VIM in order to perform </w:t>
            </w:r>
            <w:r w:rsidRPr="00BB3D96">
              <w:rPr>
                <w:rFonts w:eastAsiaTheme="minorEastAsia" w:hint="eastAsia"/>
                <w:lang w:eastAsia="zh-CN"/>
              </w:rPr>
              <w:t>NS</w:t>
            </w:r>
            <w:r w:rsidRPr="00BB3D96">
              <w:rPr>
                <w:rFonts w:hint="eastAsia"/>
                <w:lang w:eastAsia="zh-CN"/>
              </w:rPr>
              <w:t xml:space="preserve"> healing (see </w:t>
            </w:r>
            <w:r w:rsidRPr="00BB3D96">
              <w:rPr>
                <w:lang w:eastAsia="zh-CN"/>
              </w:rPr>
              <w:t>note</w:t>
            </w:r>
            <w:r w:rsidRPr="00BB3D96">
              <w:rPr>
                <w:rFonts w:hint="eastAsia"/>
                <w:lang w:eastAsia="zh-CN"/>
              </w:rPr>
              <w:t>).</w:t>
            </w:r>
          </w:p>
        </w:tc>
      </w:tr>
      <w:tr w:rsidR="00136C32" w:rsidRPr="00BB3D96" w14:paraId="7A987727"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0003A3" w14:textId="77777777" w:rsidR="00136C32" w:rsidRPr="00BB3D96" w:rsidRDefault="00136C32" w:rsidP="000F726F">
            <w:pPr>
              <w:pStyle w:val="TAN"/>
              <w:rPr>
                <w:lang w:eastAsia="zh-CN"/>
              </w:rPr>
            </w:pPr>
            <w:r w:rsidRPr="00BB3D96">
              <w:rPr>
                <w:rFonts w:hint="eastAsia"/>
                <w:lang w:eastAsia="zh-CN"/>
              </w:rPr>
              <w:t>NOTE:</w:t>
            </w:r>
            <w:r w:rsidRPr="00BB3D96">
              <w:rPr>
                <w:lang w:eastAsia="zh-CN"/>
              </w:rPr>
              <w:tab/>
            </w:r>
            <w:r w:rsidRPr="00BB3D96">
              <w:rPr>
                <w:rFonts w:hint="eastAsia"/>
                <w:lang w:eastAsia="zh-CN"/>
              </w:rPr>
              <w:t xml:space="preserve">The virtualised network resources refer to the virtualised resources supporting the connectivity of the </w:t>
            </w:r>
            <w:r w:rsidRPr="00BB3D96">
              <w:rPr>
                <w:rFonts w:eastAsiaTheme="minorEastAsia" w:hint="eastAsia"/>
                <w:lang w:eastAsia="zh-CN"/>
              </w:rPr>
              <w:t>NS</w:t>
            </w:r>
            <w:r w:rsidRPr="00BB3D96">
              <w:rPr>
                <w:rFonts w:hint="eastAsia"/>
                <w:lang w:eastAsia="zh-CN"/>
              </w:rPr>
              <w:t xml:space="preserve"> instance(s).</w:t>
            </w:r>
          </w:p>
        </w:tc>
      </w:tr>
    </w:tbl>
    <w:p w14:paraId="46200595" w14:textId="77777777" w:rsidR="00136C32" w:rsidRPr="00BB3D96" w:rsidRDefault="00136C32" w:rsidP="00136C32"/>
    <w:p w14:paraId="55830D0E" w14:textId="77777777" w:rsidR="00136C32" w:rsidRPr="00BB3D96" w:rsidRDefault="00136C32" w:rsidP="00136C32">
      <w:pPr>
        <w:pStyle w:val="Heading3"/>
        <w:rPr>
          <w:rFonts w:cs="Arial"/>
          <w:szCs w:val="28"/>
        </w:rPr>
      </w:pPr>
      <w:bookmarkStart w:id="67" w:name="_Toc105670224"/>
      <w:r w:rsidRPr="00BB3D96">
        <w:rPr>
          <w:rFonts w:cs="Arial"/>
          <w:szCs w:val="28"/>
        </w:rPr>
        <w:t>6.1.9</w:t>
      </w:r>
      <w:r w:rsidRPr="00BB3D96">
        <w:rPr>
          <w:rFonts w:cs="Arial"/>
          <w:szCs w:val="28"/>
        </w:rPr>
        <w:tab/>
        <w:t>Functional requirements for virtualised resource information management</w:t>
      </w:r>
      <w:bookmarkEnd w:id="67"/>
    </w:p>
    <w:p w14:paraId="1F98A974" w14:textId="77777777" w:rsidR="00136C32" w:rsidRPr="00BB3D96" w:rsidRDefault="00136C32" w:rsidP="00136C32">
      <w:pPr>
        <w:pStyle w:val="TH"/>
      </w:pPr>
      <w:r w:rsidRPr="00BB3D96">
        <w:t xml:space="preserve">Table 6.1.9-1: </w:t>
      </w:r>
      <w:r w:rsidRPr="00BB3D96">
        <w:rPr>
          <w:rFonts w:cs="Arial"/>
          <w:szCs w:val="28"/>
        </w:rPr>
        <w:t>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BB3D96" w14:paraId="1DFA688A"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9990A" w14:textId="77777777" w:rsidR="00136C32" w:rsidRPr="00BB3D96" w:rsidRDefault="00136C32" w:rsidP="000F726F">
            <w:pPr>
              <w:pStyle w:val="TAH"/>
              <w:rPr>
                <w:rFonts w:eastAsia="SimSun"/>
              </w:rPr>
            </w:pPr>
            <w:r w:rsidRPr="00BB3D96">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0B60DC91"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1DE09D4C"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A894303" w14:textId="77777777" w:rsidR="00136C32" w:rsidRPr="00BB3D96" w:rsidRDefault="00136C32" w:rsidP="000F726F">
            <w:pPr>
              <w:pStyle w:val="TAL"/>
              <w:rPr>
                <w:rFonts w:eastAsia="SimSun"/>
              </w:rPr>
            </w:pPr>
            <w:r w:rsidRPr="00BB3D96">
              <w:rPr>
                <w:rFonts w:hint="eastAsia"/>
                <w:lang w:eastAsia="zh-CN"/>
              </w:rPr>
              <w:t>Nfvo.Vrim.001</w:t>
            </w:r>
          </w:p>
        </w:tc>
        <w:tc>
          <w:tcPr>
            <w:tcW w:w="8016" w:type="dxa"/>
            <w:tcBorders>
              <w:top w:val="single" w:sz="4" w:space="0" w:color="auto"/>
              <w:left w:val="nil"/>
              <w:bottom w:val="single" w:sz="4" w:space="0" w:color="auto"/>
              <w:right w:val="single" w:sz="4" w:space="0" w:color="auto"/>
            </w:tcBorders>
            <w:shd w:val="clear" w:color="auto" w:fill="auto"/>
            <w:hideMark/>
          </w:tcPr>
          <w:p w14:paraId="6EDC8B80"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 xml:space="preserve">NFVO shall support </w:t>
            </w:r>
            <w:r w:rsidRPr="00BB3D96">
              <w:rPr>
                <w:rFonts w:eastAsia="SimSun"/>
              </w:rPr>
              <w:t>collection</w:t>
            </w:r>
            <w:r w:rsidRPr="00BB3D96">
              <w:rPr>
                <w:rFonts w:eastAsia="SimSun" w:hint="eastAsia"/>
              </w:rPr>
              <w:t xml:space="preserve"> of </w:t>
            </w:r>
            <w:r w:rsidRPr="00BB3D96">
              <w:rPr>
                <w:rFonts w:eastAsia="SimSun"/>
              </w:rPr>
              <w:t xml:space="preserve">information on </w:t>
            </w:r>
            <w:r w:rsidRPr="00BB3D96">
              <w:rPr>
                <w:rFonts w:eastAsia="SimSun" w:hint="eastAsia"/>
              </w:rPr>
              <w:t xml:space="preserve">virtualised resource </w:t>
            </w:r>
            <w:r w:rsidRPr="00BB3D96">
              <w:rPr>
                <w:rFonts w:eastAsia="SimSun"/>
              </w:rPr>
              <w:t xml:space="preserve">that can be consumed </w:t>
            </w:r>
            <w:r w:rsidRPr="00BB3D96">
              <w:rPr>
                <w:rFonts w:hint="eastAsia"/>
                <w:lang w:eastAsia="zh-CN"/>
              </w:rPr>
              <w:t xml:space="preserve">in a VIM or </w:t>
            </w:r>
            <w:r w:rsidRPr="00BB3D96">
              <w:rPr>
                <w:rFonts w:eastAsia="SimSun" w:hint="eastAsia"/>
              </w:rPr>
              <w:t xml:space="preserve">across multiple </w:t>
            </w:r>
            <w:r w:rsidRPr="00BB3D96">
              <w:rPr>
                <w:rFonts w:hint="eastAsia"/>
                <w:lang w:eastAsia="zh-CN"/>
              </w:rPr>
              <w:t>VIMs</w:t>
            </w:r>
            <w:r w:rsidRPr="00BB3D96">
              <w:rPr>
                <w:rFonts w:eastAsia="SimSun" w:hint="eastAsia"/>
              </w:rPr>
              <w:t>.</w:t>
            </w:r>
          </w:p>
        </w:tc>
      </w:tr>
      <w:tr w:rsidR="00136C32" w:rsidRPr="00BB3D96" w14:paraId="3C58A3B6"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CFF2062" w14:textId="77777777" w:rsidR="00136C32" w:rsidRPr="00BB3D96" w:rsidRDefault="00136C32" w:rsidP="000F726F">
            <w:pPr>
              <w:pStyle w:val="TAL"/>
              <w:rPr>
                <w:lang w:eastAsia="zh-CN"/>
              </w:rPr>
            </w:pPr>
            <w:r w:rsidRPr="00BB3D96">
              <w:rPr>
                <w:rFonts w:hint="eastAsia"/>
                <w:lang w:eastAsia="zh-CN"/>
              </w:rPr>
              <w:t>Nfvo.Vrim.002</w:t>
            </w:r>
          </w:p>
        </w:tc>
        <w:tc>
          <w:tcPr>
            <w:tcW w:w="8016" w:type="dxa"/>
            <w:tcBorders>
              <w:top w:val="single" w:sz="4" w:space="0" w:color="auto"/>
              <w:left w:val="nil"/>
              <w:bottom w:val="single" w:sz="4" w:space="0" w:color="auto"/>
              <w:right w:val="single" w:sz="4" w:space="0" w:color="auto"/>
            </w:tcBorders>
            <w:shd w:val="clear" w:color="auto" w:fill="auto"/>
            <w:hideMark/>
          </w:tcPr>
          <w:p w14:paraId="728A3D25" w14:textId="77777777" w:rsidR="00136C32" w:rsidRPr="00BB3D96" w:rsidRDefault="00136C32" w:rsidP="000F726F">
            <w:pPr>
              <w:pStyle w:val="TAL"/>
              <w:rPr>
                <w:rFonts w:eastAsia="SimSun"/>
              </w:rPr>
            </w:pPr>
            <w:r w:rsidRPr="00BB3D96">
              <w:rPr>
                <w:rFonts w:eastAsia="SimSun" w:hint="eastAsia"/>
              </w:rPr>
              <w:t xml:space="preserve">The </w:t>
            </w:r>
            <w:r w:rsidRPr="00BB3D96">
              <w:rPr>
                <w:rFonts w:eastAsia="SimSun"/>
              </w:rPr>
              <w:t xml:space="preserve">NFVO shall support the capability to forward the information about resource shortage to the </w:t>
            </w:r>
            <w:r w:rsidRPr="00BB3D96">
              <w:rPr>
                <w:rFonts w:eastAsiaTheme="minorEastAsia" w:hint="eastAsia"/>
                <w:lang w:eastAsia="zh-CN"/>
              </w:rPr>
              <w:t>Operation Support System (</w:t>
            </w:r>
            <w:r w:rsidRPr="00BB3D96">
              <w:rPr>
                <w:rFonts w:eastAsia="SimSun"/>
              </w:rPr>
              <w:t>OSS</w:t>
            </w:r>
            <w:r w:rsidRPr="00BB3D96">
              <w:rPr>
                <w:rFonts w:eastAsiaTheme="minorEastAsia" w:hint="eastAsia"/>
                <w:lang w:eastAsia="zh-CN"/>
              </w:rPr>
              <w:t>)</w:t>
            </w:r>
            <w:r w:rsidRPr="00BB3D96">
              <w:rPr>
                <w:rFonts w:eastAsia="SimSun"/>
              </w:rPr>
              <w:t xml:space="preserve"> as soon as it becomes available</w:t>
            </w:r>
            <w:r w:rsidRPr="00BB3D96">
              <w:rPr>
                <w:rFonts w:eastAsia="SimSun" w:hint="eastAsia"/>
              </w:rPr>
              <w:t xml:space="preserve"> </w:t>
            </w:r>
            <w:r w:rsidRPr="00BB3D96">
              <w:rPr>
                <w:rFonts w:eastAsia="SimSun"/>
              </w:rPr>
              <w:t>in the NFVO.</w:t>
            </w:r>
          </w:p>
        </w:tc>
      </w:tr>
      <w:tr w:rsidR="00136C32" w:rsidRPr="00BB3D96" w14:paraId="75F046E3"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F8D4CEB" w14:textId="77777777" w:rsidR="00136C32" w:rsidRPr="00BB3D96" w:rsidRDefault="00136C32" w:rsidP="000F726F">
            <w:pPr>
              <w:pStyle w:val="TAL"/>
              <w:rPr>
                <w:lang w:eastAsia="zh-CN"/>
              </w:rPr>
            </w:pPr>
            <w:r w:rsidRPr="00BB3D96">
              <w:rPr>
                <w:rFonts w:hint="eastAsia"/>
                <w:lang w:eastAsia="zh-CN"/>
              </w:rPr>
              <w:t>Nfvo.Vrim.00</w:t>
            </w:r>
            <w:r w:rsidRPr="00BB3D96">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5ACC9801" w14:textId="77777777" w:rsidR="00136C32" w:rsidRPr="00BB3D96" w:rsidRDefault="00136C32" w:rsidP="000F726F">
            <w:pPr>
              <w:pStyle w:val="TAL"/>
              <w:rPr>
                <w:rFonts w:eastAsia="SimSun"/>
              </w:rPr>
            </w:pPr>
            <w:r w:rsidRPr="00BB3D96">
              <w:rPr>
                <w:rFonts w:eastAsia="SimSun"/>
              </w:rPr>
              <w:t>The NFVO</w:t>
            </w:r>
            <w:r w:rsidRPr="00BB3D96">
              <w:rPr>
                <w:rFonts w:eastAsia="SimSun" w:hint="eastAsia"/>
              </w:rPr>
              <w:t xml:space="preserve"> shall </w:t>
            </w:r>
            <w:r w:rsidRPr="00BB3D96">
              <w:rPr>
                <w:rFonts w:eastAsia="SimSun"/>
              </w:rPr>
              <w:t>support the</w:t>
            </w:r>
            <w:r w:rsidRPr="00BB3D96">
              <w:rPr>
                <w:rFonts w:eastAsia="SimSun" w:hint="eastAsia"/>
              </w:rPr>
              <w:t xml:space="preserve"> capability to </w:t>
            </w:r>
            <w:r w:rsidRPr="00BB3D96">
              <w:t>receive the notifications regarding the changes of the information on consumable virtualised resources that can be provided by the VIM(s).</w:t>
            </w:r>
          </w:p>
        </w:tc>
      </w:tr>
    </w:tbl>
    <w:p w14:paraId="1DDC5B38" w14:textId="77777777" w:rsidR="00136C32" w:rsidRPr="00BB3D96" w:rsidRDefault="00136C32" w:rsidP="00136C32"/>
    <w:p w14:paraId="29A4246C" w14:textId="77777777" w:rsidR="00136C32" w:rsidRPr="00BB3D96" w:rsidRDefault="00136C32" w:rsidP="00136C32">
      <w:pPr>
        <w:pStyle w:val="Heading3"/>
        <w:rPr>
          <w:rFonts w:cs="Arial"/>
          <w:bCs/>
          <w:szCs w:val="28"/>
        </w:rPr>
      </w:pPr>
      <w:bookmarkStart w:id="68" w:name="_Toc105670225"/>
      <w:r w:rsidRPr="00BB3D96">
        <w:rPr>
          <w:rFonts w:cs="Arial"/>
          <w:szCs w:val="28"/>
        </w:rPr>
        <w:lastRenderedPageBreak/>
        <w:t>6.1.10</w:t>
      </w:r>
      <w:r w:rsidRPr="00BB3D96">
        <w:rPr>
          <w:rStyle w:val="Heading4Char"/>
          <w:rFonts w:cs="Arial"/>
          <w:i/>
          <w:szCs w:val="28"/>
          <w:lang w:eastAsia="zh-CN"/>
        </w:rPr>
        <w:tab/>
      </w:r>
      <w:r w:rsidRPr="00BB3D96">
        <w:rPr>
          <w:rFonts w:cs="Arial"/>
          <w:szCs w:val="28"/>
        </w:rPr>
        <w:t>Functional requirements for N</w:t>
      </w:r>
      <w:r w:rsidRPr="00BB3D96">
        <w:rPr>
          <w:rFonts w:cs="Arial"/>
          <w:bCs/>
          <w:szCs w:val="28"/>
        </w:rPr>
        <w:t>etwork Forwarding Path (NFP) management</w:t>
      </w:r>
      <w:bookmarkEnd w:id="68"/>
    </w:p>
    <w:p w14:paraId="19161C1A" w14:textId="77777777" w:rsidR="00136C32" w:rsidRPr="00BB3D96" w:rsidRDefault="00136C32" w:rsidP="00136C32">
      <w:pPr>
        <w:pStyle w:val="TH"/>
      </w:pPr>
      <w:r w:rsidRPr="00BB3D96">
        <w:t xml:space="preserve">Table 6.1.10-1: </w:t>
      </w:r>
      <w:r w:rsidRPr="00BB3D96">
        <w:rPr>
          <w:rFonts w:cs="Arial"/>
          <w:szCs w:val="28"/>
        </w:rPr>
        <w:t>Functional requirements for NFP</w:t>
      </w:r>
      <w:r w:rsidRPr="00BB3D96">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BB3D96" w14:paraId="4A1B9256"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0D542" w14:textId="77777777" w:rsidR="00136C32" w:rsidRPr="00BB3D96" w:rsidRDefault="00136C32" w:rsidP="000F726F">
            <w:pPr>
              <w:pStyle w:val="TAH"/>
              <w:rPr>
                <w:lang w:eastAsia="zh-CN"/>
              </w:rPr>
            </w:pPr>
            <w:r w:rsidRPr="00BB3D96">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52420736" w14:textId="77777777" w:rsidR="00136C32" w:rsidRPr="00BB3D96" w:rsidRDefault="00136C32" w:rsidP="000F726F">
            <w:pPr>
              <w:pStyle w:val="TAH"/>
            </w:pPr>
            <w:r w:rsidRPr="00BB3D96">
              <w:rPr>
                <w:rFonts w:hint="eastAsia"/>
              </w:rPr>
              <w:t>Functional requirements description</w:t>
            </w:r>
          </w:p>
        </w:tc>
      </w:tr>
      <w:tr w:rsidR="00136C32" w:rsidRPr="00BB3D96" w14:paraId="4A3BF81A"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EC9CECD" w14:textId="77777777" w:rsidR="00136C32" w:rsidRPr="00BB3D96" w:rsidRDefault="00136C32" w:rsidP="000F726F">
            <w:pPr>
              <w:pStyle w:val="TAL"/>
              <w:rPr>
                <w:rFonts w:eastAsia="SimSun"/>
              </w:rPr>
            </w:pPr>
            <w:r w:rsidRPr="00BB3D96">
              <w:rPr>
                <w:rFonts w:hint="eastAsia"/>
                <w:lang w:eastAsia="zh-CN"/>
              </w:rPr>
              <w:t>Nfvo.Nfpm.001</w:t>
            </w:r>
          </w:p>
        </w:tc>
        <w:tc>
          <w:tcPr>
            <w:tcW w:w="7874" w:type="dxa"/>
            <w:tcBorders>
              <w:top w:val="single" w:sz="4" w:space="0" w:color="auto"/>
              <w:left w:val="nil"/>
              <w:bottom w:val="single" w:sz="4" w:space="0" w:color="auto"/>
              <w:right w:val="single" w:sz="4" w:space="0" w:color="auto"/>
            </w:tcBorders>
            <w:shd w:val="clear" w:color="auto" w:fill="auto"/>
            <w:hideMark/>
          </w:tcPr>
          <w:p w14:paraId="3F0F54FB" w14:textId="77777777" w:rsidR="00136C32" w:rsidRPr="00BB3D96" w:rsidRDefault="00136C32" w:rsidP="000F726F">
            <w:pPr>
              <w:pStyle w:val="TAL"/>
              <w:rPr>
                <w:rFonts w:eastAsia="SimSun"/>
              </w:rPr>
            </w:pPr>
            <w:r w:rsidRPr="00BB3D96">
              <w:t xml:space="preserve">The NFVO shall support the capability of requesting management of </w:t>
            </w:r>
            <w:r w:rsidRPr="00BB3D96">
              <w:rPr>
                <w:rFonts w:eastAsiaTheme="minorEastAsia" w:hint="eastAsia"/>
                <w:lang w:eastAsia="zh-CN"/>
              </w:rPr>
              <w:t>NFPs</w:t>
            </w:r>
            <w:r w:rsidRPr="00BB3D96">
              <w:t>.</w:t>
            </w:r>
          </w:p>
        </w:tc>
      </w:tr>
      <w:tr w:rsidR="00136C32" w:rsidRPr="00BB3D96" w14:paraId="52C79AF5"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A9CBE4" w14:textId="77777777" w:rsidR="00136C32" w:rsidRPr="00BB3D96" w:rsidRDefault="00136C32" w:rsidP="000F726F">
            <w:pPr>
              <w:pStyle w:val="TAL"/>
              <w:rPr>
                <w:rFonts w:eastAsia="SimSun"/>
              </w:rPr>
            </w:pPr>
            <w:r w:rsidRPr="00BB3D96">
              <w:rPr>
                <w:rFonts w:hint="eastAsia"/>
                <w:lang w:eastAsia="zh-CN"/>
              </w:rPr>
              <w:t>Nfvo.Nfpm.002</w:t>
            </w:r>
          </w:p>
        </w:tc>
        <w:tc>
          <w:tcPr>
            <w:tcW w:w="7874" w:type="dxa"/>
            <w:tcBorders>
              <w:top w:val="single" w:sz="4" w:space="0" w:color="auto"/>
              <w:left w:val="nil"/>
              <w:bottom w:val="single" w:sz="4" w:space="0" w:color="auto"/>
              <w:right w:val="single" w:sz="4" w:space="0" w:color="auto"/>
            </w:tcBorders>
            <w:shd w:val="clear" w:color="auto" w:fill="auto"/>
            <w:hideMark/>
          </w:tcPr>
          <w:p w14:paraId="01FFF0DA" w14:textId="77777777" w:rsidR="00136C32" w:rsidRPr="00BB3D96" w:rsidRDefault="00136C32" w:rsidP="000F726F">
            <w:pPr>
              <w:pStyle w:val="TAL"/>
              <w:rPr>
                <w:rFonts w:eastAsia="SimSun"/>
              </w:rPr>
            </w:pPr>
            <w:r w:rsidRPr="00BB3D96">
              <w:t xml:space="preserve">The </w:t>
            </w:r>
            <w:r w:rsidRPr="00BB3D96">
              <w:rPr>
                <w:rFonts w:hint="eastAsia"/>
              </w:rPr>
              <w:t xml:space="preserve">NFVO should support the capability to provide or update the classification and selection rules applied to a specific </w:t>
            </w:r>
            <w:r w:rsidRPr="00BB3D96">
              <w:rPr>
                <w:rFonts w:eastAsiaTheme="minorEastAsia" w:hint="eastAsia"/>
                <w:lang w:eastAsia="zh-CN"/>
              </w:rPr>
              <w:t>NFP</w:t>
            </w:r>
            <w:r w:rsidRPr="00BB3D96">
              <w:rPr>
                <w:rFonts w:hint="eastAsia"/>
                <w:lang w:eastAsia="zh-CN"/>
              </w:rPr>
              <w:t xml:space="preserve"> instance</w:t>
            </w:r>
            <w:r w:rsidRPr="00BB3D96">
              <w:t xml:space="preserve"> (see note </w:t>
            </w:r>
            <w:r w:rsidRPr="00BB3D96">
              <w:rPr>
                <w:lang w:eastAsia="zh-CN"/>
              </w:rPr>
              <w:t>1</w:t>
            </w:r>
            <w:r w:rsidRPr="00BB3D96">
              <w:t>).</w:t>
            </w:r>
          </w:p>
        </w:tc>
      </w:tr>
      <w:tr w:rsidR="00136C32" w:rsidRPr="00BB3D96" w14:paraId="23A33E83"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E9098F3" w14:textId="77777777" w:rsidR="00136C32" w:rsidRPr="00BB3D96" w:rsidRDefault="00136C32" w:rsidP="000F726F">
            <w:pPr>
              <w:pStyle w:val="TAL"/>
            </w:pPr>
            <w:r w:rsidRPr="00BB3D96">
              <w:rPr>
                <w:rFonts w:hint="eastAsia"/>
                <w:lang w:eastAsia="zh-CN"/>
              </w:rPr>
              <w:t>Nfvo.Nfpm.003</w:t>
            </w:r>
          </w:p>
        </w:tc>
        <w:tc>
          <w:tcPr>
            <w:tcW w:w="7874" w:type="dxa"/>
            <w:tcBorders>
              <w:top w:val="single" w:sz="4" w:space="0" w:color="auto"/>
              <w:left w:val="nil"/>
              <w:bottom w:val="single" w:sz="4" w:space="0" w:color="auto"/>
              <w:right w:val="single" w:sz="4" w:space="0" w:color="auto"/>
            </w:tcBorders>
            <w:shd w:val="clear" w:color="auto" w:fill="auto"/>
            <w:hideMark/>
          </w:tcPr>
          <w:p w14:paraId="1C487AFF" w14:textId="77777777" w:rsidR="00136C32" w:rsidRPr="00BB3D96" w:rsidRDefault="00136C32" w:rsidP="000F726F">
            <w:pPr>
              <w:pStyle w:val="TAL"/>
            </w:pPr>
            <w:r w:rsidRPr="00BB3D96">
              <w:t xml:space="preserve">The NFVO shall support the capability to receive the classification and selection rules applied to NFP(s) from an authorized entity (see note </w:t>
            </w:r>
            <w:r w:rsidRPr="00BB3D96">
              <w:rPr>
                <w:lang w:eastAsia="zh-CN"/>
              </w:rPr>
              <w:t>2</w:t>
            </w:r>
            <w:r w:rsidRPr="00BB3D96">
              <w:t>).</w:t>
            </w:r>
          </w:p>
        </w:tc>
      </w:tr>
      <w:tr w:rsidR="00136C32" w:rsidRPr="00BB3D96" w14:paraId="60C516A7"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A1F212" w14:textId="77777777" w:rsidR="00136C32" w:rsidRPr="00BB3D96" w:rsidRDefault="00136C32" w:rsidP="000F726F">
            <w:pPr>
              <w:pStyle w:val="TAN"/>
            </w:pPr>
            <w:r w:rsidRPr="00BB3D96">
              <w:t xml:space="preserve">NOTE </w:t>
            </w:r>
            <w:r w:rsidRPr="00BB3D96">
              <w:rPr>
                <w:lang w:eastAsia="zh-CN"/>
              </w:rPr>
              <w:t>1</w:t>
            </w:r>
            <w:r w:rsidRPr="00BB3D96">
              <w:t>:</w:t>
            </w:r>
            <w:r w:rsidRPr="00BB3D96">
              <w:tab/>
            </w:r>
            <w:r w:rsidRPr="00BB3D96">
              <w:rPr>
                <w:rFonts w:hint="eastAsia"/>
              </w:rPr>
              <w:t>The classification and selection rules applied to NFPs can be rules to classify and select NFPs. A</w:t>
            </w:r>
            <w:r w:rsidRPr="00BB3D96">
              <w:t>n</w:t>
            </w:r>
            <w:r w:rsidRPr="00BB3D96">
              <w:rPr>
                <w:rFonts w:hint="eastAsia"/>
              </w:rPr>
              <w:t xml:space="preserve"> NFP is allocated as the default path for specific types of traffic or packets. The rules are provided to VIM by NFVO, and VIM </w:t>
            </w:r>
            <w:r w:rsidRPr="00BB3D96">
              <w:t xml:space="preserve">configures those </w:t>
            </w:r>
            <w:r w:rsidRPr="00BB3D96">
              <w:rPr>
                <w:rFonts w:hint="eastAsia"/>
              </w:rPr>
              <w:t>rules</w:t>
            </w:r>
            <w:r w:rsidRPr="00BB3D96">
              <w:t xml:space="preserve"> in the </w:t>
            </w:r>
            <w:r w:rsidRPr="00BB3D96">
              <w:rPr>
                <w:rFonts w:hint="eastAsia"/>
              </w:rPr>
              <w:t>N</w:t>
            </w:r>
            <w:r w:rsidRPr="00BB3D96">
              <w:t xml:space="preserve">etwork </w:t>
            </w:r>
            <w:r w:rsidRPr="00BB3D96">
              <w:rPr>
                <w:rFonts w:hint="eastAsia"/>
              </w:rPr>
              <w:t>C</w:t>
            </w:r>
            <w:r w:rsidRPr="00BB3D96">
              <w:t>ontroller</w:t>
            </w:r>
            <w:r w:rsidRPr="00BB3D96">
              <w:rPr>
                <w:rFonts w:hint="eastAsia"/>
              </w:rPr>
              <w:t xml:space="preserve">s to </w:t>
            </w:r>
            <w:r w:rsidRPr="00BB3D96">
              <w:t>enable</w:t>
            </w:r>
            <w:r w:rsidRPr="00BB3D96">
              <w:rPr>
                <w:rFonts w:hint="eastAsia"/>
              </w:rPr>
              <w:t xml:space="preserve"> the </w:t>
            </w:r>
            <w:r w:rsidRPr="00BB3D96">
              <w:t xml:space="preserve">Network Controllers to configure </w:t>
            </w:r>
            <w:r w:rsidRPr="00BB3D96">
              <w:rPr>
                <w:rFonts w:hint="eastAsia"/>
              </w:rPr>
              <w:t>corresponding</w:t>
            </w:r>
            <w:r w:rsidRPr="00BB3D96">
              <w:t xml:space="preserve"> forwarding tables in NFVI network resources.</w:t>
            </w:r>
          </w:p>
          <w:p w14:paraId="07D06526" w14:textId="77777777" w:rsidR="00136C32" w:rsidRPr="00BB3D96" w:rsidRDefault="00136C32" w:rsidP="000F726F">
            <w:pPr>
              <w:pStyle w:val="TAN"/>
            </w:pPr>
            <w:r w:rsidRPr="00BB3D96">
              <w:t xml:space="preserve">NOTE </w:t>
            </w:r>
            <w:r w:rsidRPr="00BB3D96">
              <w:rPr>
                <w:lang w:eastAsia="zh-CN"/>
              </w:rPr>
              <w:t>2</w:t>
            </w:r>
            <w:r w:rsidRPr="00BB3D96">
              <w:t>:</w:t>
            </w:r>
            <w:r w:rsidRPr="00BB3D96">
              <w:tab/>
              <w:t>The classification and selection rules applied to NFPs are optionally included in the NS</w:t>
            </w:r>
            <w:r w:rsidRPr="00BB3D96">
              <w:rPr>
                <w:rFonts w:hint="eastAsia"/>
                <w:lang w:eastAsia="zh-CN"/>
              </w:rPr>
              <w:t xml:space="preserve"> </w:t>
            </w:r>
            <w:r w:rsidRPr="00BB3D96">
              <w:rPr>
                <w:rFonts w:eastAsiaTheme="minorEastAsia" w:hint="eastAsia"/>
                <w:lang w:eastAsia="zh-CN"/>
              </w:rPr>
              <w:t>Descriptor (NSD)</w:t>
            </w:r>
            <w:r w:rsidRPr="00BB3D96">
              <w:t>. In cases when they are not included, they can be provided to NFVO later to be assigned to an existing NFP. The authorized entity sending NFP rule to NFVO may include OSS/</w:t>
            </w:r>
            <w:r w:rsidRPr="00BB3D96">
              <w:rPr>
                <w:rFonts w:eastAsiaTheme="minorEastAsia" w:hint="eastAsia"/>
                <w:lang w:eastAsia="zh-CN"/>
              </w:rPr>
              <w:t>Business Support System (</w:t>
            </w:r>
            <w:r w:rsidRPr="00BB3D96">
              <w:t>BSS</w:t>
            </w:r>
            <w:r w:rsidRPr="00BB3D96">
              <w:rPr>
                <w:rFonts w:eastAsiaTheme="minorEastAsia" w:hint="eastAsia"/>
                <w:lang w:eastAsia="zh-CN"/>
              </w:rPr>
              <w:t>)</w:t>
            </w:r>
            <w:r w:rsidRPr="00BB3D96">
              <w:t>.</w:t>
            </w:r>
          </w:p>
        </w:tc>
      </w:tr>
    </w:tbl>
    <w:p w14:paraId="0402F92F" w14:textId="77777777" w:rsidR="00136C32" w:rsidRPr="00BB3D96" w:rsidRDefault="00136C32" w:rsidP="00136C32">
      <w:pPr>
        <w:rPr>
          <w:lang w:eastAsia="zh-CN"/>
        </w:rPr>
      </w:pPr>
    </w:p>
    <w:p w14:paraId="011E44DD" w14:textId="77777777" w:rsidR="00136C32" w:rsidRPr="00BB3D96" w:rsidRDefault="00136C32" w:rsidP="00136C32">
      <w:pPr>
        <w:pStyle w:val="Heading3"/>
        <w:rPr>
          <w:rFonts w:cs="Arial"/>
          <w:bCs/>
          <w:szCs w:val="28"/>
        </w:rPr>
      </w:pPr>
      <w:bookmarkStart w:id="69" w:name="_Toc105670226"/>
      <w:r w:rsidRPr="00BB3D96">
        <w:rPr>
          <w:rFonts w:cs="Arial"/>
          <w:szCs w:val="28"/>
        </w:rPr>
        <w:t>6.1.1</w:t>
      </w:r>
      <w:r w:rsidRPr="00BB3D96">
        <w:rPr>
          <w:rFonts w:cs="Arial" w:hint="eastAsia"/>
          <w:szCs w:val="28"/>
          <w:lang w:eastAsia="zh-CN"/>
        </w:rPr>
        <w:t>1</w:t>
      </w:r>
      <w:r w:rsidRPr="00BB3D96">
        <w:rPr>
          <w:rStyle w:val="Heading4Char"/>
          <w:rFonts w:cs="Arial"/>
          <w:i/>
          <w:szCs w:val="28"/>
          <w:lang w:eastAsia="zh-CN"/>
        </w:rPr>
        <w:tab/>
      </w:r>
      <w:r w:rsidRPr="00BB3D96">
        <w:rPr>
          <w:rFonts w:cs="Arial"/>
          <w:szCs w:val="28"/>
        </w:rPr>
        <w:t xml:space="preserve">Functional requirements for </w:t>
      </w:r>
      <w:r w:rsidRPr="00BB3D96">
        <w:rPr>
          <w:rFonts w:cs="Arial" w:hint="eastAsia"/>
          <w:szCs w:val="28"/>
          <w:lang w:eastAsia="zh-CN"/>
        </w:rPr>
        <w:t>quota</w:t>
      </w:r>
      <w:r w:rsidRPr="00BB3D96">
        <w:rPr>
          <w:rFonts w:cs="Arial"/>
          <w:bCs/>
          <w:szCs w:val="28"/>
        </w:rPr>
        <w:t xml:space="preserve"> management</w:t>
      </w:r>
      <w:bookmarkEnd w:id="69"/>
    </w:p>
    <w:p w14:paraId="01447C06" w14:textId="77777777" w:rsidR="00136C32" w:rsidRPr="00BB3D96" w:rsidRDefault="00136C32" w:rsidP="00136C32">
      <w:pPr>
        <w:pStyle w:val="TH"/>
      </w:pPr>
      <w:r w:rsidRPr="00BB3D96">
        <w:t xml:space="preserve">Table 6.1.11-1: </w:t>
      </w:r>
      <w:r w:rsidRPr="00BB3D96">
        <w:rPr>
          <w:rFonts w:cs="Arial"/>
          <w:szCs w:val="28"/>
        </w:rPr>
        <w:t xml:space="preserve">Functional requirements for </w:t>
      </w:r>
      <w:r w:rsidRPr="00BB3D96">
        <w:rPr>
          <w:rFonts w:cs="Arial" w:hint="eastAsia"/>
          <w:szCs w:val="28"/>
          <w:lang w:eastAsia="zh-CN"/>
        </w:rPr>
        <w:t>quota</w:t>
      </w:r>
      <w:r w:rsidRPr="00BB3D96">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BB3D96" w14:paraId="1DB59B3C"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6AC53" w14:textId="77777777" w:rsidR="00136C32" w:rsidRPr="00BB3D96" w:rsidRDefault="00136C32" w:rsidP="000F726F">
            <w:pPr>
              <w:pStyle w:val="TAH"/>
              <w:rPr>
                <w:lang w:eastAsia="zh-CN"/>
              </w:rPr>
            </w:pPr>
            <w:r w:rsidRPr="00BB3D96">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071DCFB2" w14:textId="77777777" w:rsidR="00136C32" w:rsidRPr="00BB3D96" w:rsidRDefault="00136C32" w:rsidP="000F726F">
            <w:pPr>
              <w:pStyle w:val="TAH"/>
            </w:pPr>
            <w:r w:rsidRPr="00BB3D96">
              <w:rPr>
                <w:rFonts w:hint="eastAsia"/>
              </w:rPr>
              <w:t>Functional requirements description</w:t>
            </w:r>
          </w:p>
        </w:tc>
      </w:tr>
      <w:tr w:rsidR="00136C32" w:rsidRPr="00BB3D96" w14:paraId="208B1134"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B110FC8" w14:textId="77777777" w:rsidR="00136C32" w:rsidRPr="00BB3D96" w:rsidRDefault="00136C32" w:rsidP="000F726F">
            <w:pPr>
              <w:pStyle w:val="TAL"/>
              <w:rPr>
                <w:lang w:eastAsia="zh-CN"/>
              </w:rPr>
            </w:pPr>
            <w:r w:rsidRPr="00BB3D96">
              <w:rPr>
                <w:rFonts w:hint="eastAsia"/>
                <w:lang w:eastAsia="zh-CN"/>
              </w:rPr>
              <w:t>Nfvo.Qm.001</w:t>
            </w:r>
          </w:p>
        </w:tc>
        <w:tc>
          <w:tcPr>
            <w:tcW w:w="7874" w:type="dxa"/>
            <w:tcBorders>
              <w:top w:val="single" w:sz="4" w:space="0" w:color="auto"/>
              <w:left w:val="nil"/>
              <w:bottom w:val="single" w:sz="4" w:space="0" w:color="auto"/>
              <w:right w:val="single" w:sz="4" w:space="0" w:color="auto"/>
            </w:tcBorders>
            <w:shd w:val="clear" w:color="auto" w:fill="auto"/>
            <w:hideMark/>
          </w:tcPr>
          <w:p w14:paraId="38975455" w14:textId="77777777" w:rsidR="00136C32" w:rsidRPr="00BB3D96" w:rsidRDefault="00136C32" w:rsidP="000F726F">
            <w:pPr>
              <w:pStyle w:val="TAL"/>
            </w:pPr>
            <w:r w:rsidRPr="00BB3D96">
              <w:t xml:space="preserve">The NFVO shall </w:t>
            </w:r>
            <w:r w:rsidRPr="00BB3D96">
              <w:rPr>
                <w:rFonts w:hint="eastAsia"/>
                <w:lang w:eastAsia="zh-CN"/>
              </w:rPr>
              <w:t>support</w:t>
            </w:r>
            <w:r w:rsidRPr="00BB3D96">
              <w:t xml:space="preserve"> the capability to </w:t>
            </w:r>
            <w:r w:rsidRPr="00BB3D96">
              <w:rPr>
                <w:rFonts w:hint="eastAsia"/>
                <w:lang w:eastAsia="zh-CN"/>
              </w:rPr>
              <w:t>request the VIM to create the quota for a consumer of the virtualised resources.</w:t>
            </w:r>
          </w:p>
        </w:tc>
      </w:tr>
      <w:tr w:rsidR="00136C32" w:rsidRPr="00BB3D96" w14:paraId="2890B772"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21FC6F1" w14:textId="77777777" w:rsidR="00136C32" w:rsidRPr="00BB3D96" w:rsidRDefault="00136C32" w:rsidP="000F726F">
            <w:pPr>
              <w:pStyle w:val="TAL"/>
              <w:rPr>
                <w:lang w:eastAsia="zh-CN"/>
              </w:rPr>
            </w:pPr>
            <w:r w:rsidRPr="00BB3D96">
              <w:rPr>
                <w:rFonts w:hint="eastAsia"/>
                <w:lang w:eastAsia="zh-CN"/>
              </w:rPr>
              <w:t>Nfvo.Qm.002</w:t>
            </w:r>
          </w:p>
        </w:tc>
        <w:tc>
          <w:tcPr>
            <w:tcW w:w="7874" w:type="dxa"/>
            <w:tcBorders>
              <w:top w:val="single" w:sz="4" w:space="0" w:color="auto"/>
              <w:left w:val="nil"/>
              <w:bottom w:val="single" w:sz="4" w:space="0" w:color="auto"/>
              <w:right w:val="single" w:sz="4" w:space="0" w:color="auto"/>
            </w:tcBorders>
            <w:shd w:val="clear" w:color="auto" w:fill="auto"/>
            <w:hideMark/>
          </w:tcPr>
          <w:p w14:paraId="681FD73A" w14:textId="77777777" w:rsidR="00136C32" w:rsidRPr="00BB3D96" w:rsidRDefault="00136C32" w:rsidP="000F726F">
            <w:pPr>
              <w:pStyle w:val="TAL"/>
            </w:pPr>
            <w:r w:rsidRPr="00BB3D96">
              <w:t xml:space="preserve">The NFVO shall </w:t>
            </w:r>
            <w:r w:rsidRPr="00BB3D96">
              <w:rPr>
                <w:rFonts w:hint="eastAsia"/>
                <w:lang w:eastAsia="zh-CN"/>
              </w:rPr>
              <w:t>support</w:t>
            </w:r>
            <w:r w:rsidRPr="00BB3D96">
              <w:t xml:space="preserve"> the capability to request the VIM to change </w:t>
            </w:r>
            <w:r w:rsidRPr="00BB3D96">
              <w:rPr>
                <w:rFonts w:hint="eastAsia"/>
                <w:lang w:eastAsia="zh-CN"/>
              </w:rPr>
              <w:t>the</w:t>
            </w:r>
            <w:r w:rsidRPr="00BB3D96">
              <w:t xml:space="preserve"> quota</w:t>
            </w:r>
            <w:r w:rsidRPr="00BB3D96">
              <w:rPr>
                <w:rFonts w:hint="eastAsia"/>
                <w:lang w:eastAsia="zh-CN"/>
              </w:rPr>
              <w:t xml:space="preserve"> for a consumer of the virtualised resources</w:t>
            </w:r>
            <w:r w:rsidRPr="00BB3D96">
              <w:t>.</w:t>
            </w:r>
          </w:p>
        </w:tc>
      </w:tr>
      <w:tr w:rsidR="00136C32" w:rsidRPr="00BB3D96" w14:paraId="516AD099"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2DA4F0E" w14:textId="77777777" w:rsidR="00136C32" w:rsidRPr="00BB3D96" w:rsidRDefault="00136C32" w:rsidP="000F726F">
            <w:pPr>
              <w:pStyle w:val="TAL"/>
              <w:rPr>
                <w:lang w:eastAsia="zh-CN"/>
              </w:rPr>
            </w:pPr>
            <w:r w:rsidRPr="00BB3D96">
              <w:rPr>
                <w:rFonts w:hint="eastAsia"/>
                <w:lang w:eastAsia="zh-CN"/>
              </w:rPr>
              <w:t>Nfvo.Qm.003</w:t>
            </w:r>
          </w:p>
        </w:tc>
        <w:tc>
          <w:tcPr>
            <w:tcW w:w="7874" w:type="dxa"/>
            <w:tcBorders>
              <w:top w:val="single" w:sz="4" w:space="0" w:color="auto"/>
              <w:left w:val="nil"/>
              <w:bottom w:val="single" w:sz="4" w:space="0" w:color="auto"/>
              <w:right w:val="single" w:sz="4" w:space="0" w:color="auto"/>
            </w:tcBorders>
            <w:shd w:val="clear" w:color="auto" w:fill="auto"/>
            <w:hideMark/>
          </w:tcPr>
          <w:p w14:paraId="1C17A03C" w14:textId="77777777" w:rsidR="00136C32" w:rsidRPr="00BB3D96" w:rsidRDefault="00136C32" w:rsidP="000F726F">
            <w:pPr>
              <w:pStyle w:val="TAL"/>
            </w:pPr>
            <w:r w:rsidRPr="00BB3D96">
              <w:t xml:space="preserve">The NFVO shall </w:t>
            </w:r>
            <w:r w:rsidRPr="00BB3D96">
              <w:rPr>
                <w:rFonts w:hint="eastAsia"/>
                <w:lang w:eastAsia="zh-CN"/>
              </w:rPr>
              <w:t>support</w:t>
            </w:r>
            <w:r w:rsidRPr="00BB3D96">
              <w:t xml:space="preserve"> the capability to request the VIM to delete the quota for a consumer of the virtualised resources.</w:t>
            </w:r>
          </w:p>
        </w:tc>
      </w:tr>
      <w:tr w:rsidR="00136C32" w:rsidRPr="00BB3D96" w14:paraId="07C53025"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9D15D45" w14:textId="77777777" w:rsidR="00136C32" w:rsidRPr="00BB3D96" w:rsidRDefault="00136C32" w:rsidP="000F726F">
            <w:pPr>
              <w:pStyle w:val="TAL"/>
              <w:rPr>
                <w:lang w:eastAsia="zh-CN"/>
              </w:rPr>
            </w:pPr>
            <w:r w:rsidRPr="00BB3D96">
              <w:rPr>
                <w:rFonts w:hint="eastAsia"/>
                <w:lang w:eastAsia="zh-CN"/>
              </w:rPr>
              <w:t>Nfvo.Qm.004</w:t>
            </w:r>
          </w:p>
        </w:tc>
        <w:tc>
          <w:tcPr>
            <w:tcW w:w="7874" w:type="dxa"/>
            <w:tcBorders>
              <w:top w:val="single" w:sz="4" w:space="0" w:color="auto"/>
              <w:left w:val="nil"/>
              <w:bottom w:val="single" w:sz="4" w:space="0" w:color="auto"/>
              <w:right w:val="single" w:sz="4" w:space="0" w:color="auto"/>
            </w:tcBorders>
            <w:shd w:val="clear" w:color="auto" w:fill="auto"/>
            <w:hideMark/>
          </w:tcPr>
          <w:p w14:paraId="3FF3D1D2" w14:textId="77777777" w:rsidR="00136C32" w:rsidRPr="00BB3D96" w:rsidRDefault="00136C32" w:rsidP="000F726F">
            <w:pPr>
              <w:pStyle w:val="TAL"/>
            </w:pPr>
            <w:r w:rsidRPr="00BB3D96">
              <w:t xml:space="preserve">The NFVO shall </w:t>
            </w:r>
            <w:r w:rsidRPr="00BB3D96">
              <w:rPr>
                <w:rFonts w:hint="eastAsia"/>
                <w:lang w:eastAsia="zh-CN"/>
              </w:rPr>
              <w:t>support</w:t>
            </w:r>
            <w:r w:rsidRPr="00BB3D96">
              <w:t xml:space="preserve"> the capability to query to the VIM the information of the quota for a consumer of the virtualised resources.</w:t>
            </w:r>
          </w:p>
        </w:tc>
      </w:tr>
      <w:tr w:rsidR="00136C32" w:rsidRPr="00BB3D96" w14:paraId="16ED96B2"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2D4C087" w14:textId="77777777" w:rsidR="00136C32" w:rsidRPr="00BB3D96" w:rsidRDefault="00136C32" w:rsidP="000F726F">
            <w:pPr>
              <w:pStyle w:val="TAL"/>
              <w:rPr>
                <w:lang w:eastAsia="zh-CN"/>
              </w:rPr>
            </w:pPr>
            <w:r w:rsidRPr="00BB3D96">
              <w:rPr>
                <w:lang w:eastAsia="zh-CN"/>
              </w:rPr>
              <w:t>Nfvo.Qm.005</w:t>
            </w:r>
          </w:p>
        </w:tc>
        <w:tc>
          <w:tcPr>
            <w:tcW w:w="7874" w:type="dxa"/>
            <w:tcBorders>
              <w:top w:val="single" w:sz="4" w:space="0" w:color="auto"/>
              <w:left w:val="nil"/>
              <w:bottom w:val="single" w:sz="4" w:space="0" w:color="auto"/>
              <w:right w:val="single" w:sz="4" w:space="0" w:color="auto"/>
            </w:tcBorders>
            <w:shd w:val="clear" w:color="auto" w:fill="auto"/>
            <w:hideMark/>
          </w:tcPr>
          <w:p w14:paraId="26EAC0A7" w14:textId="77777777" w:rsidR="00136C32" w:rsidRPr="00BB3D96" w:rsidRDefault="00136C32" w:rsidP="000F726F">
            <w:pPr>
              <w:pStyle w:val="TAL"/>
            </w:pPr>
            <w:r w:rsidRPr="00BB3D96">
              <w:rPr>
                <w:kern w:val="2"/>
                <w:lang w:eastAsia="zh-CN"/>
              </w:rPr>
              <w:t>T</w:t>
            </w:r>
            <w:r w:rsidRPr="00BB3D96">
              <w:rPr>
                <w:rFonts w:hint="eastAsia"/>
                <w:kern w:val="2"/>
                <w:lang w:eastAsia="zh-CN"/>
              </w:rPr>
              <w:t xml:space="preserve">he NFVO shall support the capability to receive change notification regarding virtualised resource </w:t>
            </w:r>
            <w:r w:rsidRPr="00BB3D96">
              <w:rPr>
                <w:kern w:val="2"/>
                <w:lang w:eastAsia="zh-CN"/>
              </w:rPr>
              <w:t>quota.</w:t>
            </w:r>
          </w:p>
        </w:tc>
      </w:tr>
      <w:tr w:rsidR="00136C32" w:rsidRPr="00BB3D96" w14:paraId="214FE394"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3BADDD7" w14:textId="77777777" w:rsidR="00136C32" w:rsidRPr="00BB3D96" w:rsidRDefault="00136C32" w:rsidP="000F726F">
            <w:pPr>
              <w:pStyle w:val="TAL"/>
              <w:rPr>
                <w:lang w:eastAsia="zh-CN"/>
              </w:rPr>
            </w:pPr>
            <w:r w:rsidRPr="00BB3D96">
              <w:rPr>
                <w:rFonts w:eastAsia="SimSun" w:hint="eastAsia"/>
                <w:lang w:eastAsia="zh-CN"/>
              </w:rPr>
              <w:t>Nfvo.Qm.00</w:t>
            </w:r>
            <w:r w:rsidRPr="00BB3D96">
              <w:rPr>
                <w:rFonts w:eastAsia="SimSun"/>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22DD5D45" w14:textId="77777777" w:rsidR="00136C32" w:rsidRPr="00BB3D96" w:rsidRDefault="00136C32" w:rsidP="000F726F">
            <w:pPr>
              <w:pStyle w:val="TAL"/>
              <w:rPr>
                <w:rFonts w:eastAsiaTheme="minorEastAsia"/>
                <w:kern w:val="2"/>
                <w:lang w:eastAsia="zh-CN"/>
              </w:rPr>
            </w:pPr>
            <w:r w:rsidRPr="00BB3D96">
              <w:rPr>
                <w:rFonts w:eastAsia="SimSun"/>
              </w:rPr>
              <w:t xml:space="preserve">The NFVO </w:t>
            </w:r>
            <w:r w:rsidRPr="00BB3D96">
              <w:rPr>
                <w:rFonts w:eastAsia="SimSun"/>
                <w:lang w:eastAsia="zh-CN"/>
              </w:rPr>
              <w:t>may</w:t>
            </w:r>
            <w:r w:rsidRPr="00BB3D96">
              <w:rPr>
                <w:rFonts w:eastAsia="SimSun"/>
              </w:rPr>
              <w:t xml:space="preserve"> support the capability to provide to the VNFM the information on available quota(s) applicable to this VNFM</w:t>
            </w:r>
            <w:r w:rsidRPr="00BB3D96">
              <w:t xml:space="preserve"> (see notes 1 </w:t>
            </w:r>
            <w:r w:rsidRPr="00BB3D96">
              <w:rPr>
                <w:rFonts w:eastAsia="SimSun" w:hint="eastAsia"/>
                <w:lang w:eastAsia="zh-CN"/>
              </w:rPr>
              <w:t>and 2</w:t>
            </w:r>
            <w:r w:rsidRPr="00BB3D96">
              <w:t>)</w:t>
            </w:r>
            <w:r w:rsidRPr="00BB3D96">
              <w:rPr>
                <w:rFonts w:eastAsia="SimSun"/>
              </w:rPr>
              <w:t>.</w:t>
            </w:r>
          </w:p>
        </w:tc>
      </w:tr>
      <w:tr w:rsidR="00136C32" w:rsidRPr="00BB3D96" w14:paraId="7B5D00B4"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DA717F" w14:textId="77777777" w:rsidR="00136C32" w:rsidRPr="00BB3D96" w:rsidRDefault="00136C32" w:rsidP="000F726F">
            <w:pPr>
              <w:pStyle w:val="TAN"/>
              <w:rPr>
                <w:rFonts w:eastAsia="SimSun"/>
              </w:rPr>
            </w:pPr>
            <w:r w:rsidRPr="00BB3D96">
              <w:rPr>
                <w:lang w:eastAsia="zh-CN"/>
              </w:rPr>
              <w:t>NOTE 1:</w:t>
            </w:r>
            <w:r w:rsidRPr="00BB3D96">
              <w:rPr>
                <w:lang w:eastAsia="zh-CN"/>
              </w:rPr>
              <w:tab/>
            </w:r>
            <w:r w:rsidRPr="00BB3D96">
              <w:t>T</w:t>
            </w:r>
            <w:r w:rsidRPr="00BB3D96">
              <w:rPr>
                <w:rFonts w:eastAsia="SimSun"/>
              </w:rPr>
              <w:t xml:space="preserve">he information on available quota(s) allows the VNFM to interact with the VIM to receive information regarding the quota(s) applied to the VNFM or the VNF(s) which the VNFM manages, </w:t>
            </w:r>
            <w:r w:rsidRPr="00BB3D96">
              <w:rPr>
                <w:rFonts w:eastAsia="SimSun" w:hint="eastAsia"/>
                <w:lang w:eastAsia="zh-CN"/>
              </w:rPr>
              <w:t>w</w:t>
            </w:r>
            <w:r w:rsidRPr="00BB3D96">
              <w:t>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rPr>
                <w:rFonts w:eastAsia="SimSun"/>
              </w:rPr>
              <w:t>.</w:t>
            </w:r>
          </w:p>
          <w:p w14:paraId="2740C89D" w14:textId="77777777" w:rsidR="00136C32" w:rsidRPr="00BB3D96" w:rsidRDefault="00136C32" w:rsidP="000F726F">
            <w:pPr>
              <w:pStyle w:val="TAN"/>
              <w:rPr>
                <w:rFonts w:eastAsia="SimSun"/>
              </w:rPr>
            </w:pPr>
            <w:r w:rsidRPr="00BB3D96">
              <w:rPr>
                <w:lang w:eastAsia="zh-CN"/>
              </w:rPr>
              <w:t xml:space="preserve">NOTE </w:t>
            </w:r>
            <w:r w:rsidRPr="00BB3D96">
              <w:rPr>
                <w:rFonts w:eastAsia="SimSun" w:hint="eastAsia"/>
                <w:lang w:eastAsia="zh-CN"/>
              </w:rPr>
              <w:t>2</w:t>
            </w:r>
            <w:r w:rsidRPr="00BB3D96">
              <w:rPr>
                <w:lang w:eastAsia="zh-CN"/>
              </w:rPr>
              <w:t>:</w:t>
            </w:r>
            <w:r w:rsidRPr="00BB3D96">
              <w:rPr>
                <w:lang w:eastAsia="zh-CN"/>
              </w:rPr>
              <w:tab/>
            </w:r>
            <w:r w:rsidRPr="00BB3D96">
              <w:t>T</w:t>
            </w:r>
            <w:r w:rsidRPr="00BB3D96">
              <w:rPr>
                <w:rFonts w:eastAsia="SimSun"/>
              </w:rPr>
              <w:t xml:space="preserve">he information on available quota(s) allows the VNFM to interact with </w:t>
            </w:r>
            <w:r w:rsidRPr="00BB3D96">
              <w:rPr>
                <w:rFonts w:eastAsia="SimSun" w:hint="eastAsia"/>
                <w:lang w:eastAsia="zh-CN"/>
              </w:rPr>
              <w:t xml:space="preserve">the NFVO </w:t>
            </w:r>
            <w:r w:rsidRPr="00BB3D96">
              <w:rPr>
                <w:rFonts w:eastAsia="SimSun"/>
              </w:rPr>
              <w:t>to receive information</w:t>
            </w:r>
            <w:r w:rsidRPr="00BB3D96">
              <w:rPr>
                <w:rFonts w:eastAsia="SimSun" w:hint="eastAsia"/>
                <w:lang w:eastAsia="zh-CN"/>
              </w:rPr>
              <w:t xml:space="preserve"> </w:t>
            </w:r>
            <w:r w:rsidRPr="00BB3D96">
              <w:rPr>
                <w:rFonts w:eastAsia="SimSun"/>
              </w:rPr>
              <w:t>regarding the quota(s) applied to the VNFM or the VNF(s) which the VNFM manages,</w:t>
            </w:r>
            <w:r w:rsidRPr="00BB3D96">
              <w:rPr>
                <w:rFonts w:eastAsia="SimSun" w:hint="eastAsia"/>
                <w:lang w:eastAsia="zh-CN"/>
              </w:rPr>
              <w:t xml:space="preserve"> when </w:t>
            </w:r>
            <w:r w:rsidRPr="00BB3D96">
              <w:t>VNF</w:t>
            </w:r>
            <w:r w:rsidRPr="00BB3D96">
              <w:rPr>
                <w:rFonts w:hint="eastAsia"/>
                <w:lang w:eastAsia="zh-CN"/>
              </w:rPr>
              <w:t>-</w:t>
            </w:r>
            <w:r w:rsidRPr="00BB3D96">
              <w:t xml:space="preserve">related Resource Management </w:t>
            </w:r>
            <w:r w:rsidRPr="00BB3D96">
              <w:rPr>
                <w:rFonts w:hint="eastAsia"/>
                <w:lang w:eastAsia="zh-CN"/>
              </w:rPr>
              <w:t xml:space="preserve">in indirect mode </w:t>
            </w:r>
            <w:r w:rsidRPr="00BB3D96">
              <w:t xml:space="preserve">is </w:t>
            </w:r>
            <w:r w:rsidRPr="00BB3D96">
              <w:rPr>
                <w:rFonts w:hint="eastAsia"/>
                <w:lang w:eastAsia="zh-CN"/>
              </w:rPr>
              <w:t>applicable</w:t>
            </w:r>
            <w:r w:rsidRPr="00BB3D96">
              <w:rPr>
                <w:rFonts w:eastAsia="SimSun"/>
              </w:rPr>
              <w:t>.</w:t>
            </w:r>
          </w:p>
        </w:tc>
      </w:tr>
    </w:tbl>
    <w:p w14:paraId="39F0F925" w14:textId="77777777" w:rsidR="00136C32" w:rsidRPr="00BB3D96" w:rsidRDefault="00136C32" w:rsidP="00136C32">
      <w:pPr>
        <w:rPr>
          <w:lang w:eastAsia="zh-CN"/>
        </w:rPr>
      </w:pPr>
    </w:p>
    <w:p w14:paraId="6C92CEBD" w14:textId="77777777" w:rsidR="00136C32" w:rsidRPr="00BB3D96" w:rsidRDefault="00136C32" w:rsidP="00136C32">
      <w:pPr>
        <w:pStyle w:val="Heading3"/>
        <w:rPr>
          <w:rFonts w:cs="Arial"/>
          <w:bCs/>
          <w:szCs w:val="28"/>
        </w:rPr>
      </w:pPr>
      <w:bookmarkStart w:id="70" w:name="_Toc105670227"/>
      <w:r w:rsidRPr="00BB3D96">
        <w:rPr>
          <w:rFonts w:cs="Arial"/>
          <w:szCs w:val="28"/>
        </w:rPr>
        <w:lastRenderedPageBreak/>
        <w:t>6.1.1</w:t>
      </w:r>
      <w:r w:rsidRPr="00BB3D96">
        <w:rPr>
          <w:rFonts w:cs="Arial" w:hint="eastAsia"/>
          <w:szCs w:val="28"/>
          <w:lang w:eastAsia="zh-CN"/>
        </w:rPr>
        <w:t>2</w:t>
      </w:r>
      <w:r w:rsidRPr="00BB3D96">
        <w:rPr>
          <w:rStyle w:val="Heading4Char"/>
          <w:rFonts w:cs="Arial"/>
          <w:i/>
          <w:szCs w:val="28"/>
          <w:lang w:eastAsia="zh-CN"/>
        </w:rPr>
        <w:tab/>
      </w:r>
      <w:r w:rsidRPr="00BB3D96">
        <w:rPr>
          <w:rFonts w:cs="Arial"/>
          <w:szCs w:val="28"/>
        </w:rPr>
        <w:t xml:space="preserve">Functional requirements </w:t>
      </w:r>
      <w:r w:rsidRPr="00BB3D96">
        <w:rPr>
          <w:rFonts w:cs="Arial" w:hint="eastAsia"/>
          <w:szCs w:val="28"/>
          <w:lang w:eastAsia="zh-CN"/>
        </w:rPr>
        <w:t>related to</w:t>
      </w:r>
      <w:r w:rsidRPr="00BB3D96">
        <w:rPr>
          <w:rFonts w:cs="Arial"/>
          <w:szCs w:val="28"/>
        </w:rPr>
        <w:t xml:space="preserve"> </w:t>
      </w:r>
      <w:r w:rsidRPr="00BB3D96">
        <w:rPr>
          <w:rFonts w:cs="Arial" w:hint="eastAsia"/>
          <w:szCs w:val="28"/>
          <w:lang w:eastAsia="zh-CN"/>
        </w:rPr>
        <w:t>permitted allowance</w:t>
      </w:r>
      <w:r w:rsidRPr="00BB3D96">
        <w:rPr>
          <w:rFonts w:cs="Arial"/>
          <w:bCs/>
          <w:szCs w:val="28"/>
        </w:rPr>
        <w:t xml:space="preserve"> management</w:t>
      </w:r>
      <w:bookmarkEnd w:id="70"/>
    </w:p>
    <w:p w14:paraId="571221BE" w14:textId="77777777" w:rsidR="00136C32" w:rsidRPr="00BB3D96" w:rsidRDefault="00136C32" w:rsidP="00136C32">
      <w:pPr>
        <w:pStyle w:val="TH"/>
      </w:pPr>
      <w:r w:rsidRPr="00BB3D96">
        <w:t xml:space="preserve">Table 6.1.12-1: </w:t>
      </w:r>
      <w:r w:rsidRPr="00BB3D96">
        <w:rPr>
          <w:rFonts w:cs="Arial"/>
          <w:szCs w:val="28"/>
        </w:rPr>
        <w:t xml:space="preserve">Functional requirements </w:t>
      </w:r>
      <w:r w:rsidRPr="00BB3D96">
        <w:rPr>
          <w:rFonts w:cs="Arial" w:hint="eastAsia"/>
          <w:szCs w:val="28"/>
          <w:lang w:eastAsia="zh-CN"/>
        </w:rPr>
        <w:t>related to</w:t>
      </w:r>
      <w:r w:rsidRPr="00BB3D96">
        <w:rPr>
          <w:rFonts w:cs="Arial"/>
          <w:szCs w:val="28"/>
        </w:rPr>
        <w:t xml:space="preserve"> </w:t>
      </w:r>
      <w:r w:rsidRPr="00BB3D96">
        <w:rPr>
          <w:rFonts w:cs="Arial" w:hint="eastAsia"/>
          <w:szCs w:val="28"/>
          <w:lang w:eastAsia="zh-CN"/>
        </w:rPr>
        <w:t>permitted allowance</w:t>
      </w:r>
      <w:r w:rsidRPr="00BB3D96">
        <w:rPr>
          <w:rFonts w:cs="Arial"/>
          <w:bCs/>
          <w:szCs w:val="28"/>
        </w:rPr>
        <w:t xml:space="preserve"> management</w:t>
      </w:r>
    </w:p>
    <w:tbl>
      <w:tblPr>
        <w:tblW w:w="9644" w:type="dxa"/>
        <w:jc w:val="center"/>
        <w:tblLayout w:type="fixed"/>
        <w:tblCellMar>
          <w:left w:w="28" w:type="dxa"/>
        </w:tblCellMar>
        <w:tblLook w:val="04A0" w:firstRow="1" w:lastRow="0" w:firstColumn="1" w:lastColumn="0" w:noHBand="0" w:noVBand="1"/>
      </w:tblPr>
      <w:tblGrid>
        <w:gridCol w:w="1846"/>
        <w:gridCol w:w="7798"/>
      </w:tblGrid>
      <w:tr w:rsidR="00136C32" w:rsidRPr="00BB3D96" w14:paraId="0A49ECCF"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643E" w14:textId="77777777" w:rsidR="00136C32" w:rsidRPr="00BB3D96" w:rsidRDefault="00136C32" w:rsidP="000F726F">
            <w:pPr>
              <w:pStyle w:val="TAH"/>
            </w:pPr>
            <w:r w:rsidRPr="00BB3D96">
              <w:t>Numbering</w:t>
            </w:r>
          </w:p>
        </w:tc>
        <w:tc>
          <w:tcPr>
            <w:tcW w:w="7798" w:type="dxa"/>
            <w:tcBorders>
              <w:top w:val="single" w:sz="4" w:space="0" w:color="auto"/>
              <w:left w:val="nil"/>
              <w:bottom w:val="single" w:sz="4" w:space="0" w:color="auto"/>
              <w:right w:val="single" w:sz="4" w:space="0" w:color="auto"/>
            </w:tcBorders>
            <w:shd w:val="clear" w:color="auto" w:fill="auto"/>
            <w:vAlign w:val="center"/>
            <w:hideMark/>
          </w:tcPr>
          <w:p w14:paraId="7D037FC7" w14:textId="77777777" w:rsidR="00136C32" w:rsidRPr="00BB3D96" w:rsidRDefault="00136C32" w:rsidP="000F726F">
            <w:pPr>
              <w:pStyle w:val="TAH"/>
            </w:pPr>
            <w:r w:rsidRPr="00BB3D96">
              <w:rPr>
                <w:rFonts w:hint="eastAsia"/>
              </w:rPr>
              <w:t>Functional requirements description</w:t>
            </w:r>
          </w:p>
        </w:tc>
      </w:tr>
      <w:tr w:rsidR="00136C32" w:rsidRPr="00BB3D96" w14:paraId="0CC95174"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10E69E2" w14:textId="77777777" w:rsidR="00136C32" w:rsidRPr="00BB3D96" w:rsidRDefault="00136C32" w:rsidP="000F726F">
            <w:pPr>
              <w:pStyle w:val="TAL"/>
            </w:pPr>
            <w:r w:rsidRPr="00BB3D96">
              <w:t>Nfvo.Pam.001</w:t>
            </w:r>
          </w:p>
        </w:tc>
        <w:tc>
          <w:tcPr>
            <w:tcW w:w="7798" w:type="dxa"/>
            <w:tcBorders>
              <w:top w:val="single" w:sz="4" w:space="0" w:color="auto"/>
              <w:left w:val="nil"/>
              <w:bottom w:val="single" w:sz="4" w:space="0" w:color="auto"/>
              <w:right w:val="single" w:sz="4" w:space="0" w:color="auto"/>
            </w:tcBorders>
            <w:shd w:val="clear" w:color="auto" w:fill="auto"/>
            <w:vAlign w:val="center"/>
          </w:tcPr>
          <w:p w14:paraId="3100F525" w14:textId="77777777" w:rsidR="00136C32" w:rsidRPr="00BB3D96" w:rsidRDefault="00136C32" w:rsidP="000F726F">
            <w:pPr>
              <w:pStyle w:val="TAL"/>
            </w:pPr>
            <w:r w:rsidRPr="00BB3D96">
              <w:t>When an allowance model is used, it shall be possible for the NFVO to maintain and enforce permitted allowance at various granularity levels (VNFM, VNF, NS, etc.).</w:t>
            </w:r>
          </w:p>
        </w:tc>
      </w:tr>
      <w:tr w:rsidR="00136C32" w:rsidRPr="00BB3D96" w14:paraId="067D62A4"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22468DC8" w14:textId="77777777" w:rsidR="00136C32" w:rsidRPr="00BB3D96" w:rsidRDefault="00136C32" w:rsidP="000F726F">
            <w:pPr>
              <w:pStyle w:val="TAL"/>
            </w:pPr>
            <w:r w:rsidRPr="00BB3D96">
              <w:t>Nfvo.Pam.002</w:t>
            </w:r>
          </w:p>
        </w:tc>
        <w:tc>
          <w:tcPr>
            <w:tcW w:w="7798" w:type="dxa"/>
            <w:tcBorders>
              <w:top w:val="single" w:sz="4" w:space="0" w:color="auto"/>
              <w:left w:val="nil"/>
              <w:bottom w:val="single" w:sz="4" w:space="0" w:color="auto"/>
              <w:right w:val="single" w:sz="4" w:space="0" w:color="auto"/>
            </w:tcBorders>
            <w:shd w:val="clear" w:color="auto" w:fill="auto"/>
            <w:vAlign w:val="center"/>
          </w:tcPr>
          <w:p w14:paraId="07BA05CE" w14:textId="77777777" w:rsidR="00136C32" w:rsidRPr="00BB3D96" w:rsidRDefault="00136C32" w:rsidP="000F726F">
            <w:pPr>
              <w:pStyle w:val="TAL"/>
            </w:pPr>
            <w:r w:rsidRPr="00BB3D96">
              <w:t>A permitted allowance shall be expressed either as a defined amount of resources or as percentages of the total available resources per type of resources.</w:t>
            </w:r>
          </w:p>
        </w:tc>
      </w:tr>
      <w:tr w:rsidR="00136C32" w:rsidRPr="00BB3D96" w14:paraId="6977DA56"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133DE6E7" w14:textId="77777777" w:rsidR="00136C32" w:rsidRPr="00BB3D96" w:rsidRDefault="00136C32" w:rsidP="000F726F">
            <w:pPr>
              <w:pStyle w:val="TAL"/>
            </w:pPr>
            <w:r w:rsidRPr="00BB3D96">
              <w:t>Nfvo.Pam.003</w:t>
            </w:r>
          </w:p>
        </w:tc>
        <w:tc>
          <w:tcPr>
            <w:tcW w:w="7798" w:type="dxa"/>
            <w:tcBorders>
              <w:top w:val="single" w:sz="4" w:space="0" w:color="auto"/>
              <w:left w:val="nil"/>
              <w:bottom w:val="single" w:sz="4" w:space="0" w:color="auto"/>
              <w:right w:val="single" w:sz="4" w:space="0" w:color="auto"/>
            </w:tcBorders>
            <w:shd w:val="clear" w:color="auto" w:fill="auto"/>
            <w:vAlign w:val="center"/>
          </w:tcPr>
          <w:p w14:paraId="48CFDDAC" w14:textId="77777777" w:rsidR="00136C32" w:rsidRPr="00BB3D96" w:rsidRDefault="00136C32" w:rsidP="000F726F">
            <w:pPr>
              <w:pStyle w:val="TAL"/>
            </w:pPr>
            <w:r w:rsidRPr="00BB3D96">
              <w:t xml:space="preserve">When an allowance model is used, the NFVO shall </w:t>
            </w:r>
            <w:r w:rsidRPr="00BB3D96">
              <w:rPr>
                <w:rFonts w:hint="eastAsia"/>
                <w:lang w:eastAsia="zh-CN"/>
              </w:rPr>
              <w:t xml:space="preserve">support the capability to </w:t>
            </w:r>
            <w:r w:rsidRPr="00BB3D96">
              <w:t>reject any granting requests from VNFM that would cause the corresponding permitted allowance to be exceeded (see note).</w:t>
            </w:r>
          </w:p>
        </w:tc>
      </w:tr>
      <w:tr w:rsidR="00136C32" w:rsidRPr="00BB3D96" w14:paraId="3397F9AB"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360000B1" w14:textId="77777777" w:rsidR="00136C32" w:rsidRPr="00BB3D96" w:rsidRDefault="00136C32" w:rsidP="000F726F">
            <w:pPr>
              <w:pStyle w:val="TAL"/>
            </w:pPr>
            <w:r w:rsidRPr="00BB3D96">
              <w:t>Nfvo.Pam.004</w:t>
            </w:r>
          </w:p>
        </w:tc>
        <w:tc>
          <w:tcPr>
            <w:tcW w:w="7798" w:type="dxa"/>
            <w:tcBorders>
              <w:top w:val="single" w:sz="4" w:space="0" w:color="auto"/>
              <w:left w:val="nil"/>
              <w:bottom w:val="single" w:sz="4" w:space="0" w:color="auto"/>
              <w:right w:val="single" w:sz="4" w:space="0" w:color="auto"/>
            </w:tcBorders>
            <w:shd w:val="clear" w:color="auto" w:fill="auto"/>
            <w:vAlign w:val="center"/>
          </w:tcPr>
          <w:p w14:paraId="39274BE9" w14:textId="77777777" w:rsidR="00136C32" w:rsidRPr="00BB3D96" w:rsidRDefault="00136C32" w:rsidP="000F726F">
            <w:pPr>
              <w:pStyle w:val="TAL"/>
            </w:pPr>
            <w:r w:rsidRPr="00BB3D96">
              <w:t xml:space="preserve">When an allowance model is used, the NFVO shall </w:t>
            </w:r>
            <w:r w:rsidRPr="00BB3D96">
              <w:rPr>
                <w:rFonts w:hint="eastAsia"/>
                <w:lang w:eastAsia="zh-CN"/>
              </w:rPr>
              <w:t xml:space="preserve">support the capability to </w:t>
            </w:r>
            <w:r w:rsidRPr="00BB3D96">
              <w:t>manage the overall consumption of resources across all permitted allowances.</w:t>
            </w:r>
          </w:p>
        </w:tc>
      </w:tr>
      <w:tr w:rsidR="00136C32" w:rsidRPr="00BB3D96" w14:paraId="1A052276"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6851EEA9" w14:textId="77777777" w:rsidR="00136C32" w:rsidRPr="00BB3D96" w:rsidRDefault="00136C32" w:rsidP="000F726F">
            <w:pPr>
              <w:pStyle w:val="TAL"/>
            </w:pPr>
            <w:r w:rsidRPr="00BB3D96">
              <w:t>Nfvo.Pam.005</w:t>
            </w:r>
          </w:p>
        </w:tc>
        <w:tc>
          <w:tcPr>
            <w:tcW w:w="7798" w:type="dxa"/>
            <w:tcBorders>
              <w:top w:val="single" w:sz="4" w:space="0" w:color="auto"/>
              <w:left w:val="nil"/>
              <w:bottom w:val="single" w:sz="4" w:space="0" w:color="auto"/>
              <w:right w:val="single" w:sz="4" w:space="0" w:color="auto"/>
            </w:tcBorders>
            <w:shd w:val="clear" w:color="auto" w:fill="auto"/>
            <w:vAlign w:val="center"/>
          </w:tcPr>
          <w:p w14:paraId="2A3DA58F" w14:textId="77777777" w:rsidR="00136C32" w:rsidRPr="00BB3D96" w:rsidRDefault="00136C32" w:rsidP="000F726F">
            <w:pPr>
              <w:pStyle w:val="TAL"/>
            </w:pPr>
            <w:r w:rsidRPr="00BB3D96">
              <w:t xml:space="preserve">When an allowance model is used, the NFVO shall support the capability to provide notification when the permitted allowance reaches its limit. </w:t>
            </w:r>
          </w:p>
        </w:tc>
      </w:tr>
      <w:tr w:rsidR="00136C32" w:rsidRPr="00BB3D96" w14:paraId="5C4DCB1F"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207D598" w14:textId="77777777" w:rsidR="00136C32" w:rsidRPr="00BB3D96" w:rsidRDefault="00136C32" w:rsidP="000F726F">
            <w:pPr>
              <w:pStyle w:val="TAL"/>
            </w:pPr>
            <w:r w:rsidRPr="00BB3D96">
              <w:t>Nfvo.Pam.006</w:t>
            </w:r>
          </w:p>
        </w:tc>
        <w:tc>
          <w:tcPr>
            <w:tcW w:w="7798" w:type="dxa"/>
            <w:tcBorders>
              <w:top w:val="single" w:sz="4" w:space="0" w:color="auto"/>
              <w:left w:val="nil"/>
              <w:bottom w:val="single" w:sz="4" w:space="0" w:color="auto"/>
              <w:right w:val="single" w:sz="4" w:space="0" w:color="auto"/>
            </w:tcBorders>
            <w:shd w:val="clear" w:color="auto" w:fill="auto"/>
            <w:vAlign w:val="center"/>
          </w:tcPr>
          <w:p w14:paraId="119A0210" w14:textId="77777777" w:rsidR="00136C32" w:rsidRPr="00BB3D96" w:rsidRDefault="00136C32" w:rsidP="000F726F">
            <w:pPr>
              <w:pStyle w:val="TAL"/>
            </w:pPr>
            <w:r w:rsidRPr="00BB3D96">
              <w:t>When an allowance model is used, the NFVO shall support the capability to process a request for permitted allowance extension</w:t>
            </w:r>
            <w:r w:rsidRPr="00BB3D96">
              <w:rPr>
                <w:rFonts w:hint="eastAsia"/>
                <w:lang w:eastAsia="zh-CN"/>
              </w:rPr>
              <w:t xml:space="preserve"> </w:t>
            </w:r>
            <w:r w:rsidRPr="00BB3D96">
              <w:t>or permitted allowance reduction.</w:t>
            </w:r>
          </w:p>
        </w:tc>
      </w:tr>
      <w:tr w:rsidR="00136C32" w:rsidRPr="00BB3D96" w14:paraId="274405F2"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2F763DA7" w14:textId="77777777" w:rsidR="00136C32" w:rsidRPr="00BB3D96" w:rsidRDefault="00136C32" w:rsidP="000F726F">
            <w:pPr>
              <w:pStyle w:val="TAL"/>
            </w:pPr>
            <w:r w:rsidRPr="00BB3D96">
              <w:t>Nfvo.Pam.007</w:t>
            </w:r>
          </w:p>
        </w:tc>
        <w:tc>
          <w:tcPr>
            <w:tcW w:w="7798" w:type="dxa"/>
            <w:tcBorders>
              <w:top w:val="single" w:sz="4" w:space="0" w:color="auto"/>
              <w:left w:val="nil"/>
              <w:bottom w:val="single" w:sz="4" w:space="0" w:color="auto"/>
              <w:right w:val="single" w:sz="4" w:space="0" w:color="auto"/>
            </w:tcBorders>
            <w:shd w:val="clear" w:color="auto" w:fill="auto"/>
            <w:vAlign w:val="center"/>
          </w:tcPr>
          <w:p w14:paraId="6627FDE4" w14:textId="77777777" w:rsidR="00136C32" w:rsidRPr="00BB3D96" w:rsidRDefault="00136C32" w:rsidP="000F726F">
            <w:pPr>
              <w:pStyle w:val="TAL"/>
            </w:pPr>
            <w:r w:rsidRPr="00BB3D96">
              <w:t xml:space="preserve">When an allowance model is used, the NFVO shall </w:t>
            </w:r>
            <w:r w:rsidRPr="00BB3D96">
              <w:rPr>
                <w:rFonts w:hint="eastAsia"/>
                <w:lang w:eastAsia="zh-CN"/>
              </w:rPr>
              <w:t>support</w:t>
            </w:r>
            <w:r w:rsidRPr="00BB3D96">
              <w:t xml:space="preserve"> the capability to arbitrate conflict in permitted allowance consumption (see example 1).</w:t>
            </w:r>
          </w:p>
        </w:tc>
      </w:tr>
      <w:tr w:rsidR="00136C32" w:rsidRPr="00BB3D96" w14:paraId="40B4F9B6" w14:textId="77777777" w:rsidTr="000F726F">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77A4E0E3" w14:textId="77777777" w:rsidR="00136C32" w:rsidRPr="00BB3D96" w:rsidRDefault="00136C32" w:rsidP="000F726F">
            <w:pPr>
              <w:pStyle w:val="TAL"/>
            </w:pPr>
            <w:r w:rsidRPr="00BB3D96">
              <w:t>Nfvo.Pam.008</w:t>
            </w:r>
          </w:p>
        </w:tc>
        <w:tc>
          <w:tcPr>
            <w:tcW w:w="7798" w:type="dxa"/>
            <w:tcBorders>
              <w:top w:val="single" w:sz="4" w:space="0" w:color="auto"/>
              <w:left w:val="nil"/>
              <w:bottom w:val="single" w:sz="4" w:space="0" w:color="auto"/>
              <w:right w:val="single" w:sz="4" w:space="0" w:color="auto"/>
            </w:tcBorders>
            <w:shd w:val="clear" w:color="auto" w:fill="auto"/>
            <w:vAlign w:val="center"/>
          </w:tcPr>
          <w:p w14:paraId="0B546BB7" w14:textId="77777777" w:rsidR="00136C32" w:rsidRPr="00BB3D96" w:rsidRDefault="00136C32" w:rsidP="000F726F">
            <w:pPr>
              <w:pStyle w:val="TAL"/>
            </w:pPr>
            <w:r w:rsidRPr="00BB3D96">
              <w:t>When an allowance model is used, the NFVO shall support the capability to consider NS priority information in conflict arbitration in permitted allowance consumption (see example 2).</w:t>
            </w:r>
          </w:p>
        </w:tc>
      </w:tr>
      <w:tr w:rsidR="00136C32" w:rsidRPr="00BB3D96" w14:paraId="1EB5A7E5" w14:textId="77777777" w:rsidTr="000F726F">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C97BA" w14:textId="77777777" w:rsidR="00136C32" w:rsidRPr="00BB3D96" w:rsidRDefault="00136C32" w:rsidP="000F726F">
            <w:pPr>
              <w:pStyle w:val="TAN"/>
            </w:pPr>
            <w:r w:rsidRPr="00BB3D96">
              <w:t>NOTE:</w:t>
            </w:r>
            <w:r w:rsidRPr="00BB3D96">
              <w:tab/>
              <w:t>NFVO might decide, based on policy, to extend a given allowance reaching its limit.</w:t>
            </w:r>
          </w:p>
        </w:tc>
      </w:tr>
      <w:tr w:rsidR="00136C32" w:rsidRPr="00BB3D96" w14:paraId="51FE0843" w14:textId="77777777" w:rsidTr="000F726F">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6B044" w14:textId="77777777" w:rsidR="00136C32" w:rsidRPr="00BB3D96" w:rsidRDefault="00136C32" w:rsidP="000F726F">
            <w:pPr>
              <w:pStyle w:val="TAN"/>
              <w:ind w:left="1251" w:hanging="1251"/>
            </w:pPr>
            <w:r w:rsidRPr="00BB3D96">
              <w:t>EXAMPLE 1:</w:t>
            </w:r>
            <w:r w:rsidRPr="00BB3D96">
              <w:tab/>
              <w:t>An example of conflict can be in case when multiple concurrent resource allocations can be foreseen to exceed the allowance.</w:t>
            </w:r>
          </w:p>
          <w:p w14:paraId="47D503C2" w14:textId="77777777" w:rsidR="00136C32" w:rsidRPr="00BB3D96" w:rsidRDefault="00136C32" w:rsidP="000F726F">
            <w:pPr>
              <w:pStyle w:val="TAN"/>
              <w:ind w:left="1251" w:hanging="1251"/>
            </w:pPr>
            <w:r w:rsidRPr="00BB3D96">
              <w:t>EXAMPLE 2:</w:t>
            </w:r>
            <w:r w:rsidRPr="00BB3D96">
              <w:tab/>
              <w:t>An example of conflict can be multiple concurrent resource allocation requests related to different NS instances, together exceeding the allowance. The priorities of each NS instance involved in the conflict may be used for the conflict arbitration.</w:t>
            </w:r>
          </w:p>
        </w:tc>
      </w:tr>
    </w:tbl>
    <w:p w14:paraId="198FC391" w14:textId="77777777" w:rsidR="00136C32" w:rsidRPr="00BB3D96" w:rsidRDefault="00136C32" w:rsidP="00136C32"/>
    <w:p w14:paraId="3B4E4142" w14:textId="77777777" w:rsidR="00136C32" w:rsidRPr="00BB3D96" w:rsidRDefault="00136C32" w:rsidP="00136C32">
      <w:pPr>
        <w:pStyle w:val="Heading2"/>
      </w:pPr>
      <w:bookmarkStart w:id="71" w:name="_Toc105670228"/>
      <w:r w:rsidRPr="00BB3D96">
        <w:t>6.2</w:t>
      </w:r>
      <w:r w:rsidRPr="00BB3D96">
        <w:tab/>
      </w:r>
      <w:r w:rsidRPr="00BB3D96">
        <w:rPr>
          <w:lang w:eastAsia="zh-CN"/>
        </w:rPr>
        <w:t xml:space="preserve">Functional </w:t>
      </w:r>
      <w:r w:rsidRPr="00BB3D96">
        <w:t>requirements for VNF lifecycle management</w:t>
      </w:r>
      <w:bookmarkEnd w:id="71"/>
    </w:p>
    <w:p w14:paraId="442A4191" w14:textId="77777777" w:rsidR="00136C32" w:rsidRPr="00BB3D96" w:rsidRDefault="00136C32" w:rsidP="00136C32">
      <w:pPr>
        <w:pStyle w:val="Heading3"/>
      </w:pPr>
      <w:bookmarkStart w:id="72" w:name="_Toc105670229"/>
      <w:r w:rsidRPr="00BB3D96">
        <w:t>6.2.1</w:t>
      </w:r>
      <w:r w:rsidRPr="00BB3D96">
        <w:rPr>
          <w:lang w:eastAsia="zh-CN"/>
        </w:rPr>
        <w:tab/>
        <w:t xml:space="preserve">Functional </w:t>
      </w:r>
      <w:r w:rsidRPr="00BB3D96">
        <w:t>requirements for VNF lifecycle management</w:t>
      </w:r>
      <w:bookmarkEnd w:id="72"/>
    </w:p>
    <w:p w14:paraId="2422212F" w14:textId="77777777" w:rsidR="00136C32" w:rsidRPr="00BB3D96" w:rsidRDefault="00136C32" w:rsidP="00136C32">
      <w:pPr>
        <w:pStyle w:val="TH"/>
      </w:pPr>
      <w:r w:rsidRPr="00BB3D96">
        <w:t xml:space="preserve">Table 6.2.1-1: </w:t>
      </w:r>
      <w:r w:rsidRPr="00BB3D96">
        <w:rPr>
          <w:lang w:eastAsia="zh-CN"/>
        </w:rPr>
        <w:t xml:space="preserve">Functional </w:t>
      </w:r>
      <w:r w:rsidRPr="00BB3D96">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BB3D96" w14:paraId="725706F9"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FC2D1" w14:textId="77777777" w:rsidR="00136C32" w:rsidRPr="00BB3D96" w:rsidRDefault="00136C32" w:rsidP="000F726F">
            <w:pPr>
              <w:pStyle w:val="TAH"/>
            </w:pPr>
            <w:r w:rsidRPr="00BB3D96">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10C1B55A" w14:textId="77777777" w:rsidR="00136C32" w:rsidRPr="00BB3D96" w:rsidRDefault="00136C32" w:rsidP="000F726F">
            <w:pPr>
              <w:pStyle w:val="TAH"/>
            </w:pPr>
            <w:r w:rsidRPr="00BB3D96">
              <w:rPr>
                <w:rFonts w:hint="eastAsia"/>
              </w:rPr>
              <w:t>Functional requirements description</w:t>
            </w:r>
          </w:p>
        </w:tc>
      </w:tr>
      <w:tr w:rsidR="00136C32" w:rsidRPr="00BB3D96" w14:paraId="15505C57"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FB37107" w14:textId="77777777" w:rsidR="00136C32" w:rsidRPr="00BB3D96" w:rsidRDefault="00136C32" w:rsidP="000F726F">
            <w:pPr>
              <w:pStyle w:val="TAL"/>
            </w:pPr>
            <w:r w:rsidRPr="00BB3D96">
              <w:rPr>
                <w:rFonts w:hint="eastAsia"/>
                <w:lang w:eastAsia="zh-CN"/>
              </w:rPr>
              <w:t>Nfvo.VnfLcm.001</w:t>
            </w:r>
          </w:p>
        </w:tc>
        <w:tc>
          <w:tcPr>
            <w:tcW w:w="7874" w:type="dxa"/>
            <w:tcBorders>
              <w:top w:val="single" w:sz="4" w:space="0" w:color="auto"/>
              <w:left w:val="nil"/>
              <w:bottom w:val="single" w:sz="4" w:space="0" w:color="auto"/>
              <w:right w:val="single" w:sz="4" w:space="0" w:color="auto"/>
            </w:tcBorders>
            <w:shd w:val="clear" w:color="auto" w:fill="auto"/>
            <w:hideMark/>
          </w:tcPr>
          <w:p w14:paraId="7203C2AD" w14:textId="77777777" w:rsidR="00136C32" w:rsidRPr="00BB3D96" w:rsidRDefault="00136C32" w:rsidP="000F726F">
            <w:pPr>
              <w:pStyle w:val="TAL"/>
              <w:rPr>
                <w:lang w:eastAsia="zh-CN"/>
              </w:rPr>
            </w:pPr>
            <w:r w:rsidRPr="00BB3D96">
              <w:t>The NFVO shall support the capability to process notifications about VNF lifecycle change</w:t>
            </w:r>
            <w:r w:rsidRPr="00BB3D96">
              <w:rPr>
                <w:rFonts w:hint="eastAsia"/>
              </w:rPr>
              <w:t>.</w:t>
            </w:r>
          </w:p>
        </w:tc>
      </w:tr>
      <w:tr w:rsidR="00136C32" w:rsidRPr="00BB3D96" w14:paraId="455799DC"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6F321E3" w14:textId="77777777" w:rsidR="00136C32" w:rsidRPr="00BB3D96" w:rsidRDefault="00136C32" w:rsidP="000F726F">
            <w:pPr>
              <w:pStyle w:val="TAL"/>
            </w:pPr>
            <w:r w:rsidRPr="00BB3D96">
              <w:rPr>
                <w:rFonts w:hint="eastAsia"/>
                <w:lang w:eastAsia="zh-CN"/>
              </w:rPr>
              <w:t>Nfvo.VnfLcm.002</w:t>
            </w:r>
          </w:p>
        </w:tc>
        <w:tc>
          <w:tcPr>
            <w:tcW w:w="7874" w:type="dxa"/>
            <w:tcBorders>
              <w:top w:val="single" w:sz="4" w:space="0" w:color="auto"/>
              <w:left w:val="nil"/>
              <w:bottom w:val="single" w:sz="4" w:space="0" w:color="auto"/>
              <w:right w:val="single" w:sz="4" w:space="0" w:color="auto"/>
            </w:tcBorders>
            <w:shd w:val="clear" w:color="auto" w:fill="auto"/>
            <w:hideMark/>
          </w:tcPr>
          <w:p w14:paraId="7867E8B7" w14:textId="77777777" w:rsidR="00136C32" w:rsidRPr="00BB3D96" w:rsidRDefault="00136C32" w:rsidP="000F726F">
            <w:pPr>
              <w:pStyle w:val="TAL"/>
            </w:pPr>
            <w:r w:rsidRPr="00BB3D96">
              <w:rPr>
                <w:rFonts w:eastAsia="SimSun"/>
              </w:rPr>
              <w:t xml:space="preserve">The NFVO shall support </w:t>
            </w:r>
            <w:r w:rsidRPr="00BB3D96">
              <w:rPr>
                <w:rFonts w:hint="eastAsia"/>
                <w:lang w:eastAsia="zh-CN"/>
              </w:rPr>
              <w:t xml:space="preserve">the capability of </w:t>
            </w:r>
            <w:r w:rsidRPr="00BB3D96">
              <w:rPr>
                <w:rFonts w:eastAsia="SimSun"/>
              </w:rPr>
              <w:t xml:space="preserve">granting of the </w:t>
            </w:r>
            <w:r w:rsidRPr="00BB3D96">
              <w:rPr>
                <w:rFonts w:eastAsiaTheme="minorEastAsia" w:hint="eastAsia"/>
                <w:lang w:eastAsia="zh-CN"/>
              </w:rPr>
              <w:t>LCM</w:t>
            </w:r>
            <w:r w:rsidRPr="00BB3D96">
              <w:rPr>
                <w:rFonts w:eastAsia="SimSun"/>
              </w:rPr>
              <w:t xml:space="preserve"> requests</w:t>
            </w:r>
            <w:r w:rsidRPr="00BB3D96">
              <w:rPr>
                <w:rFonts w:hint="eastAsia"/>
              </w:rPr>
              <w:t>.</w:t>
            </w:r>
          </w:p>
        </w:tc>
      </w:tr>
      <w:tr w:rsidR="00136C32" w:rsidRPr="00BB3D96" w14:paraId="27D7BC52"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B65D9F" w14:textId="77777777" w:rsidR="00136C32" w:rsidRPr="00BB3D96" w:rsidRDefault="00136C32" w:rsidP="000F726F">
            <w:pPr>
              <w:pStyle w:val="TAL"/>
            </w:pPr>
            <w:r w:rsidRPr="00BB3D96">
              <w:rPr>
                <w:rFonts w:hint="eastAsia"/>
                <w:lang w:eastAsia="zh-CN"/>
              </w:rPr>
              <w:t>Nfvo.VnfLcm.003</w:t>
            </w:r>
          </w:p>
        </w:tc>
        <w:tc>
          <w:tcPr>
            <w:tcW w:w="7874" w:type="dxa"/>
            <w:tcBorders>
              <w:top w:val="single" w:sz="4" w:space="0" w:color="auto"/>
              <w:left w:val="nil"/>
              <w:bottom w:val="single" w:sz="4" w:space="0" w:color="auto"/>
              <w:right w:val="single" w:sz="4" w:space="0" w:color="auto"/>
            </w:tcBorders>
            <w:shd w:val="clear" w:color="auto" w:fill="auto"/>
            <w:hideMark/>
          </w:tcPr>
          <w:p w14:paraId="0B32684B" w14:textId="77777777" w:rsidR="00136C32" w:rsidRPr="00BB3D96" w:rsidRDefault="00136C32" w:rsidP="000F726F">
            <w:pPr>
              <w:pStyle w:val="TAL"/>
            </w:pPr>
            <w:r w:rsidRPr="00BB3D96">
              <w:t xml:space="preserve">The NFVO shall support the capability to </w:t>
            </w:r>
            <w:r w:rsidRPr="00BB3D96">
              <w:rPr>
                <w:rFonts w:hint="eastAsia"/>
              </w:rPr>
              <w:t>validate</w:t>
            </w:r>
            <w:r w:rsidRPr="00BB3D96">
              <w:t xml:space="preserve"> the lifecycle operation requests </w:t>
            </w:r>
            <w:r w:rsidRPr="00BB3D96">
              <w:rPr>
                <w:rFonts w:hint="eastAsia"/>
              </w:rPr>
              <w:t xml:space="preserve">submitted to </w:t>
            </w:r>
            <w:r w:rsidRPr="00BB3D96">
              <w:t>it</w:t>
            </w:r>
            <w:r w:rsidRPr="00BB3D96">
              <w:rPr>
                <w:rFonts w:hint="eastAsia"/>
              </w:rPr>
              <w:t>,</w:t>
            </w:r>
            <w:r w:rsidRPr="00BB3D96">
              <w:t xml:space="preserve"> </w:t>
            </w:r>
            <w:r w:rsidRPr="00BB3D96">
              <w:rPr>
                <w:rFonts w:hint="eastAsia"/>
              </w:rPr>
              <w:t>using information</w:t>
            </w:r>
            <w:r w:rsidRPr="00BB3D96">
              <w:t xml:space="preserve"> specified in the VNF Package.</w:t>
            </w:r>
          </w:p>
        </w:tc>
      </w:tr>
      <w:tr w:rsidR="00136C32" w:rsidRPr="00BB3D96" w14:paraId="307E68F3"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A605CAD" w14:textId="77777777" w:rsidR="00136C32" w:rsidRPr="00BB3D96" w:rsidRDefault="00136C32" w:rsidP="000F726F">
            <w:pPr>
              <w:pStyle w:val="TAL"/>
              <w:rPr>
                <w:lang w:eastAsia="zh-CN"/>
              </w:rPr>
            </w:pPr>
            <w:r w:rsidRPr="00BB3D96">
              <w:rPr>
                <w:rFonts w:hint="eastAsia"/>
                <w:lang w:eastAsia="zh-CN"/>
              </w:rPr>
              <w:t>Nfvo.VnfLcm.004</w:t>
            </w:r>
          </w:p>
        </w:tc>
        <w:tc>
          <w:tcPr>
            <w:tcW w:w="7874" w:type="dxa"/>
            <w:tcBorders>
              <w:top w:val="single" w:sz="4" w:space="0" w:color="auto"/>
              <w:left w:val="nil"/>
              <w:bottom w:val="single" w:sz="4" w:space="0" w:color="auto"/>
              <w:right w:val="single" w:sz="4" w:space="0" w:color="auto"/>
            </w:tcBorders>
            <w:shd w:val="clear" w:color="auto" w:fill="auto"/>
            <w:hideMark/>
          </w:tcPr>
          <w:p w14:paraId="7DD005E0" w14:textId="77777777" w:rsidR="00136C32" w:rsidRPr="00BB3D96" w:rsidRDefault="00136C32" w:rsidP="000F726F">
            <w:pPr>
              <w:pStyle w:val="TAL"/>
            </w:pPr>
            <w:r w:rsidRPr="00BB3D96">
              <w:t>The NFVO shall support the capability to request changing the state of a VNF instance (see note 1).</w:t>
            </w:r>
          </w:p>
        </w:tc>
      </w:tr>
      <w:tr w:rsidR="00136C32" w:rsidRPr="00BB3D96" w14:paraId="4DFB69E0"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C8CEE71" w14:textId="77777777" w:rsidR="00136C32" w:rsidRPr="00BB3D96" w:rsidRDefault="00136C32" w:rsidP="000F726F">
            <w:pPr>
              <w:pStyle w:val="TAL"/>
              <w:rPr>
                <w:lang w:eastAsia="zh-CN"/>
              </w:rPr>
            </w:pPr>
            <w:r w:rsidRPr="00BB3D96">
              <w:rPr>
                <w:rFonts w:eastAsia="SimSun" w:hint="eastAsia"/>
                <w:lang w:eastAsia="zh-CN"/>
              </w:rPr>
              <w:t>Nfvo.VnfLcm.005</w:t>
            </w:r>
          </w:p>
        </w:tc>
        <w:tc>
          <w:tcPr>
            <w:tcW w:w="7874" w:type="dxa"/>
            <w:tcBorders>
              <w:top w:val="single" w:sz="4" w:space="0" w:color="auto"/>
              <w:left w:val="nil"/>
              <w:bottom w:val="single" w:sz="4" w:space="0" w:color="auto"/>
              <w:right w:val="single" w:sz="4" w:space="0" w:color="auto"/>
            </w:tcBorders>
            <w:shd w:val="clear" w:color="auto" w:fill="auto"/>
            <w:hideMark/>
          </w:tcPr>
          <w:p w14:paraId="45A45FC9" w14:textId="77777777" w:rsidR="00136C32" w:rsidRPr="00BB3D96" w:rsidRDefault="00136C32" w:rsidP="000F726F">
            <w:pPr>
              <w:pStyle w:val="TAL"/>
            </w:pPr>
            <w:r w:rsidRPr="00BB3D96">
              <w:rPr>
                <w:rFonts w:eastAsia="SimSun"/>
              </w:rPr>
              <w:t xml:space="preserve">When </w:t>
            </w:r>
            <w:r w:rsidRPr="00BB3D96">
              <w:rPr>
                <w:rFonts w:eastAsia="SimSun" w:hint="eastAsia"/>
                <w:lang w:eastAsia="zh-CN"/>
              </w:rPr>
              <w:t xml:space="preserve">NFVO is the consumer of the VNF </w:t>
            </w:r>
            <w:r w:rsidRPr="00BB3D96">
              <w:rPr>
                <w:rFonts w:eastAsiaTheme="minorEastAsia" w:hint="eastAsia"/>
                <w:lang w:eastAsia="zh-CN"/>
              </w:rPr>
              <w:t>LCM</w:t>
            </w:r>
            <w:r w:rsidRPr="00BB3D96">
              <w:rPr>
                <w:rFonts w:eastAsia="SimSun" w:hint="eastAsia"/>
                <w:lang w:eastAsia="zh-CN"/>
              </w:rPr>
              <w:t xml:space="preserve"> </w:t>
            </w:r>
            <w:r w:rsidRPr="00BB3D96">
              <w:rPr>
                <w:rFonts w:eastAsia="SimSun"/>
              </w:rPr>
              <w:t>operation</w:t>
            </w:r>
            <w:r w:rsidRPr="00BB3D96">
              <w:rPr>
                <w:rFonts w:eastAsia="SimSun" w:hint="eastAsia"/>
                <w:lang w:eastAsia="zh-CN"/>
              </w:rPr>
              <w:t>, t</w:t>
            </w:r>
            <w:r w:rsidRPr="00BB3D96">
              <w:rPr>
                <w:rFonts w:eastAsia="SimSun"/>
              </w:rPr>
              <w:t xml:space="preserve">he NFVO shall support the capability to </w:t>
            </w:r>
            <w:r w:rsidRPr="00BB3D96">
              <w:rPr>
                <w:rFonts w:eastAsia="SimSun" w:hint="eastAsia"/>
                <w:lang w:eastAsia="zh-CN"/>
              </w:rPr>
              <w:t xml:space="preserve">query the status of </w:t>
            </w:r>
            <w:r w:rsidRPr="00BB3D96">
              <w:rPr>
                <w:rFonts w:eastAsia="SimSun"/>
              </w:rPr>
              <w:t xml:space="preserve">the </w:t>
            </w:r>
            <w:r w:rsidRPr="00BB3D96">
              <w:rPr>
                <w:rFonts w:eastAsia="SimSun" w:hint="eastAsia"/>
                <w:lang w:eastAsia="zh-CN"/>
              </w:rPr>
              <w:t xml:space="preserve">ongoing </w:t>
            </w:r>
            <w:r w:rsidRPr="00BB3D96">
              <w:rPr>
                <w:rFonts w:eastAsiaTheme="minorEastAsia" w:hint="eastAsia"/>
                <w:lang w:eastAsia="zh-CN"/>
              </w:rPr>
              <w:t>LCM</w:t>
            </w:r>
            <w:r w:rsidRPr="00BB3D96">
              <w:rPr>
                <w:rFonts w:eastAsia="SimSun" w:hint="eastAsia"/>
                <w:lang w:eastAsia="zh-CN"/>
              </w:rPr>
              <w:t xml:space="preserve"> </w:t>
            </w:r>
            <w:r w:rsidRPr="00BB3D96">
              <w:rPr>
                <w:rFonts w:eastAsia="SimSun"/>
              </w:rPr>
              <w:t>operation.</w:t>
            </w:r>
          </w:p>
        </w:tc>
      </w:tr>
      <w:tr w:rsidR="00136C32" w:rsidRPr="00BB3D96" w14:paraId="23A3563C"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11997A2" w14:textId="77777777" w:rsidR="00136C32" w:rsidRPr="00BB3D96" w:rsidRDefault="00136C32" w:rsidP="000F726F">
            <w:pPr>
              <w:pStyle w:val="TAL"/>
              <w:rPr>
                <w:rFonts w:eastAsia="SimSun"/>
                <w:lang w:eastAsia="zh-CN"/>
              </w:rPr>
            </w:pPr>
            <w:r w:rsidRPr="00BB3D96">
              <w:rPr>
                <w:rFonts w:eastAsia="SimSun" w:hint="eastAsia"/>
                <w:lang w:eastAsia="zh-CN"/>
              </w:rPr>
              <w:t>Nfvo.</w:t>
            </w:r>
            <w:r w:rsidRPr="00BB3D96">
              <w:rPr>
                <w:lang w:eastAsia="zh-CN"/>
              </w:rPr>
              <w:t>VnfLcm.00</w:t>
            </w:r>
            <w:r w:rsidRPr="00BB3D96">
              <w:rPr>
                <w:rFonts w:hint="eastAsia"/>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0DDAF2DA" w14:textId="77777777" w:rsidR="00136C32" w:rsidRPr="00BB3D96" w:rsidRDefault="00136C32" w:rsidP="000F726F">
            <w:pPr>
              <w:pStyle w:val="TAL"/>
              <w:rPr>
                <w:rFonts w:eastAsia="SimSun"/>
              </w:rPr>
            </w:pPr>
            <w:r w:rsidRPr="00BB3D96">
              <w:t>The NFVO shall support the capability to query information about a VNF instance.</w:t>
            </w:r>
          </w:p>
        </w:tc>
      </w:tr>
      <w:tr w:rsidR="00136C32" w:rsidRPr="00BB3D96" w14:paraId="63DCBBA9"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3008BF" w14:textId="77777777" w:rsidR="00136C32" w:rsidRPr="00BB3D96" w:rsidRDefault="00136C32" w:rsidP="000F726F">
            <w:pPr>
              <w:pStyle w:val="TAL"/>
              <w:rPr>
                <w:rFonts w:eastAsiaTheme="minorEastAsia"/>
                <w:lang w:eastAsia="zh-CN"/>
              </w:rPr>
            </w:pPr>
            <w:r w:rsidRPr="00BB3D96">
              <w:rPr>
                <w:rFonts w:eastAsiaTheme="minorEastAsia" w:hint="eastAsia"/>
                <w:lang w:eastAsia="zh-CN"/>
              </w:rPr>
              <w:t>Nfvo.VnfLcm.007</w:t>
            </w:r>
          </w:p>
        </w:tc>
        <w:tc>
          <w:tcPr>
            <w:tcW w:w="7874" w:type="dxa"/>
            <w:tcBorders>
              <w:top w:val="single" w:sz="4" w:space="0" w:color="auto"/>
              <w:left w:val="nil"/>
              <w:bottom w:val="single" w:sz="4" w:space="0" w:color="auto"/>
              <w:right w:val="single" w:sz="4" w:space="0" w:color="auto"/>
            </w:tcBorders>
            <w:shd w:val="clear" w:color="auto" w:fill="auto"/>
            <w:hideMark/>
          </w:tcPr>
          <w:p w14:paraId="69CC7621" w14:textId="77777777" w:rsidR="00136C32" w:rsidRPr="00BB3D96" w:rsidRDefault="00136C32" w:rsidP="000F726F">
            <w:pPr>
              <w:pStyle w:val="TAL"/>
            </w:pPr>
            <w:r w:rsidRPr="00BB3D96">
              <w:t>The NFVO shall support the capability to request the creation and deletion of the identifier of a VNF instance.</w:t>
            </w:r>
          </w:p>
        </w:tc>
      </w:tr>
      <w:tr w:rsidR="00136C32" w:rsidRPr="00BB3D96" w14:paraId="28D8BD00"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26181CE9" w14:textId="77777777" w:rsidR="00136C32" w:rsidRPr="00BB3D96" w:rsidRDefault="00136C32" w:rsidP="000F726F">
            <w:pPr>
              <w:pStyle w:val="TAL"/>
              <w:rPr>
                <w:rFonts w:eastAsiaTheme="minorEastAsia"/>
                <w:lang w:eastAsia="zh-CN"/>
              </w:rPr>
            </w:pPr>
            <w:r w:rsidRPr="00BB3D96">
              <w:rPr>
                <w:rFonts w:eastAsia="SimSun" w:hint="eastAsia"/>
                <w:lang w:eastAsia="zh-CN"/>
              </w:rPr>
              <w:t>Nfvo.VnfLcm.00</w:t>
            </w:r>
            <w:r w:rsidRPr="00BB3D96">
              <w:rPr>
                <w:rFonts w:eastAsia="SimSun"/>
                <w:lang w:eastAsia="zh-CN"/>
              </w:rPr>
              <w:t>8</w:t>
            </w:r>
          </w:p>
        </w:tc>
        <w:tc>
          <w:tcPr>
            <w:tcW w:w="7874" w:type="dxa"/>
            <w:tcBorders>
              <w:top w:val="single" w:sz="4" w:space="0" w:color="auto"/>
              <w:left w:val="nil"/>
              <w:bottom w:val="single" w:sz="4" w:space="0" w:color="auto"/>
              <w:right w:val="single" w:sz="4" w:space="0" w:color="auto"/>
            </w:tcBorders>
            <w:shd w:val="clear" w:color="auto" w:fill="auto"/>
          </w:tcPr>
          <w:p w14:paraId="0619DA4F" w14:textId="77777777" w:rsidR="00136C32" w:rsidRPr="00BB3D96" w:rsidRDefault="00136C32" w:rsidP="000F726F">
            <w:pPr>
              <w:pStyle w:val="TAL"/>
            </w:pPr>
            <w:r w:rsidRPr="00BB3D96">
              <w:rPr>
                <w:color w:val="000000"/>
              </w:rPr>
              <w:t xml:space="preserve">The </w:t>
            </w:r>
            <w:r w:rsidRPr="00BB3D96">
              <w:t>NFVO</w:t>
            </w:r>
            <w:r w:rsidRPr="00BB3D96">
              <w:rPr>
                <w:color w:val="000000"/>
              </w:rPr>
              <w:t xml:space="preserve"> shall support the capability to request </w:t>
            </w:r>
            <w:r w:rsidRPr="00BB3D96">
              <w:t>VNFM</w:t>
            </w:r>
            <w:r w:rsidRPr="00BB3D96">
              <w:rPr>
                <w:color w:val="000000"/>
              </w:rPr>
              <w:t xml:space="preserve"> to conduct error handling operation(s) after the </w:t>
            </w:r>
            <w:r w:rsidRPr="00BB3D96">
              <w:t>VNF</w:t>
            </w:r>
            <w:r w:rsidRPr="00BB3D96">
              <w:rPr>
                <w:color w:val="000000"/>
              </w:rPr>
              <w:t xml:space="preserve"> life cycle operation occurrence fails (see notes 2 and 3).</w:t>
            </w:r>
          </w:p>
        </w:tc>
      </w:tr>
      <w:tr w:rsidR="00136C32" w:rsidRPr="00BB3D96" w14:paraId="4ECA82B5"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1DD77A99" w14:textId="77777777" w:rsidR="00136C32" w:rsidRPr="00BB3D96" w:rsidRDefault="00136C32" w:rsidP="000F726F">
            <w:pPr>
              <w:pStyle w:val="TAL"/>
              <w:rPr>
                <w:rFonts w:eastAsia="SimSun"/>
                <w:lang w:eastAsia="zh-CN"/>
              </w:rPr>
            </w:pPr>
            <w:r w:rsidRPr="00BB3D96">
              <w:rPr>
                <w:rFonts w:eastAsiaTheme="minorEastAsia"/>
                <w:color w:val="000000" w:themeColor="text1"/>
                <w:lang w:eastAsia="zh-CN"/>
              </w:rPr>
              <w:t>Nfvo.VnfLcm.009</w:t>
            </w:r>
          </w:p>
        </w:tc>
        <w:tc>
          <w:tcPr>
            <w:tcW w:w="7874" w:type="dxa"/>
            <w:tcBorders>
              <w:top w:val="single" w:sz="4" w:space="0" w:color="auto"/>
              <w:left w:val="nil"/>
              <w:bottom w:val="single" w:sz="4" w:space="0" w:color="auto"/>
              <w:right w:val="single" w:sz="4" w:space="0" w:color="auto"/>
            </w:tcBorders>
            <w:shd w:val="clear" w:color="auto" w:fill="auto"/>
          </w:tcPr>
          <w:p w14:paraId="6E871200" w14:textId="77777777" w:rsidR="00136C32" w:rsidRPr="00BB3D96" w:rsidRDefault="00136C32" w:rsidP="000F726F">
            <w:pPr>
              <w:pStyle w:val="TAL"/>
              <w:rPr>
                <w:color w:val="000000"/>
              </w:rPr>
            </w:pPr>
            <w:r w:rsidRPr="00BB3D96">
              <w:rPr>
                <w:color w:val="000000" w:themeColor="text1"/>
              </w:rPr>
              <w:t xml:space="preserve">The NFVO shall support the capability to consider NS instance priorities while granting of the VNF </w:t>
            </w:r>
            <w:r w:rsidRPr="00BB3D96">
              <w:t>LCM</w:t>
            </w:r>
            <w:r w:rsidRPr="00BB3D96">
              <w:rPr>
                <w:color w:val="000000" w:themeColor="text1"/>
              </w:rPr>
              <w:t xml:space="preserve"> requests.</w:t>
            </w:r>
          </w:p>
        </w:tc>
      </w:tr>
      <w:tr w:rsidR="00136C32" w:rsidRPr="00BB3D96" w14:paraId="196DA43C"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4A054B92" w14:textId="77777777" w:rsidR="00136C32" w:rsidRPr="00BB3D96" w:rsidRDefault="00136C32" w:rsidP="000F726F">
            <w:pPr>
              <w:keepNext/>
              <w:keepLines/>
              <w:spacing w:after="0"/>
              <w:rPr>
                <w:rFonts w:ascii="Arial" w:eastAsiaTheme="minorEastAsia" w:hAnsi="Arial"/>
                <w:color w:val="000000" w:themeColor="text1"/>
                <w:sz w:val="18"/>
                <w:lang w:eastAsia="zh-CN"/>
              </w:rPr>
            </w:pPr>
            <w:r w:rsidRPr="00BB3D96">
              <w:rPr>
                <w:rFonts w:ascii="Arial" w:eastAsiaTheme="minorEastAsia" w:hAnsi="Arial"/>
                <w:color w:val="000000" w:themeColor="text1"/>
                <w:sz w:val="18"/>
                <w:lang w:eastAsia="zh-CN"/>
              </w:rPr>
              <w:t>Nfvo.VnfLcm.010</w:t>
            </w:r>
          </w:p>
        </w:tc>
        <w:tc>
          <w:tcPr>
            <w:tcW w:w="7874" w:type="dxa"/>
            <w:tcBorders>
              <w:top w:val="single" w:sz="4" w:space="0" w:color="auto"/>
              <w:left w:val="nil"/>
              <w:bottom w:val="single" w:sz="4" w:space="0" w:color="auto"/>
              <w:right w:val="single" w:sz="4" w:space="0" w:color="auto"/>
            </w:tcBorders>
            <w:shd w:val="clear" w:color="auto" w:fill="auto"/>
          </w:tcPr>
          <w:p w14:paraId="4830F682" w14:textId="77777777" w:rsidR="00136C32" w:rsidRPr="00BB3D96" w:rsidRDefault="00136C32" w:rsidP="000F726F">
            <w:pPr>
              <w:keepNext/>
              <w:keepLines/>
              <w:spacing w:after="0"/>
              <w:rPr>
                <w:rFonts w:ascii="Arial" w:hAnsi="Arial"/>
                <w:color w:val="000000" w:themeColor="text1"/>
                <w:sz w:val="18"/>
              </w:rPr>
            </w:pPr>
            <w:r w:rsidRPr="00BB3D96">
              <w:rPr>
                <w:rFonts w:ascii="Arial" w:hAnsi="Arial"/>
                <w:color w:val="000000" w:themeColor="text1"/>
                <w:sz w:val="18"/>
              </w:rPr>
              <w:t xml:space="preserve">The NFVO shall support the capability to check the availability of the requested amount of OS container extended resources during granting when the VNF is </w:t>
            </w:r>
            <w:r>
              <w:rPr>
                <w:rFonts w:ascii="Arial" w:hAnsi="Arial"/>
                <w:color w:val="000000" w:themeColor="text1"/>
                <w:sz w:val="18"/>
              </w:rPr>
              <w:t>realized</w:t>
            </w:r>
            <w:r w:rsidRPr="00BB3D96">
              <w:rPr>
                <w:rFonts w:ascii="Arial" w:hAnsi="Arial"/>
                <w:color w:val="000000" w:themeColor="text1"/>
                <w:sz w:val="18"/>
              </w:rPr>
              <w:t xml:space="preserve"> by a set of OS containers. See note 4.</w:t>
            </w:r>
          </w:p>
        </w:tc>
      </w:tr>
      <w:tr w:rsidR="00136C32" w:rsidRPr="00BB3D96" w14:paraId="7EE73801"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423E75" w14:textId="77777777" w:rsidR="00136C32" w:rsidRPr="00BB3D96" w:rsidRDefault="00136C32" w:rsidP="000F726F">
            <w:pPr>
              <w:pStyle w:val="TAN"/>
              <w:rPr>
                <w:color w:val="000000" w:themeColor="text1"/>
              </w:rPr>
            </w:pPr>
            <w:r w:rsidRPr="00BB3D96">
              <w:rPr>
                <w:rFonts w:hint="eastAsia"/>
                <w:color w:val="000000" w:themeColor="text1"/>
                <w:lang w:eastAsia="zh-CN"/>
              </w:rPr>
              <w:t>NOTE</w:t>
            </w:r>
            <w:r w:rsidRPr="00BB3D96">
              <w:rPr>
                <w:color w:val="000000" w:themeColor="text1"/>
                <w:lang w:eastAsia="zh-CN"/>
              </w:rPr>
              <w:t xml:space="preserve"> 1</w:t>
            </w:r>
            <w:r w:rsidRPr="00BB3D96">
              <w:rPr>
                <w:rFonts w:hint="eastAsia"/>
                <w:color w:val="000000" w:themeColor="text1"/>
                <w:lang w:eastAsia="zh-CN"/>
              </w:rPr>
              <w:t>:</w:t>
            </w:r>
            <w:r w:rsidRPr="00BB3D96">
              <w:rPr>
                <w:color w:val="000000" w:themeColor="text1"/>
                <w:lang w:eastAsia="zh-CN"/>
              </w:rPr>
              <w:tab/>
            </w:r>
            <w:r w:rsidRPr="00BB3D96">
              <w:rPr>
                <w:color w:val="000000" w:themeColor="text1"/>
              </w:rPr>
              <w:t xml:space="preserve">Change state refers to start and stop a </w:t>
            </w:r>
            <w:r w:rsidRPr="00BB3D96">
              <w:t>VNF</w:t>
            </w:r>
            <w:r w:rsidRPr="00BB3D96">
              <w:rPr>
                <w:color w:val="000000" w:themeColor="text1"/>
              </w:rPr>
              <w:t xml:space="preserve"> instance/</w:t>
            </w:r>
            <w:r w:rsidRPr="00BB3D96">
              <w:t>VNF</w:t>
            </w:r>
            <w:r w:rsidRPr="00BB3D96">
              <w:rPr>
                <w:rFonts w:eastAsiaTheme="minorEastAsia" w:hint="eastAsia"/>
                <w:color w:val="000000" w:themeColor="text1"/>
                <w:lang w:eastAsia="zh-CN"/>
              </w:rPr>
              <w:t xml:space="preserve"> Component (</w:t>
            </w:r>
            <w:r w:rsidRPr="00BB3D96">
              <w:rPr>
                <w:rFonts w:eastAsiaTheme="minorEastAsia" w:hint="eastAsia"/>
                <w:lang w:eastAsia="zh-CN"/>
              </w:rPr>
              <w:t>VNF</w:t>
            </w:r>
            <w:r w:rsidRPr="00BB3D96">
              <w:t>C</w:t>
            </w:r>
            <w:r w:rsidRPr="00BB3D96">
              <w:rPr>
                <w:rFonts w:eastAsiaTheme="minorEastAsia" w:hint="eastAsia"/>
                <w:color w:val="000000" w:themeColor="text1"/>
                <w:lang w:eastAsia="zh-CN"/>
              </w:rPr>
              <w:t>)</w:t>
            </w:r>
            <w:r w:rsidRPr="00BB3D96">
              <w:rPr>
                <w:color w:val="000000" w:themeColor="text1"/>
              </w:rPr>
              <w:t xml:space="preserve"> instances(s). These operations are complemen</w:t>
            </w:r>
            <w:r w:rsidRPr="00BB3D96">
              <w:rPr>
                <w:rFonts w:hint="eastAsia"/>
                <w:color w:val="000000" w:themeColor="text1"/>
                <w:lang w:eastAsia="zh-CN"/>
              </w:rPr>
              <w:t>t</w:t>
            </w:r>
            <w:r w:rsidRPr="00BB3D96">
              <w:rPr>
                <w:color w:val="000000" w:themeColor="text1"/>
              </w:rPr>
              <w:t xml:space="preserve">ary to instantiate/create a </w:t>
            </w:r>
            <w:r w:rsidRPr="00BB3D96">
              <w:t>VNF</w:t>
            </w:r>
            <w:r w:rsidRPr="00BB3D96">
              <w:rPr>
                <w:color w:val="000000" w:themeColor="text1"/>
              </w:rPr>
              <w:t xml:space="preserve"> or terminate a </w:t>
            </w:r>
            <w:r w:rsidRPr="00BB3D96">
              <w:t>VNF</w:t>
            </w:r>
            <w:r w:rsidRPr="00BB3D96">
              <w:rPr>
                <w:color w:val="000000" w:themeColor="text1"/>
              </w:rPr>
              <w:t>.</w:t>
            </w:r>
          </w:p>
          <w:p w14:paraId="6E62CBDE" w14:textId="77777777" w:rsidR="00136C32" w:rsidRPr="00BB3D96" w:rsidRDefault="00136C32" w:rsidP="000F726F">
            <w:pPr>
              <w:pStyle w:val="TAN"/>
              <w:rPr>
                <w:color w:val="000000" w:themeColor="text1"/>
              </w:rPr>
            </w:pPr>
            <w:r w:rsidRPr="00BB3D96">
              <w:rPr>
                <w:color w:val="000000" w:themeColor="text1"/>
                <w:lang w:eastAsia="zh-CN"/>
              </w:rPr>
              <w:t>NOTE 2:</w:t>
            </w:r>
            <w:r w:rsidRPr="00BB3D96">
              <w:rPr>
                <w:color w:val="000000" w:themeColor="text1"/>
                <w:lang w:eastAsia="zh-CN"/>
              </w:rPr>
              <w:tab/>
            </w:r>
            <w:r w:rsidRPr="00BB3D96">
              <w:rPr>
                <w:color w:val="000000" w:themeColor="text1"/>
              </w:rPr>
              <w:t>It is up to the protocol design stage to design the detail error handling operation(s).</w:t>
            </w:r>
          </w:p>
          <w:p w14:paraId="5F33FAC8" w14:textId="77777777" w:rsidR="00136C32" w:rsidRPr="00BB3D96" w:rsidRDefault="00136C32" w:rsidP="000F726F">
            <w:pPr>
              <w:pStyle w:val="TAN"/>
            </w:pPr>
            <w:r w:rsidRPr="00BB3D96">
              <w:t>NOTE 3:</w:t>
            </w:r>
            <w:r w:rsidRPr="00BB3D96">
              <w:tab/>
              <w:t>It depends on the VNF capabilities and is declared in the VNFD whether and how the operation(s) are supported by a particular VNF.</w:t>
            </w:r>
          </w:p>
          <w:p w14:paraId="6828C3AA" w14:textId="77777777" w:rsidR="00136C32" w:rsidRPr="00BB3D96" w:rsidRDefault="00136C32" w:rsidP="000F726F">
            <w:pPr>
              <w:pStyle w:val="TAN"/>
              <w:rPr>
                <w:color w:val="000000" w:themeColor="text1"/>
              </w:rPr>
            </w:pPr>
            <w:r w:rsidRPr="00BB3D96">
              <w:rPr>
                <w:color w:val="000000" w:themeColor="text1"/>
              </w:rPr>
              <w:t>NOTE 4:</w:t>
            </w:r>
            <w:r w:rsidRPr="00BB3D96">
              <w:rPr>
                <w:color w:val="000000" w:themeColor="text1"/>
              </w:rPr>
              <w:tab/>
              <w:t>The actual type of the OS container extended resources may be transparent for the NFVO.</w:t>
            </w:r>
          </w:p>
        </w:tc>
      </w:tr>
    </w:tbl>
    <w:p w14:paraId="075C8A1C" w14:textId="77777777" w:rsidR="00136C32" w:rsidRPr="00BB3D96" w:rsidRDefault="00136C32" w:rsidP="00136C32"/>
    <w:p w14:paraId="042AFE83" w14:textId="77777777" w:rsidR="00136C32" w:rsidRPr="00BB3D96" w:rsidRDefault="00136C32" w:rsidP="00136C32">
      <w:pPr>
        <w:pStyle w:val="Heading3"/>
      </w:pPr>
      <w:bookmarkStart w:id="73" w:name="_Toc105670230"/>
      <w:r w:rsidRPr="00BB3D96">
        <w:lastRenderedPageBreak/>
        <w:t>6.2.2</w:t>
      </w:r>
      <w:r w:rsidRPr="00BB3D96">
        <w:rPr>
          <w:lang w:eastAsia="zh-CN"/>
        </w:rPr>
        <w:tab/>
        <w:t xml:space="preserve">Functional </w:t>
      </w:r>
      <w:r w:rsidRPr="00BB3D96">
        <w:t>requirements for VNF instantiation</w:t>
      </w:r>
      <w:bookmarkEnd w:id="73"/>
    </w:p>
    <w:p w14:paraId="00728CC2" w14:textId="77777777" w:rsidR="00136C32" w:rsidRPr="00BB3D96" w:rsidRDefault="00136C32" w:rsidP="00136C32">
      <w:pPr>
        <w:pStyle w:val="TH"/>
      </w:pPr>
      <w:r w:rsidRPr="00BB3D96">
        <w:t xml:space="preserve">Table 6.2.2-1: </w:t>
      </w:r>
      <w:r w:rsidRPr="00BB3D96">
        <w:rPr>
          <w:lang w:eastAsia="zh-CN"/>
        </w:rPr>
        <w:t xml:space="preserve">Functional </w:t>
      </w:r>
      <w:r w:rsidRPr="00BB3D96">
        <w:t>requirements for VNF instantiation</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06A2BFAC"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EA58D"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71D91C" w14:textId="77777777" w:rsidR="00136C32" w:rsidRPr="00BB3D96" w:rsidRDefault="00136C32" w:rsidP="000F726F">
            <w:pPr>
              <w:pStyle w:val="TAH"/>
            </w:pPr>
            <w:r w:rsidRPr="00BB3D96">
              <w:rPr>
                <w:rFonts w:hint="eastAsia"/>
              </w:rPr>
              <w:t>Functional requirements description</w:t>
            </w:r>
          </w:p>
        </w:tc>
      </w:tr>
      <w:tr w:rsidR="00136C32" w:rsidRPr="00BB3D96" w14:paraId="14F78E6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C9FDB50" w14:textId="77777777" w:rsidR="00136C32" w:rsidRPr="00BB3D96" w:rsidRDefault="00136C32" w:rsidP="000F726F">
            <w:pPr>
              <w:pStyle w:val="TAL"/>
              <w:rPr>
                <w:lang w:eastAsia="zh-CN"/>
              </w:rPr>
            </w:pPr>
            <w:r w:rsidRPr="00BB3D96">
              <w:rPr>
                <w:rFonts w:hint="eastAsia"/>
                <w:lang w:eastAsia="zh-CN"/>
              </w:rPr>
              <w:t>Nfvo.VnfI.001</w:t>
            </w:r>
          </w:p>
        </w:tc>
        <w:tc>
          <w:tcPr>
            <w:tcW w:w="8157" w:type="dxa"/>
            <w:tcBorders>
              <w:top w:val="single" w:sz="4" w:space="0" w:color="auto"/>
              <w:left w:val="nil"/>
              <w:bottom w:val="single" w:sz="4" w:space="0" w:color="auto"/>
              <w:right w:val="single" w:sz="4" w:space="0" w:color="auto"/>
            </w:tcBorders>
            <w:shd w:val="clear" w:color="auto" w:fill="auto"/>
            <w:hideMark/>
          </w:tcPr>
          <w:p w14:paraId="0BAD5DE3" w14:textId="77777777" w:rsidR="00136C32" w:rsidRPr="00BB3D96" w:rsidRDefault="00136C32" w:rsidP="000F726F">
            <w:pPr>
              <w:pStyle w:val="TAL"/>
            </w:pPr>
            <w:r w:rsidRPr="00BB3D96">
              <w:rPr>
                <w:rFonts w:hint="eastAsia"/>
              </w:rPr>
              <w:t>The NFVO shall support the capability to request the instantiation of a VNF instance.</w:t>
            </w:r>
          </w:p>
        </w:tc>
      </w:tr>
      <w:tr w:rsidR="00136C32" w:rsidRPr="00BB3D96" w14:paraId="000A6CE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81FD7F1" w14:textId="77777777" w:rsidR="00136C32" w:rsidRPr="00BB3D96" w:rsidRDefault="00136C32" w:rsidP="000F726F">
            <w:pPr>
              <w:pStyle w:val="TAL"/>
              <w:rPr>
                <w:lang w:eastAsia="zh-CN"/>
              </w:rPr>
            </w:pPr>
            <w:r w:rsidRPr="00BB3D96">
              <w:rPr>
                <w:rFonts w:hint="eastAsia"/>
                <w:lang w:eastAsia="zh-CN"/>
              </w:rPr>
              <w:t>Nfvo.VnfI.002</w:t>
            </w:r>
          </w:p>
        </w:tc>
        <w:tc>
          <w:tcPr>
            <w:tcW w:w="8157" w:type="dxa"/>
            <w:tcBorders>
              <w:top w:val="single" w:sz="4" w:space="0" w:color="auto"/>
              <w:left w:val="nil"/>
              <w:bottom w:val="single" w:sz="4" w:space="0" w:color="auto"/>
              <w:right w:val="single" w:sz="4" w:space="0" w:color="auto"/>
            </w:tcBorders>
            <w:shd w:val="clear" w:color="auto" w:fill="auto"/>
            <w:hideMark/>
          </w:tcPr>
          <w:p w14:paraId="78AC2B6A" w14:textId="77777777" w:rsidR="00136C32" w:rsidRPr="00BB3D96" w:rsidRDefault="00136C32" w:rsidP="000F726F">
            <w:pPr>
              <w:pStyle w:val="TAL"/>
            </w:pPr>
            <w:r w:rsidRPr="00BB3D96">
              <w:rPr>
                <w:rFonts w:eastAsia="SimSun" w:hint="eastAsia"/>
              </w:rPr>
              <w:t xml:space="preserve">The </w:t>
            </w:r>
            <w:r w:rsidRPr="00BB3D96">
              <w:rPr>
                <w:rFonts w:eastAsia="SimSun"/>
              </w:rPr>
              <w:t>NFVO</w:t>
            </w:r>
            <w:r w:rsidRPr="00BB3D96">
              <w:rPr>
                <w:rFonts w:eastAsia="SimSun" w:hint="eastAsia"/>
              </w:rPr>
              <w:t xml:space="preserve"> </w:t>
            </w:r>
            <w:r w:rsidRPr="00BB3D96">
              <w:rPr>
                <w:rFonts w:eastAsia="SimSun"/>
              </w:rPr>
              <w:t>shall</w:t>
            </w:r>
            <w:r w:rsidRPr="00BB3D96">
              <w:rPr>
                <w:rFonts w:eastAsia="SimSun" w:hint="eastAsia"/>
              </w:rPr>
              <w:t xml:space="preserve"> </w:t>
            </w:r>
            <w:r w:rsidRPr="00BB3D96">
              <w:rPr>
                <w:rFonts w:eastAsia="SimSun"/>
              </w:rPr>
              <w:t>support the capability to send to the</w:t>
            </w:r>
            <w:r w:rsidRPr="00BB3D96">
              <w:rPr>
                <w:rFonts w:eastAsia="SimSun" w:hint="eastAsia"/>
              </w:rPr>
              <w:t xml:space="preserve"> </w:t>
            </w:r>
            <w:r w:rsidRPr="00BB3D96">
              <w:rPr>
                <w:rFonts w:eastAsia="SimSun"/>
              </w:rPr>
              <w:t>VNFM, as part of the VNF instantiation request,</w:t>
            </w:r>
            <w:r w:rsidRPr="00BB3D96">
              <w:rPr>
                <w:rFonts w:eastAsia="SimSun" w:hint="eastAsia"/>
              </w:rPr>
              <w:t xml:space="preserve"> </w:t>
            </w:r>
            <w:r w:rsidRPr="00BB3D96">
              <w:rPr>
                <w:rFonts w:eastAsia="SimSun"/>
              </w:rPr>
              <w:t>input parameters specific for the VNF instance being instantiated</w:t>
            </w:r>
            <w:r w:rsidRPr="00BB3D96">
              <w:rPr>
                <w:rFonts w:eastAsia="SimSun" w:hint="eastAsia"/>
              </w:rPr>
              <w:t>.</w:t>
            </w:r>
          </w:p>
        </w:tc>
      </w:tr>
    </w:tbl>
    <w:p w14:paraId="2AFFD8D1" w14:textId="77777777" w:rsidR="00136C32" w:rsidRPr="00BB3D96" w:rsidRDefault="00136C32" w:rsidP="00136C32"/>
    <w:p w14:paraId="342DA50B" w14:textId="77777777" w:rsidR="00136C32" w:rsidRPr="00BB3D96" w:rsidRDefault="00136C32" w:rsidP="00136C32">
      <w:pPr>
        <w:pStyle w:val="Heading3"/>
        <w:keepLines w:val="0"/>
      </w:pPr>
      <w:bookmarkStart w:id="74" w:name="_Toc105670231"/>
      <w:r w:rsidRPr="00BB3D96">
        <w:t>6.2.3</w:t>
      </w:r>
      <w:r w:rsidRPr="00BB3D96">
        <w:rPr>
          <w:lang w:eastAsia="zh-CN"/>
        </w:rPr>
        <w:tab/>
        <w:t xml:space="preserve">Functional </w:t>
      </w:r>
      <w:r w:rsidRPr="00BB3D96">
        <w:t>requirements for VNF scaling</w:t>
      </w:r>
      <w:bookmarkEnd w:id="74"/>
    </w:p>
    <w:p w14:paraId="56215350" w14:textId="77777777" w:rsidR="00136C32" w:rsidRPr="00BB3D96" w:rsidRDefault="00136C32" w:rsidP="00136C32">
      <w:pPr>
        <w:pStyle w:val="NO"/>
        <w:keepNext/>
        <w:keepLines w:val="0"/>
        <w:rPr>
          <w:rFonts w:eastAsia="SimSun"/>
        </w:rPr>
      </w:pPr>
      <w:r w:rsidRPr="00BB3D96">
        <w:rPr>
          <w:rFonts w:eastAsia="SimSun"/>
        </w:rPr>
        <w:t>NOTE:</w:t>
      </w:r>
      <w:r w:rsidRPr="00BB3D96">
        <w:rPr>
          <w:rFonts w:eastAsia="SimSun"/>
        </w:rPr>
        <w:tab/>
        <w:t xml:space="preserve">The </w:t>
      </w:r>
      <w:r w:rsidRPr="00BB3D96">
        <w:rPr>
          <w:rFonts w:eastAsiaTheme="minorEastAsia" w:hint="eastAsia"/>
          <w:lang w:eastAsia="zh-CN"/>
        </w:rPr>
        <w:t>LCM</w:t>
      </w:r>
      <w:r w:rsidRPr="00BB3D96">
        <w:rPr>
          <w:rFonts w:eastAsia="SimSun"/>
        </w:rPr>
        <w:t xml:space="preserve"> operations that expand or contract a VNF instance include scale in, scale out, scale up, scale down. Not all VNFs support all these operations, which </w:t>
      </w:r>
      <w:r w:rsidRPr="00BB3D96">
        <w:rPr>
          <w:rFonts w:hint="eastAsia"/>
          <w:lang w:eastAsia="zh-CN"/>
        </w:rPr>
        <w:t>implies</w:t>
      </w:r>
      <w:r w:rsidRPr="00BB3D96">
        <w:rPr>
          <w:rFonts w:eastAsia="SimSun"/>
        </w:rPr>
        <w:t xml:space="preserve"> that the set of operations that a </w:t>
      </w:r>
      <w:r w:rsidRPr="00BB3D96">
        <w:rPr>
          <w:rFonts w:eastAsiaTheme="minorEastAsia" w:hint="eastAsia"/>
          <w:lang w:eastAsia="zh-CN"/>
        </w:rPr>
        <w:t>VNFM</w:t>
      </w:r>
      <w:r w:rsidRPr="00BB3D96">
        <w:rPr>
          <w:rFonts w:eastAsia="SimSun"/>
        </w:rPr>
        <w:t xml:space="preserve"> will be able to perform on a VNF instance will depend on the VNF capabilities.</w:t>
      </w:r>
    </w:p>
    <w:p w14:paraId="5786065E" w14:textId="77777777" w:rsidR="00136C32" w:rsidRPr="00BB3D96" w:rsidRDefault="00136C32" w:rsidP="00136C32">
      <w:pPr>
        <w:pStyle w:val="TH"/>
        <w:rPr>
          <w:rFonts w:eastAsia="SimSun"/>
        </w:rPr>
      </w:pPr>
      <w:r w:rsidRPr="00BB3D96">
        <w:rPr>
          <w:rFonts w:eastAsia="SimSun"/>
        </w:rPr>
        <w:t xml:space="preserve">Table 6.2.3-1: </w:t>
      </w:r>
      <w:r w:rsidRPr="00BB3D96">
        <w:rPr>
          <w:lang w:eastAsia="zh-CN"/>
        </w:rPr>
        <w:t xml:space="preserve">Functional </w:t>
      </w:r>
      <w:r w:rsidRPr="00BB3D96">
        <w:t>requirements for VNF scaling</w:t>
      </w:r>
    </w:p>
    <w:tbl>
      <w:tblPr>
        <w:tblW w:w="9795" w:type="dxa"/>
        <w:jc w:val="center"/>
        <w:tblLayout w:type="fixed"/>
        <w:tblCellMar>
          <w:left w:w="28" w:type="dxa"/>
        </w:tblCellMar>
        <w:tblLook w:val="04A0" w:firstRow="1" w:lastRow="0" w:firstColumn="1" w:lastColumn="0" w:noHBand="0" w:noVBand="1"/>
      </w:tblPr>
      <w:tblGrid>
        <w:gridCol w:w="2205"/>
        <w:gridCol w:w="7590"/>
      </w:tblGrid>
      <w:tr w:rsidR="00136C32" w:rsidRPr="00BB3D96" w14:paraId="483C1006" w14:textId="77777777" w:rsidTr="000F726F">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F29FA" w14:textId="77777777" w:rsidR="00136C32" w:rsidRPr="00BB3D96" w:rsidRDefault="00136C32" w:rsidP="000F726F">
            <w:pPr>
              <w:pStyle w:val="TAH"/>
            </w:pPr>
            <w:r w:rsidRPr="00BB3D96">
              <w:t>Numbering</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19EA2FE4" w14:textId="77777777" w:rsidR="00136C32" w:rsidRPr="00BB3D96" w:rsidRDefault="00136C32" w:rsidP="000F726F">
            <w:pPr>
              <w:pStyle w:val="TAH"/>
            </w:pPr>
            <w:r w:rsidRPr="00BB3D96">
              <w:rPr>
                <w:rFonts w:hint="eastAsia"/>
              </w:rPr>
              <w:t>Functional requirements description</w:t>
            </w:r>
          </w:p>
        </w:tc>
      </w:tr>
      <w:tr w:rsidR="00136C32" w:rsidRPr="00BB3D96" w14:paraId="67605541" w14:textId="77777777" w:rsidTr="000F726F">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433F99FC" w14:textId="77777777" w:rsidR="00136C32" w:rsidRPr="00BB3D96" w:rsidRDefault="00136C32" w:rsidP="000F726F">
            <w:pPr>
              <w:pStyle w:val="TAL"/>
            </w:pPr>
            <w:r w:rsidRPr="00BB3D96">
              <w:rPr>
                <w:rFonts w:hint="eastAsia"/>
                <w:lang w:eastAsia="zh-CN"/>
              </w:rPr>
              <w:t>Nfvo.VnfS.001</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7A033049" w14:textId="77777777" w:rsidR="00136C32" w:rsidRPr="00BB3D96" w:rsidRDefault="00136C32" w:rsidP="000F726F">
            <w:pPr>
              <w:pStyle w:val="TAL"/>
            </w:pPr>
            <w:r w:rsidRPr="00BB3D96">
              <w:t>The NFVO shall support the capability to request expanding the capacity of a VNF instance (see note 1).</w:t>
            </w:r>
          </w:p>
        </w:tc>
      </w:tr>
      <w:tr w:rsidR="00136C32" w:rsidRPr="00BB3D96" w14:paraId="6F0B8C1E" w14:textId="77777777" w:rsidTr="000F726F">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75B39ED0" w14:textId="77777777" w:rsidR="00136C32" w:rsidRPr="00BB3D96" w:rsidRDefault="00136C32" w:rsidP="000F726F">
            <w:pPr>
              <w:pStyle w:val="TAL"/>
            </w:pPr>
            <w:r w:rsidRPr="00BB3D96">
              <w:rPr>
                <w:rFonts w:hint="eastAsia"/>
                <w:lang w:eastAsia="zh-CN"/>
              </w:rPr>
              <w:t>Nfvo.VnfS.002</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06E0899A" w14:textId="77777777" w:rsidR="00136C32" w:rsidRPr="00BB3D96" w:rsidRDefault="00136C32" w:rsidP="000F726F">
            <w:pPr>
              <w:pStyle w:val="TAL"/>
            </w:pPr>
            <w:r w:rsidRPr="00BB3D96">
              <w:t xml:space="preserve">The NFVO shall support the capability to request contracting the capacity of a VNF instance (see note </w:t>
            </w:r>
            <w:r w:rsidRPr="00BB3D96">
              <w:rPr>
                <w:rFonts w:hint="eastAsia"/>
              </w:rPr>
              <w:t>2</w:t>
            </w:r>
            <w:r w:rsidRPr="00BB3D96">
              <w:t>).</w:t>
            </w:r>
          </w:p>
        </w:tc>
      </w:tr>
      <w:tr w:rsidR="00136C32" w:rsidRPr="00BB3D96" w14:paraId="46F3D8A4"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0B5D6D" w14:textId="77777777" w:rsidR="00136C32" w:rsidRPr="00BB3D96" w:rsidRDefault="00136C32" w:rsidP="000F726F">
            <w:pPr>
              <w:pStyle w:val="TAN"/>
              <w:rPr>
                <w:rFonts w:eastAsia="SimSun"/>
              </w:rPr>
            </w:pPr>
            <w:r w:rsidRPr="00BB3D96">
              <w:rPr>
                <w:rFonts w:eastAsia="SimSun"/>
              </w:rPr>
              <w:t>NOTE 1:</w:t>
            </w:r>
            <w:r w:rsidRPr="00BB3D96">
              <w:rPr>
                <w:rFonts w:eastAsia="SimSun"/>
              </w:rPr>
              <w:tab/>
              <w:t>Expansion can either be performed by scaling out or scaling up.</w:t>
            </w:r>
          </w:p>
          <w:p w14:paraId="340BE242" w14:textId="77777777" w:rsidR="00136C32" w:rsidRPr="00BB3D96" w:rsidRDefault="00136C32" w:rsidP="000F726F">
            <w:pPr>
              <w:pStyle w:val="TAN"/>
            </w:pPr>
            <w:r w:rsidRPr="00BB3D96">
              <w:rPr>
                <w:rFonts w:eastAsia="SimSun"/>
              </w:rPr>
              <w:t>NOTE 2:</w:t>
            </w:r>
            <w:r w:rsidRPr="00BB3D96">
              <w:rPr>
                <w:rFonts w:eastAsia="SimSun"/>
              </w:rPr>
              <w:tab/>
              <w:t>Contraction can either be performed by scaling in or scaling down.</w:t>
            </w:r>
          </w:p>
        </w:tc>
      </w:tr>
    </w:tbl>
    <w:p w14:paraId="13CADD2E" w14:textId="77777777" w:rsidR="00136C32" w:rsidRPr="00BB3D96" w:rsidRDefault="00136C32" w:rsidP="00136C32"/>
    <w:p w14:paraId="6893D9C4" w14:textId="77777777" w:rsidR="00136C32" w:rsidRPr="00BB3D96" w:rsidRDefault="00136C32" w:rsidP="00136C32">
      <w:pPr>
        <w:pStyle w:val="Heading3"/>
      </w:pPr>
      <w:bookmarkStart w:id="75" w:name="_Toc105670232"/>
      <w:r w:rsidRPr="00BB3D96">
        <w:t>6.2.4</w:t>
      </w:r>
      <w:r w:rsidRPr="00BB3D96">
        <w:rPr>
          <w:lang w:eastAsia="zh-CN"/>
        </w:rPr>
        <w:tab/>
        <w:t xml:space="preserve">Functional </w:t>
      </w:r>
      <w:r w:rsidRPr="00BB3D96">
        <w:t>requirements for VNF termination</w:t>
      </w:r>
      <w:bookmarkEnd w:id="75"/>
    </w:p>
    <w:p w14:paraId="0B162CEB" w14:textId="77777777" w:rsidR="00136C32" w:rsidRPr="00BB3D96" w:rsidRDefault="00136C32" w:rsidP="00136C32">
      <w:pPr>
        <w:pStyle w:val="TH"/>
      </w:pPr>
      <w:r w:rsidRPr="00BB3D96">
        <w:t xml:space="preserve">Table 6.2.4-1: </w:t>
      </w:r>
      <w:r w:rsidRPr="00BB3D96">
        <w:rPr>
          <w:lang w:eastAsia="zh-CN"/>
        </w:rPr>
        <w:t xml:space="preserve">Functional </w:t>
      </w:r>
      <w:r w:rsidRPr="00BB3D96">
        <w:t>requirements for VNF termination</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BB3D96" w14:paraId="2E762D6E"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5D862" w14:textId="77777777" w:rsidR="00136C32" w:rsidRPr="00BB3D96" w:rsidRDefault="00136C32" w:rsidP="000F726F">
            <w:pPr>
              <w:pStyle w:val="TAH"/>
            </w:pPr>
            <w:r w:rsidRPr="00BB3D96">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7D0B1D76" w14:textId="77777777" w:rsidR="00136C32" w:rsidRPr="00BB3D96" w:rsidRDefault="00136C32" w:rsidP="000F726F">
            <w:pPr>
              <w:pStyle w:val="TAH"/>
            </w:pPr>
            <w:r w:rsidRPr="00BB3D96">
              <w:rPr>
                <w:rFonts w:hint="eastAsia"/>
              </w:rPr>
              <w:t>Functional requirements description</w:t>
            </w:r>
          </w:p>
        </w:tc>
      </w:tr>
      <w:tr w:rsidR="00136C32" w:rsidRPr="00BB3D96" w14:paraId="4312510D"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6B9AEA7" w14:textId="77777777" w:rsidR="00136C32" w:rsidRPr="00BB3D96" w:rsidRDefault="00136C32" w:rsidP="000F726F">
            <w:pPr>
              <w:pStyle w:val="TAL"/>
            </w:pPr>
            <w:r w:rsidRPr="00BB3D96">
              <w:rPr>
                <w:rFonts w:hint="eastAsia"/>
                <w:lang w:eastAsia="zh-CN"/>
              </w:rPr>
              <w:t>Nfvo.VnfT.001</w:t>
            </w:r>
          </w:p>
        </w:tc>
        <w:tc>
          <w:tcPr>
            <w:tcW w:w="7195" w:type="dxa"/>
            <w:tcBorders>
              <w:top w:val="single" w:sz="4" w:space="0" w:color="auto"/>
              <w:left w:val="nil"/>
              <w:bottom w:val="single" w:sz="4" w:space="0" w:color="auto"/>
              <w:right w:val="single" w:sz="4" w:space="0" w:color="auto"/>
            </w:tcBorders>
            <w:shd w:val="clear" w:color="auto" w:fill="auto"/>
            <w:hideMark/>
          </w:tcPr>
          <w:p w14:paraId="1C6E0068" w14:textId="77777777" w:rsidR="00136C32" w:rsidRPr="00BB3D96" w:rsidRDefault="00136C32" w:rsidP="000F726F">
            <w:pPr>
              <w:pStyle w:val="TAL"/>
            </w:pPr>
            <w:r w:rsidRPr="00BB3D96">
              <w:t>The NFVO shall support the capability to request the termination of a VNF instance.</w:t>
            </w:r>
          </w:p>
        </w:tc>
      </w:tr>
      <w:tr w:rsidR="00136C32" w:rsidRPr="00BB3D96" w14:paraId="3F2ACEFA"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30BC2D33" w14:textId="77777777" w:rsidR="00136C32" w:rsidRPr="00BB3D96" w:rsidRDefault="00136C32" w:rsidP="000F726F">
            <w:pPr>
              <w:pStyle w:val="TAL"/>
            </w:pPr>
            <w:r w:rsidRPr="00BB3D96">
              <w:rPr>
                <w:rFonts w:hint="eastAsia"/>
                <w:lang w:eastAsia="zh-CN"/>
              </w:rPr>
              <w:t>Nfvo.VnfT.002</w:t>
            </w:r>
          </w:p>
        </w:tc>
        <w:tc>
          <w:tcPr>
            <w:tcW w:w="7195" w:type="dxa"/>
            <w:tcBorders>
              <w:top w:val="single" w:sz="4" w:space="0" w:color="auto"/>
              <w:left w:val="nil"/>
              <w:bottom w:val="single" w:sz="4" w:space="0" w:color="auto"/>
              <w:right w:val="single" w:sz="4" w:space="0" w:color="auto"/>
            </w:tcBorders>
            <w:shd w:val="clear" w:color="auto" w:fill="auto"/>
            <w:hideMark/>
          </w:tcPr>
          <w:p w14:paraId="3E1ED053" w14:textId="77777777" w:rsidR="00136C32" w:rsidRPr="00BB3D96" w:rsidRDefault="00136C32" w:rsidP="000F726F">
            <w:pPr>
              <w:pStyle w:val="TAL"/>
            </w:pPr>
            <w:r w:rsidRPr="00BB3D96">
              <w:rPr>
                <w:rFonts w:eastAsia="SimSun"/>
              </w:rPr>
              <w:t>The NFVO shall support the capability to check the dependencies between VNF instances before granting the termination of a particular VNF instance.</w:t>
            </w:r>
          </w:p>
        </w:tc>
      </w:tr>
    </w:tbl>
    <w:p w14:paraId="685329F4" w14:textId="77777777" w:rsidR="00136C32" w:rsidRPr="00BB3D96" w:rsidRDefault="00136C32" w:rsidP="00136C32">
      <w:pPr>
        <w:rPr>
          <w:lang w:eastAsia="zh-CN"/>
        </w:rPr>
      </w:pPr>
    </w:p>
    <w:p w14:paraId="597D6D60" w14:textId="77777777" w:rsidR="00136C32" w:rsidRPr="00BB3D96" w:rsidRDefault="00136C32" w:rsidP="00136C32">
      <w:pPr>
        <w:pStyle w:val="Heading3"/>
      </w:pPr>
      <w:bookmarkStart w:id="76" w:name="_Toc105670233"/>
      <w:r w:rsidRPr="00BB3D96">
        <w:t>6.2.5</w:t>
      </w:r>
      <w:r w:rsidRPr="00BB3D96">
        <w:tab/>
        <w:t>Functional requirements for VNF/VNFC Snapshots</w:t>
      </w:r>
      <w:bookmarkEnd w:id="76"/>
    </w:p>
    <w:p w14:paraId="3BD9DFC1" w14:textId="77777777" w:rsidR="00136C32" w:rsidRPr="00BB3D96" w:rsidRDefault="00136C32" w:rsidP="00136C32">
      <w:pPr>
        <w:pStyle w:val="TH"/>
      </w:pPr>
      <w:r w:rsidRPr="00BB3D96">
        <w:t>Table 6.2.5-1: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BB3D96" w14:paraId="242C5B59"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9CDD3"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6609E1E7"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4AAD2BD0"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4B9258B" w14:textId="77777777" w:rsidR="00136C32" w:rsidRPr="00BB3D96" w:rsidRDefault="00136C32" w:rsidP="000F726F">
            <w:pPr>
              <w:keepNext/>
              <w:keepLines/>
              <w:spacing w:after="0"/>
              <w:rPr>
                <w:rFonts w:ascii="Arial" w:hAnsi="Arial"/>
                <w:sz w:val="18"/>
              </w:rPr>
            </w:pPr>
            <w:r w:rsidRPr="00BB3D96">
              <w:rPr>
                <w:rFonts w:ascii="Arial" w:hAnsi="Arial" w:hint="eastAsia"/>
                <w:sz w:val="18"/>
              </w:rPr>
              <w:t>Nfvo.VnfS</w:t>
            </w:r>
            <w:r w:rsidRPr="00BB3D96">
              <w:rPr>
                <w:rFonts w:ascii="Arial" w:hAnsi="Arial"/>
                <w:sz w:val="18"/>
              </w:rPr>
              <w:t>nap</w:t>
            </w:r>
            <w:r w:rsidRPr="00BB3D96">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5DE238E2" w14:textId="77777777" w:rsidR="00136C32" w:rsidRPr="00BB3D96" w:rsidRDefault="00136C32" w:rsidP="000F726F">
            <w:pPr>
              <w:keepNext/>
              <w:keepLines/>
              <w:spacing w:after="0"/>
              <w:rPr>
                <w:rFonts w:ascii="Arial" w:hAnsi="Arial"/>
                <w:sz w:val="18"/>
              </w:rPr>
            </w:pPr>
            <w:r w:rsidRPr="00BB3D96">
              <w:rPr>
                <w:rFonts w:ascii="Arial" w:hAnsi="Arial"/>
                <w:sz w:val="18"/>
              </w:rPr>
              <w:t>The NFVO shall support the capability of granting VNF/VNFC Snapshot operation requests according to operator policies (see note).</w:t>
            </w:r>
          </w:p>
        </w:tc>
      </w:tr>
      <w:tr w:rsidR="00136C32" w:rsidRPr="00BB3D96" w14:paraId="149BDD6D"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076B21C" w14:textId="77777777" w:rsidR="00136C32" w:rsidRPr="00BB3D96" w:rsidRDefault="00136C32" w:rsidP="000F726F">
            <w:pPr>
              <w:keepNext/>
              <w:keepLines/>
              <w:spacing w:after="0"/>
              <w:ind w:left="851" w:hanging="851"/>
              <w:rPr>
                <w:rFonts w:ascii="Arial" w:hAnsi="Arial"/>
                <w:sz w:val="18"/>
              </w:rPr>
            </w:pPr>
            <w:r w:rsidRPr="00BB3D96">
              <w:rPr>
                <w:rFonts w:ascii="Arial" w:hAnsi="Arial"/>
                <w:sz w:val="18"/>
              </w:rPr>
              <w:t>NOTE:</w:t>
            </w:r>
            <w:r w:rsidRPr="00BB3D96">
              <w:rPr>
                <w:rFonts w:ascii="Arial" w:hAnsi="Arial"/>
                <w:sz w:val="18"/>
              </w:rPr>
              <w:tab/>
              <w:t>VNF/VNFC Snapshot operations include VNF/VNFC Snapshot creation and reversion.</w:t>
            </w:r>
          </w:p>
        </w:tc>
      </w:tr>
    </w:tbl>
    <w:p w14:paraId="3A8A5ED0" w14:textId="77777777" w:rsidR="00136C32" w:rsidRPr="00BB3D96" w:rsidRDefault="00136C32" w:rsidP="00136C32"/>
    <w:p w14:paraId="69641E96" w14:textId="77777777" w:rsidR="00136C32" w:rsidRPr="00BB3D96" w:rsidRDefault="00136C32" w:rsidP="00136C32">
      <w:pPr>
        <w:pStyle w:val="Heading3"/>
      </w:pPr>
      <w:bookmarkStart w:id="77" w:name="_Toc105670234"/>
      <w:r w:rsidRPr="00BB3D96">
        <w:t>6.2.6</w:t>
      </w:r>
      <w:r w:rsidRPr="00BB3D96">
        <w:rPr>
          <w:lang w:eastAsia="zh-CN"/>
        </w:rPr>
        <w:tab/>
        <w:t xml:space="preserve">Functional </w:t>
      </w:r>
      <w:r w:rsidRPr="00BB3D96">
        <w:t>requirements for changing the current VNF Package</w:t>
      </w:r>
      <w:bookmarkEnd w:id="77"/>
    </w:p>
    <w:p w14:paraId="40F65634" w14:textId="77777777" w:rsidR="00136C32" w:rsidRPr="00BB3D96" w:rsidRDefault="00136C32" w:rsidP="00136C32">
      <w:pPr>
        <w:pStyle w:val="TH"/>
      </w:pPr>
      <w:r w:rsidRPr="00BB3D96">
        <w:t xml:space="preserve">Table 6.2.6-1: </w:t>
      </w:r>
      <w:r w:rsidRPr="00BB3D96">
        <w:rPr>
          <w:lang w:eastAsia="zh-CN"/>
        </w:rPr>
        <w:t xml:space="preserve">Functional </w:t>
      </w:r>
      <w:r w:rsidRPr="00BB3D96">
        <w:t>requirements for changing the current VNF Package</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BB3D96" w14:paraId="538252B0"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5F071" w14:textId="77777777" w:rsidR="00136C32" w:rsidRPr="00BB3D96" w:rsidRDefault="00136C32" w:rsidP="000F726F">
            <w:pPr>
              <w:pStyle w:val="TAH"/>
            </w:pPr>
            <w:r w:rsidRPr="00BB3D96">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CF5F9F1" w14:textId="77777777" w:rsidR="00136C32" w:rsidRPr="00BB3D96" w:rsidRDefault="00136C32" w:rsidP="000F726F">
            <w:pPr>
              <w:pStyle w:val="TAH"/>
            </w:pPr>
            <w:r w:rsidRPr="00BB3D96">
              <w:rPr>
                <w:rFonts w:hint="eastAsia"/>
              </w:rPr>
              <w:t>Functional requirements description</w:t>
            </w:r>
          </w:p>
        </w:tc>
      </w:tr>
      <w:tr w:rsidR="00136C32" w:rsidRPr="00BB3D96" w14:paraId="77940400"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9AB165C" w14:textId="77777777" w:rsidR="00136C32" w:rsidRPr="00BB3D96" w:rsidRDefault="00136C32" w:rsidP="000F726F">
            <w:pPr>
              <w:pStyle w:val="TAL"/>
            </w:pPr>
            <w:r w:rsidRPr="00BB3D96">
              <w:rPr>
                <w:rFonts w:hint="eastAsia"/>
                <w:lang w:eastAsia="zh-CN"/>
              </w:rPr>
              <w:t>Nfvo.Vnf</w:t>
            </w:r>
            <w:r w:rsidRPr="00BB3D96">
              <w:rPr>
                <w:lang w:eastAsia="zh-CN"/>
              </w:rPr>
              <w:t>Swm</w:t>
            </w:r>
            <w:r w:rsidRPr="00BB3D96">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3859AE4" w14:textId="77777777" w:rsidR="00136C32" w:rsidRPr="00BB3D96" w:rsidRDefault="00136C32" w:rsidP="000F726F">
            <w:pPr>
              <w:pStyle w:val="TAL"/>
            </w:pPr>
            <w:r w:rsidRPr="00BB3D96">
              <w:t>The NFVO shall have the capability to support changing the current VNF Package.</w:t>
            </w:r>
          </w:p>
        </w:tc>
      </w:tr>
      <w:tr w:rsidR="00136C32" w:rsidRPr="00BB3D96" w14:paraId="03A818AD"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6A78C7" w14:textId="77777777" w:rsidR="00136C32" w:rsidRPr="00BB3D96" w:rsidRDefault="00136C32" w:rsidP="000F726F">
            <w:pPr>
              <w:keepNext/>
              <w:keepLines/>
              <w:spacing w:after="0"/>
              <w:ind w:left="851" w:hanging="851"/>
              <w:rPr>
                <w:rFonts w:ascii="Arial" w:hAnsi="Arial"/>
                <w:sz w:val="18"/>
              </w:rPr>
            </w:pPr>
            <w:r w:rsidRPr="00BB3D96">
              <w:rPr>
                <w:rFonts w:ascii="Arial" w:hAnsi="Arial"/>
                <w:sz w:val="18"/>
              </w:rPr>
              <w:t>NOTE:</w:t>
            </w:r>
            <w:r w:rsidRPr="00BB3D96">
              <w:rPr>
                <w:rFonts w:ascii="Arial" w:hAnsi="Arial"/>
                <w:sz w:val="18"/>
              </w:rPr>
              <w:tab/>
              <w:t>The capability includes updates and upgrades of the software of VNFs.</w:t>
            </w:r>
          </w:p>
        </w:tc>
      </w:tr>
    </w:tbl>
    <w:p w14:paraId="62C76908" w14:textId="77777777" w:rsidR="00136C32" w:rsidRPr="00BB3D96" w:rsidRDefault="00136C32" w:rsidP="00136C32"/>
    <w:p w14:paraId="17153CFD" w14:textId="77777777" w:rsidR="00136C32" w:rsidRPr="00BB3D96" w:rsidRDefault="00136C32" w:rsidP="00136C32">
      <w:pPr>
        <w:pStyle w:val="Heading3"/>
      </w:pPr>
      <w:bookmarkStart w:id="78" w:name="_Toc105670235"/>
      <w:r w:rsidRPr="00BB3D96">
        <w:lastRenderedPageBreak/>
        <w:t>6.2.7</w:t>
      </w:r>
      <w:r w:rsidRPr="00BB3D96">
        <w:rPr>
          <w:lang w:eastAsia="zh-CN"/>
        </w:rPr>
        <w:tab/>
        <w:t xml:space="preserve">Functional </w:t>
      </w:r>
      <w:r w:rsidRPr="00BB3D96">
        <w:t>requirements for change of the external VNF connectivity</w:t>
      </w:r>
      <w:bookmarkEnd w:id="78"/>
    </w:p>
    <w:p w14:paraId="24D16AA9" w14:textId="77777777" w:rsidR="00136C32" w:rsidRPr="00BB3D96" w:rsidRDefault="00136C32" w:rsidP="00136C32">
      <w:pPr>
        <w:pStyle w:val="TH"/>
      </w:pPr>
      <w:r w:rsidRPr="00BB3D96">
        <w:t xml:space="preserve">Table 6.2.7-1: </w:t>
      </w:r>
      <w:r w:rsidRPr="00BB3D96">
        <w:rPr>
          <w:lang w:eastAsia="zh-CN"/>
        </w:rPr>
        <w:t xml:space="preserve">Functional </w:t>
      </w:r>
      <w:r w:rsidRPr="00BB3D96">
        <w:t>requirements for change of the external VNF connectivity</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BB3D96" w14:paraId="6143F5FB"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5AA71" w14:textId="77777777" w:rsidR="00136C32" w:rsidRPr="00BB3D96" w:rsidRDefault="00136C32" w:rsidP="000F726F">
            <w:pPr>
              <w:pStyle w:val="TAH"/>
            </w:pPr>
            <w:r w:rsidRPr="00BB3D96">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3B986ABF" w14:textId="77777777" w:rsidR="00136C32" w:rsidRPr="00BB3D96" w:rsidRDefault="00136C32" w:rsidP="000F726F">
            <w:pPr>
              <w:pStyle w:val="TAH"/>
            </w:pPr>
            <w:r w:rsidRPr="00BB3D96">
              <w:rPr>
                <w:rFonts w:hint="eastAsia"/>
              </w:rPr>
              <w:t>Functional requirements description</w:t>
            </w:r>
          </w:p>
        </w:tc>
      </w:tr>
      <w:tr w:rsidR="00136C32" w:rsidRPr="00BB3D96" w14:paraId="3AB6858A"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7407ACC" w14:textId="77777777" w:rsidR="00136C32" w:rsidRPr="00BB3D96" w:rsidRDefault="00136C32" w:rsidP="000F726F">
            <w:pPr>
              <w:pStyle w:val="TAL"/>
            </w:pPr>
            <w:r w:rsidRPr="00BB3D96">
              <w:rPr>
                <w:rFonts w:hint="eastAsia"/>
                <w:lang w:eastAsia="zh-CN"/>
              </w:rPr>
              <w:t>Nfvo.Vnf</w:t>
            </w:r>
            <w:r w:rsidRPr="00BB3D96">
              <w:rPr>
                <w:lang w:eastAsia="zh-CN"/>
              </w:rPr>
              <w:t>CC</w:t>
            </w:r>
            <w:r w:rsidRPr="00BB3D96">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FB3AB11" w14:textId="77777777" w:rsidR="00136C32" w:rsidRPr="00BB3D96" w:rsidRDefault="00136C32" w:rsidP="000F726F">
            <w:pPr>
              <w:pStyle w:val="TAL"/>
            </w:pPr>
            <w:r w:rsidRPr="00BB3D96">
              <w:t>The NFVO shall support the capability to request the change of external connectivity of a VNF instance. See note.</w:t>
            </w:r>
          </w:p>
        </w:tc>
      </w:tr>
      <w:tr w:rsidR="00136C32" w:rsidRPr="00BB3D96" w14:paraId="053FD641"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tcPr>
          <w:p w14:paraId="072DDB39" w14:textId="77777777" w:rsidR="00136C32" w:rsidRPr="00BB3D96" w:rsidRDefault="00136C32" w:rsidP="000F726F">
            <w:pPr>
              <w:pStyle w:val="TAN"/>
            </w:pPr>
            <w:r w:rsidRPr="00BB3D96">
              <w:t>NOTE:</w:t>
            </w:r>
            <w:r w:rsidRPr="00BB3D96">
              <w:tab/>
              <w:t>Changing the external connectivity may imply connecting the VNF to an additional network or network segment to disconnect the VNF from a network or network segment to which it was previously connected.</w:t>
            </w:r>
          </w:p>
        </w:tc>
      </w:tr>
    </w:tbl>
    <w:p w14:paraId="7D0B2618" w14:textId="77777777" w:rsidR="00136C32" w:rsidRPr="00BB3D96" w:rsidRDefault="00136C32" w:rsidP="00136C32"/>
    <w:p w14:paraId="2FC1668C" w14:textId="77777777" w:rsidR="00136C32" w:rsidRPr="00BB3D96" w:rsidRDefault="00136C32" w:rsidP="00136C32">
      <w:pPr>
        <w:pStyle w:val="Heading2"/>
        <w:rPr>
          <w:lang w:eastAsia="zh-CN"/>
        </w:rPr>
      </w:pPr>
      <w:bookmarkStart w:id="79" w:name="_Toc105670236"/>
      <w:r w:rsidRPr="00BB3D96">
        <w:rPr>
          <w:lang w:eastAsia="zh-CN"/>
        </w:rPr>
        <w:t>6.3</w:t>
      </w:r>
      <w:r w:rsidRPr="00BB3D96">
        <w:tab/>
      </w:r>
      <w:r w:rsidRPr="00BB3D96">
        <w:rPr>
          <w:lang w:eastAsia="zh-CN"/>
        </w:rPr>
        <w:t xml:space="preserve">Functional </w:t>
      </w:r>
      <w:r w:rsidRPr="00BB3D96">
        <w:t xml:space="preserve">requirements for </w:t>
      </w:r>
      <w:r w:rsidRPr="00BB3D96">
        <w:rPr>
          <w:lang w:eastAsia="zh-CN"/>
        </w:rPr>
        <w:t>NS</w:t>
      </w:r>
      <w:r w:rsidRPr="00BB3D96">
        <w:t xml:space="preserve"> lifecycle management</w:t>
      </w:r>
      <w:bookmarkEnd w:id="79"/>
    </w:p>
    <w:p w14:paraId="2987DE34" w14:textId="77777777" w:rsidR="00136C32" w:rsidRPr="00BB3D96" w:rsidRDefault="00136C32" w:rsidP="00136C32">
      <w:pPr>
        <w:pStyle w:val="Heading3"/>
        <w:rPr>
          <w:rFonts w:eastAsia="SimSun"/>
        </w:rPr>
      </w:pPr>
      <w:bookmarkStart w:id="80" w:name="_Toc105670237"/>
      <w:r w:rsidRPr="00BB3D96">
        <w:rPr>
          <w:rFonts w:eastAsia="SimSun" w:hint="eastAsia"/>
        </w:rPr>
        <w:t>6</w:t>
      </w:r>
      <w:r w:rsidRPr="00BB3D96">
        <w:rPr>
          <w:rFonts w:eastAsia="SimSun"/>
        </w:rPr>
        <w:t>.</w:t>
      </w:r>
      <w:r w:rsidRPr="00BB3D96">
        <w:rPr>
          <w:rFonts w:eastAsia="SimSun" w:hint="eastAsia"/>
        </w:rPr>
        <w:t>3</w:t>
      </w:r>
      <w:r w:rsidRPr="00BB3D96">
        <w:rPr>
          <w:rFonts w:eastAsia="SimSun"/>
        </w:rPr>
        <w:t>.1</w:t>
      </w:r>
      <w:r w:rsidRPr="00BB3D96">
        <w:rPr>
          <w:rFonts w:eastAsia="SimSun"/>
        </w:rPr>
        <w:tab/>
        <w:t>Functional requirements for NS lifecycle management</w:t>
      </w:r>
      <w:bookmarkEnd w:id="80"/>
    </w:p>
    <w:p w14:paraId="5C644675" w14:textId="77777777" w:rsidR="00136C32" w:rsidRPr="00BB3D96" w:rsidRDefault="00136C32" w:rsidP="00136C32">
      <w:pPr>
        <w:pStyle w:val="TH"/>
      </w:pPr>
      <w:r w:rsidRPr="00BB3D96">
        <w:t xml:space="preserve">Table 6.3.1-1: </w:t>
      </w:r>
      <w:r w:rsidRPr="00BB3D96">
        <w:rPr>
          <w:rFonts w:eastAsia="SimSun"/>
        </w:rPr>
        <w:t>Functional requirements for NS lifecycle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BB3D96" w14:paraId="1EA7EDB2"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FE0FB" w14:textId="77777777" w:rsidR="00136C32" w:rsidRPr="00BB3D96" w:rsidRDefault="00136C32" w:rsidP="000F726F">
            <w:pPr>
              <w:pStyle w:val="TAH"/>
            </w:pPr>
            <w:r w:rsidRPr="00BB3D96">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4696B4EE" w14:textId="77777777" w:rsidR="00136C32" w:rsidRPr="00BB3D96" w:rsidRDefault="00136C32" w:rsidP="000F726F">
            <w:pPr>
              <w:pStyle w:val="TAH"/>
            </w:pPr>
            <w:r w:rsidRPr="00BB3D96">
              <w:rPr>
                <w:rFonts w:hint="eastAsia"/>
              </w:rPr>
              <w:t>Functional requirements description</w:t>
            </w:r>
          </w:p>
        </w:tc>
      </w:tr>
      <w:tr w:rsidR="00136C32" w:rsidRPr="00BB3D96" w14:paraId="1DDE7BB5"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2B569A56" w14:textId="77777777" w:rsidR="00136C32" w:rsidRPr="00BB3D96" w:rsidRDefault="00136C32" w:rsidP="000F726F">
            <w:pPr>
              <w:pStyle w:val="TAL"/>
            </w:pPr>
            <w:r w:rsidRPr="00BB3D96">
              <w:rPr>
                <w:rFonts w:hint="eastAsia"/>
                <w:lang w:eastAsia="zh-CN"/>
              </w:rPr>
              <w:t>Nfvo.NsLcm.001</w:t>
            </w:r>
          </w:p>
        </w:tc>
        <w:tc>
          <w:tcPr>
            <w:tcW w:w="7891" w:type="dxa"/>
            <w:tcBorders>
              <w:top w:val="single" w:sz="4" w:space="0" w:color="auto"/>
              <w:left w:val="nil"/>
              <w:bottom w:val="single" w:sz="4" w:space="0" w:color="auto"/>
              <w:right w:val="single" w:sz="4" w:space="0" w:color="auto"/>
            </w:tcBorders>
            <w:shd w:val="clear" w:color="auto" w:fill="auto"/>
            <w:hideMark/>
          </w:tcPr>
          <w:p w14:paraId="346B9276" w14:textId="77777777" w:rsidR="00136C32" w:rsidRPr="00BB3D96" w:rsidRDefault="00136C32" w:rsidP="000F726F">
            <w:pPr>
              <w:pStyle w:val="TAL"/>
              <w:rPr>
                <w:lang w:eastAsia="zh-CN"/>
              </w:rPr>
            </w:pPr>
            <w:r w:rsidRPr="00BB3D96">
              <w:t xml:space="preserve">The NFVO shall </w:t>
            </w:r>
            <w:r w:rsidRPr="00BB3D96">
              <w:rPr>
                <w:rFonts w:hint="eastAsia"/>
                <w:lang w:eastAsia="zh-CN"/>
              </w:rPr>
              <w:t>ensure</w:t>
            </w:r>
            <w:r w:rsidRPr="00BB3D96">
              <w:t xml:space="preserve"> the integrity of data related to the </w:t>
            </w:r>
            <w:r w:rsidRPr="00BB3D96">
              <w:rPr>
                <w:rFonts w:eastAsiaTheme="minorEastAsia" w:hint="eastAsia"/>
                <w:lang w:eastAsia="zh-CN"/>
              </w:rPr>
              <w:t>NS</w:t>
            </w:r>
            <w:r w:rsidRPr="00BB3D96">
              <w:t xml:space="preserve"> instances (e.g. descriptors, software images, records, etc.) against loss and corruption from hardware/software failures and </w:t>
            </w:r>
            <w:r w:rsidRPr="00BB3D96">
              <w:rPr>
                <w:rFonts w:hint="eastAsia"/>
                <w:lang w:eastAsia="zh-CN"/>
              </w:rPr>
              <w:t xml:space="preserve">against </w:t>
            </w:r>
            <w:r w:rsidRPr="00BB3D96">
              <w:t>tamper</w:t>
            </w:r>
            <w:r w:rsidRPr="00BB3D96">
              <w:rPr>
                <w:rFonts w:hint="eastAsia"/>
                <w:lang w:eastAsia="zh-CN"/>
              </w:rPr>
              <w:t>ing</w:t>
            </w:r>
            <w:r w:rsidRPr="00BB3D96">
              <w:t xml:space="preserve"> </w:t>
            </w:r>
            <w:r w:rsidRPr="00BB3D96">
              <w:rPr>
                <w:rFonts w:hint="eastAsia"/>
                <w:lang w:eastAsia="zh-CN"/>
              </w:rPr>
              <w:t xml:space="preserve">with such data </w:t>
            </w:r>
            <w:r w:rsidRPr="00BB3D96">
              <w:t>by unauthorized parties.</w:t>
            </w:r>
          </w:p>
        </w:tc>
      </w:tr>
      <w:tr w:rsidR="00136C32" w:rsidRPr="00BB3D96" w14:paraId="40CE5309"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B3C8320" w14:textId="77777777" w:rsidR="00136C32" w:rsidRPr="00BB3D96" w:rsidRDefault="00136C32" w:rsidP="000F726F">
            <w:pPr>
              <w:pStyle w:val="TAL"/>
            </w:pPr>
            <w:r w:rsidRPr="00BB3D96">
              <w:rPr>
                <w:rFonts w:hint="eastAsia"/>
                <w:lang w:eastAsia="zh-CN"/>
              </w:rPr>
              <w:t>Nfvo.NsLcm.002</w:t>
            </w:r>
          </w:p>
        </w:tc>
        <w:tc>
          <w:tcPr>
            <w:tcW w:w="7891" w:type="dxa"/>
            <w:tcBorders>
              <w:top w:val="single" w:sz="4" w:space="0" w:color="auto"/>
              <w:left w:val="nil"/>
              <w:bottom w:val="single" w:sz="4" w:space="0" w:color="auto"/>
              <w:right w:val="single" w:sz="4" w:space="0" w:color="auto"/>
            </w:tcBorders>
            <w:shd w:val="clear" w:color="auto" w:fill="auto"/>
            <w:hideMark/>
          </w:tcPr>
          <w:p w14:paraId="5B7F618D" w14:textId="77777777" w:rsidR="00136C32" w:rsidRPr="00BB3D96" w:rsidRDefault="00136C32" w:rsidP="000F726F">
            <w:pPr>
              <w:pStyle w:val="TAL"/>
              <w:rPr>
                <w:lang w:eastAsia="zh-CN"/>
              </w:rPr>
            </w:pPr>
            <w:r w:rsidRPr="00BB3D96">
              <w:t xml:space="preserve">The NFVO shall support the capability to use the deployment information from the </w:t>
            </w:r>
            <w:r w:rsidRPr="00BB3D96">
              <w:rPr>
                <w:rFonts w:eastAsiaTheme="minorEastAsia" w:hint="eastAsia"/>
                <w:lang w:eastAsia="zh-CN"/>
              </w:rPr>
              <w:t>NSD</w:t>
            </w:r>
            <w:r w:rsidRPr="00BB3D96">
              <w:t xml:space="preserve"> for the </w:t>
            </w:r>
            <w:r w:rsidRPr="00BB3D96">
              <w:rPr>
                <w:rFonts w:eastAsiaTheme="minorEastAsia" w:hint="eastAsia"/>
                <w:lang w:eastAsia="zh-CN"/>
              </w:rPr>
              <w:t>NS</w:t>
            </w:r>
            <w:r w:rsidRPr="00BB3D96">
              <w:t xml:space="preserve"> </w:t>
            </w:r>
            <w:r w:rsidRPr="00BB3D96">
              <w:rPr>
                <w:rFonts w:eastAsiaTheme="minorEastAsia" w:hint="eastAsia"/>
                <w:lang w:eastAsia="zh-CN"/>
              </w:rPr>
              <w:t>LCM</w:t>
            </w:r>
            <w:r w:rsidRPr="00BB3D96">
              <w:t>.</w:t>
            </w:r>
          </w:p>
        </w:tc>
      </w:tr>
      <w:tr w:rsidR="00136C32" w:rsidRPr="00BB3D96" w14:paraId="0301B96B"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465460ED" w14:textId="77777777" w:rsidR="00136C32" w:rsidRPr="00BB3D96" w:rsidRDefault="00136C32" w:rsidP="000F726F">
            <w:pPr>
              <w:pStyle w:val="TAL"/>
              <w:rPr>
                <w:lang w:eastAsia="zh-CN"/>
              </w:rPr>
            </w:pPr>
            <w:r w:rsidRPr="00BB3D96">
              <w:rPr>
                <w:rFonts w:hint="eastAsia"/>
                <w:lang w:eastAsia="zh-CN"/>
              </w:rPr>
              <w:t>Nfvo.NsLcm.003</w:t>
            </w:r>
          </w:p>
        </w:tc>
        <w:tc>
          <w:tcPr>
            <w:tcW w:w="7891" w:type="dxa"/>
            <w:tcBorders>
              <w:top w:val="single" w:sz="4" w:space="0" w:color="auto"/>
              <w:left w:val="nil"/>
              <w:bottom w:val="single" w:sz="4" w:space="0" w:color="auto"/>
              <w:right w:val="single" w:sz="4" w:space="0" w:color="auto"/>
            </w:tcBorders>
            <w:shd w:val="clear" w:color="auto" w:fill="auto"/>
            <w:hideMark/>
          </w:tcPr>
          <w:p w14:paraId="2E174A14" w14:textId="77777777" w:rsidR="00136C32" w:rsidRPr="00BB3D96" w:rsidRDefault="00136C32" w:rsidP="000F726F">
            <w:pPr>
              <w:pStyle w:val="TAL"/>
              <w:rPr>
                <w:rFonts w:eastAsia="SimSun"/>
                <w:lang w:eastAsia="zh-CN"/>
              </w:rPr>
            </w:pPr>
            <w:r w:rsidRPr="00BB3D96">
              <w:rPr>
                <w:rFonts w:eastAsia="SimSun" w:hint="eastAsia"/>
                <w:lang w:eastAsia="zh-CN"/>
              </w:rPr>
              <w:t xml:space="preserve">The NFVO </w:t>
            </w:r>
            <w:r w:rsidRPr="00BB3D96">
              <w:rPr>
                <w:rFonts w:eastAsia="SimSun"/>
              </w:rPr>
              <w:t xml:space="preserve">shall support the capability to notify </w:t>
            </w:r>
            <w:r w:rsidRPr="00BB3D96">
              <w:rPr>
                <w:rFonts w:eastAsia="SimSun" w:hint="eastAsia"/>
                <w:lang w:eastAsia="zh-CN"/>
              </w:rPr>
              <w:t xml:space="preserve">about the following events related to </w:t>
            </w:r>
            <w:r w:rsidRPr="00BB3D96">
              <w:rPr>
                <w:rFonts w:eastAsiaTheme="minorEastAsia" w:hint="eastAsia"/>
                <w:lang w:eastAsia="zh-CN"/>
              </w:rPr>
              <w:t>NS</w:t>
            </w:r>
            <w:r w:rsidRPr="00BB3D96">
              <w:rPr>
                <w:rFonts w:eastAsia="SimSun" w:hint="eastAsia"/>
                <w:lang w:eastAsia="zh-CN"/>
              </w:rPr>
              <w:t xml:space="preserve"> lifecycle changes:</w:t>
            </w:r>
          </w:p>
          <w:p w14:paraId="4E819CE8" w14:textId="77777777" w:rsidR="00136C32" w:rsidRPr="00BB3D96" w:rsidRDefault="00136C32" w:rsidP="000F726F">
            <w:pPr>
              <w:pStyle w:val="TB1"/>
              <w:rPr>
                <w:rFonts w:eastAsia="SimSun"/>
                <w:lang w:eastAsia="zh-CN"/>
              </w:rPr>
            </w:pPr>
            <w:r w:rsidRPr="00BB3D96">
              <w:rPr>
                <w:rFonts w:eastAsia="SimSun"/>
                <w:lang w:eastAsia="zh-CN"/>
              </w:rPr>
              <w:t xml:space="preserve">The start of the </w:t>
            </w:r>
            <w:r w:rsidRPr="00BB3D96">
              <w:rPr>
                <w:rFonts w:eastAsia="SimSun" w:hint="eastAsia"/>
                <w:lang w:eastAsia="zh-CN"/>
              </w:rPr>
              <w:t>lifecycle procedure.</w:t>
            </w:r>
          </w:p>
          <w:p w14:paraId="5D6D6099" w14:textId="77777777" w:rsidR="00136C32" w:rsidRPr="00BB3D96" w:rsidRDefault="00136C32" w:rsidP="000F726F">
            <w:pPr>
              <w:pStyle w:val="TB1"/>
              <w:rPr>
                <w:lang w:eastAsia="zh-CN"/>
              </w:rPr>
            </w:pPr>
            <w:r w:rsidRPr="00BB3D96">
              <w:rPr>
                <w:rFonts w:eastAsia="SimSun"/>
                <w:lang w:eastAsia="zh-CN"/>
              </w:rPr>
              <w:t>The result of a feasibility check related to an NS LCM operation.</w:t>
            </w:r>
          </w:p>
          <w:p w14:paraId="481FB223" w14:textId="77777777" w:rsidR="00136C32" w:rsidRPr="00BB3D96" w:rsidRDefault="00136C32" w:rsidP="000F726F">
            <w:pPr>
              <w:pStyle w:val="TB1"/>
              <w:rPr>
                <w:lang w:eastAsia="zh-CN"/>
              </w:rPr>
            </w:pPr>
            <w:r w:rsidRPr="00BB3D96">
              <w:rPr>
                <w:rFonts w:eastAsia="SimSun" w:hint="eastAsia"/>
                <w:lang w:eastAsia="zh-CN"/>
              </w:rPr>
              <w:t xml:space="preserve">The </w:t>
            </w:r>
            <w:r w:rsidRPr="00BB3D96">
              <w:rPr>
                <w:rFonts w:eastAsia="SimSun"/>
                <w:lang w:eastAsia="zh-CN"/>
              </w:rPr>
              <w:t xml:space="preserve">end and the </w:t>
            </w:r>
            <w:r w:rsidRPr="00BB3D96">
              <w:rPr>
                <w:rFonts w:eastAsia="SimSun" w:hint="eastAsia"/>
                <w:lang w:eastAsia="zh-CN"/>
              </w:rPr>
              <w:t>result of the lifecycle procedure.</w:t>
            </w:r>
          </w:p>
        </w:tc>
      </w:tr>
      <w:tr w:rsidR="00136C32" w:rsidRPr="00BB3D96" w14:paraId="35E0D6A4"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432E308" w14:textId="77777777" w:rsidR="00136C32" w:rsidRPr="00BB3D96" w:rsidRDefault="00136C32" w:rsidP="000F726F">
            <w:pPr>
              <w:pStyle w:val="TAL"/>
              <w:rPr>
                <w:lang w:eastAsia="zh-CN"/>
              </w:rPr>
            </w:pPr>
            <w:r w:rsidRPr="00BB3D96">
              <w:rPr>
                <w:lang w:eastAsia="zh-CN"/>
              </w:rPr>
              <w:t>Nfvo.NsLcm.004</w:t>
            </w:r>
          </w:p>
        </w:tc>
        <w:tc>
          <w:tcPr>
            <w:tcW w:w="7891" w:type="dxa"/>
            <w:tcBorders>
              <w:top w:val="single" w:sz="4" w:space="0" w:color="auto"/>
              <w:left w:val="nil"/>
              <w:bottom w:val="single" w:sz="4" w:space="0" w:color="auto"/>
              <w:right w:val="single" w:sz="4" w:space="0" w:color="auto"/>
            </w:tcBorders>
            <w:shd w:val="clear" w:color="auto" w:fill="auto"/>
            <w:hideMark/>
          </w:tcPr>
          <w:p w14:paraId="5F3CADB5" w14:textId="77777777" w:rsidR="00136C32" w:rsidRPr="00BB3D96" w:rsidRDefault="00136C32" w:rsidP="000F726F">
            <w:pPr>
              <w:pStyle w:val="TAL"/>
              <w:rPr>
                <w:rFonts w:eastAsia="SimSun"/>
                <w:lang w:eastAsia="zh-CN"/>
              </w:rPr>
            </w:pPr>
            <w:r w:rsidRPr="00BB3D96">
              <w:rPr>
                <w:rFonts w:eastAsia="SimSun"/>
                <w:lang w:eastAsia="zh-CN"/>
              </w:rPr>
              <w:t xml:space="preserve">The NFVO shall support the capability to execute scheduled </w:t>
            </w:r>
            <w:r w:rsidRPr="00BB3D96">
              <w:rPr>
                <w:rFonts w:eastAsiaTheme="minorEastAsia" w:hint="eastAsia"/>
                <w:lang w:eastAsia="zh-CN"/>
              </w:rPr>
              <w:t>NS</w:t>
            </w:r>
            <w:r w:rsidRPr="00BB3D96">
              <w:rPr>
                <w:rFonts w:eastAsia="SimSun"/>
                <w:lang w:eastAsia="zh-CN"/>
              </w:rPr>
              <w:t xml:space="preserve"> lifecycle operations.</w:t>
            </w:r>
          </w:p>
        </w:tc>
      </w:tr>
      <w:tr w:rsidR="00136C32" w:rsidRPr="00BB3D96" w14:paraId="6D790384"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D971BE9" w14:textId="77777777" w:rsidR="00136C32" w:rsidRPr="00BB3D96" w:rsidRDefault="00136C32" w:rsidP="000F726F">
            <w:pPr>
              <w:pStyle w:val="TAL"/>
              <w:rPr>
                <w:rFonts w:eastAsiaTheme="minorEastAsia"/>
                <w:lang w:eastAsia="zh-CN"/>
              </w:rPr>
            </w:pPr>
            <w:r w:rsidRPr="00BB3D96">
              <w:rPr>
                <w:rFonts w:eastAsiaTheme="minorEastAsia" w:hint="eastAsia"/>
                <w:lang w:eastAsia="zh-CN"/>
              </w:rPr>
              <w:t>Nfvo.NsLcm.005</w:t>
            </w:r>
          </w:p>
        </w:tc>
        <w:tc>
          <w:tcPr>
            <w:tcW w:w="7891" w:type="dxa"/>
            <w:tcBorders>
              <w:top w:val="single" w:sz="4" w:space="0" w:color="auto"/>
              <w:left w:val="nil"/>
              <w:bottom w:val="single" w:sz="4" w:space="0" w:color="auto"/>
              <w:right w:val="single" w:sz="4" w:space="0" w:color="auto"/>
            </w:tcBorders>
            <w:shd w:val="clear" w:color="auto" w:fill="auto"/>
            <w:hideMark/>
          </w:tcPr>
          <w:p w14:paraId="7916744F" w14:textId="77777777" w:rsidR="00136C32" w:rsidRPr="00BB3D96" w:rsidRDefault="00136C32" w:rsidP="000F726F">
            <w:pPr>
              <w:pStyle w:val="TAL"/>
              <w:rPr>
                <w:rFonts w:eastAsia="SimSun"/>
                <w:lang w:eastAsia="zh-CN"/>
              </w:rPr>
            </w:pPr>
            <w:r w:rsidRPr="00BB3D96">
              <w:rPr>
                <w:rFonts w:eastAsia="SimSun"/>
                <w:lang w:eastAsia="zh-CN"/>
              </w:rPr>
              <w:t xml:space="preserve">The NFVO shall support the capability to manage the connectivity between the VNFs, nested NS(s) and PNF(s) that are part of the </w:t>
            </w:r>
            <w:r w:rsidRPr="00BB3D96">
              <w:rPr>
                <w:rFonts w:eastAsia="SimSun" w:hint="eastAsia"/>
                <w:lang w:eastAsia="zh-CN"/>
              </w:rPr>
              <w:t>NS</w:t>
            </w:r>
            <w:r w:rsidRPr="00BB3D96">
              <w:rPr>
                <w:rFonts w:eastAsia="SimSun"/>
                <w:lang w:eastAsia="zh-CN"/>
              </w:rPr>
              <w:t>.</w:t>
            </w:r>
          </w:p>
        </w:tc>
      </w:tr>
      <w:tr w:rsidR="00136C32" w:rsidRPr="00BB3D96" w14:paraId="75CB5514"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688D2DE" w14:textId="77777777" w:rsidR="00136C32" w:rsidRPr="00BB3D96" w:rsidRDefault="00136C32" w:rsidP="000F726F">
            <w:pPr>
              <w:pStyle w:val="TAL"/>
              <w:rPr>
                <w:rFonts w:eastAsiaTheme="minorEastAsia"/>
                <w:lang w:eastAsia="zh-CN"/>
              </w:rPr>
            </w:pPr>
            <w:r w:rsidRPr="00BB3D96">
              <w:rPr>
                <w:rFonts w:eastAsiaTheme="minorEastAsia" w:hint="eastAsia"/>
                <w:lang w:eastAsia="zh-CN"/>
              </w:rPr>
              <w:t>Nfvo.NsLcm.006</w:t>
            </w:r>
          </w:p>
        </w:tc>
        <w:tc>
          <w:tcPr>
            <w:tcW w:w="7891" w:type="dxa"/>
            <w:tcBorders>
              <w:top w:val="single" w:sz="4" w:space="0" w:color="auto"/>
              <w:left w:val="nil"/>
              <w:bottom w:val="single" w:sz="4" w:space="0" w:color="auto"/>
              <w:right w:val="single" w:sz="4" w:space="0" w:color="auto"/>
            </w:tcBorders>
            <w:shd w:val="clear" w:color="auto" w:fill="auto"/>
            <w:hideMark/>
          </w:tcPr>
          <w:p w14:paraId="5A0E687C" w14:textId="77777777" w:rsidR="00136C32" w:rsidRPr="00BB3D96" w:rsidRDefault="00136C32" w:rsidP="000F726F">
            <w:pPr>
              <w:pStyle w:val="TAL"/>
              <w:rPr>
                <w:rFonts w:eastAsia="SimSun"/>
                <w:lang w:eastAsia="zh-CN"/>
              </w:rPr>
            </w:pPr>
            <w:r w:rsidRPr="00BB3D96">
              <w:rPr>
                <w:rFonts w:eastAsia="SimSun" w:hint="eastAsia"/>
                <w:lang w:eastAsia="zh-CN"/>
              </w:rPr>
              <w:t xml:space="preserve">The </w:t>
            </w:r>
            <w:r w:rsidRPr="00BB3D96">
              <w:rPr>
                <w:rFonts w:eastAsia="SimSun"/>
                <w:lang w:eastAsia="zh-CN"/>
              </w:rPr>
              <w:t>NFVO</w:t>
            </w:r>
            <w:r w:rsidRPr="00BB3D96">
              <w:rPr>
                <w:rFonts w:eastAsia="SimSun" w:hint="eastAsia"/>
                <w:lang w:eastAsia="zh-CN"/>
              </w:rPr>
              <w:t xml:space="preserve"> shall support the capability to provide</w:t>
            </w:r>
            <w:r w:rsidRPr="00BB3D96">
              <w:rPr>
                <w:rFonts w:eastAsia="SimSun"/>
                <w:lang w:eastAsia="zh-CN"/>
              </w:rPr>
              <w:t xml:space="preserve"> </w:t>
            </w:r>
            <w:r w:rsidRPr="00BB3D96">
              <w:rPr>
                <w:rFonts w:eastAsia="SimSun" w:hint="eastAsia"/>
                <w:lang w:eastAsia="zh-CN"/>
              </w:rPr>
              <w:t xml:space="preserve">the status of </w:t>
            </w:r>
            <w:r w:rsidRPr="00BB3D96">
              <w:rPr>
                <w:rFonts w:eastAsia="SimSun"/>
                <w:lang w:eastAsia="zh-CN"/>
              </w:rPr>
              <w:t>an NS</w:t>
            </w:r>
            <w:r w:rsidRPr="00BB3D96">
              <w:rPr>
                <w:rFonts w:eastAsia="SimSun" w:hint="eastAsia"/>
                <w:lang w:eastAsia="zh-CN"/>
              </w:rPr>
              <w:t xml:space="preserve"> LCM operation</w:t>
            </w:r>
            <w:r w:rsidRPr="00BB3D96">
              <w:rPr>
                <w:rFonts w:eastAsia="SimSun"/>
                <w:lang w:eastAsia="zh-CN"/>
              </w:rPr>
              <w:t xml:space="preserve"> in response to </w:t>
            </w:r>
            <w:r w:rsidRPr="00BB3D96">
              <w:rPr>
                <w:rFonts w:eastAsia="SimSun" w:hint="eastAsia"/>
                <w:lang w:eastAsia="zh-CN"/>
              </w:rPr>
              <w:t>a</w:t>
            </w:r>
            <w:r w:rsidRPr="00BB3D96">
              <w:rPr>
                <w:rFonts w:eastAsia="SimSun"/>
                <w:lang w:eastAsia="zh-CN"/>
              </w:rPr>
              <w:t xml:space="preserve"> request.</w:t>
            </w:r>
          </w:p>
        </w:tc>
      </w:tr>
      <w:tr w:rsidR="00136C32" w:rsidRPr="00BB3D96" w14:paraId="7844C79E"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148BE005" w14:textId="77777777" w:rsidR="00136C32" w:rsidRPr="00BB3D96" w:rsidRDefault="00136C32" w:rsidP="000F726F">
            <w:pPr>
              <w:pStyle w:val="TAL"/>
              <w:rPr>
                <w:rFonts w:eastAsiaTheme="minorEastAsia"/>
                <w:lang w:eastAsia="zh-CN"/>
              </w:rPr>
            </w:pPr>
            <w:r w:rsidRPr="00BB3D96">
              <w:rPr>
                <w:rFonts w:eastAsiaTheme="minorEastAsia"/>
                <w:lang w:eastAsia="zh-CN"/>
              </w:rPr>
              <w:t>Nfvo.NsLcm.007</w:t>
            </w:r>
          </w:p>
        </w:tc>
        <w:tc>
          <w:tcPr>
            <w:tcW w:w="7891" w:type="dxa"/>
            <w:tcBorders>
              <w:top w:val="single" w:sz="4" w:space="0" w:color="auto"/>
              <w:left w:val="nil"/>
              <w:bottom w:val="single" w:sz="4" w:space="0" w:color="auto"/>
              <w:right w:val="single" w:sz="4" w:space="0" w:color="auto"/>
            </w:tcBorders>
            <w:shd w:val="clear" w:color="auto" w:fill="auto"/>
            <w:hideMark/>
          </w:tcPr>
          <w:p w14:paraId="551DEE1E" w14:textId="77777777" w:rsidR="00136C32" w:rsidRPr="00BB3D96" w:rsidRDefault="00136C32" w:rsidP="000F726F">
            <w:pPr>
              <w:pStyle w:val="TAL"/>
              <w:rPr>
                <w:rFonts w:eastAsia="SimSun"/>
                <w:lang w:eastAsia="zh-CN"/>
              </w:rPr>
            </w:pPr>
            <w:r w:rsidRPr="00BB3D96">
              <w:rPr>
                <w:rFonts w:eastAsia="SimSun"/>
                <w:lang w:eastAsia="zh-CN"/>
              </w:rPr>
              <w:t>The NFVO shall support the capability to consider priority information while executing scheduled NS lifecycle operations.</w:t>
            </w:r>
          </w:p>
        </w:tc>
      </w:tr>
      <w:tr w:rsidR="00136C32" w:rsidRPr="00BB3D96" w14:paraId="798109E6"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1AAE69F" w14:textId="77777777" w:rsidR="00136C32" w:rsidRPr="00BB3D96" w:rsidRDefault="00136C32" w:rsidP="000F726F">
            <w:pPr>
              <w:pStyle w:val="TAL"/>
              <w:rPr>
                <w:rFonts w:eastAsiaTheme="minorEastAsia"/>
                <w:highlight w:val="magenta"/>
                <w:lang w:eastAsia="zh-CN"/>
              </w:rPr>
            </w:pPr>
            <w:r w:rsidRPr="00BB3D96">
              <w:rPr>
                <w:rFonts w:eastAsiaTheme="minorEastAsia"/>
                <w:lang w:eastAsia="zh-CN"/>
              </w:rPr>
              <w:t>Nfvo.NsLcm.008</w:t>
            </w:r>
          </w:p>
        </w:tc>
        <w:tc>
          <w:tcPr>
            <w:tcW w:w="7891" w:type="dxa"/>
            <w:tcBorders>
              <w:top w:val="single" w:sz="4" w:space="0" w:color="auto"/>
              <w:left w:val="nil"/>
              <w:bottom w:val="single" w:sz="4" w:space="0" w:color="auto"/>
              <w:right w:val="single" w:sz="4" w:space="0" w:color="auto"/>
            </w:tcBorders>
            <w:shd w:val="clear" w:color="auto" w:fill="auto"/>
            <w:hideMark/>
          </w:tcPr>
          <w:p w14:paraId="145E1CBC" w14:textId="77777777" w:rsidR="00136C32" w:rsidRPr="00BB3D96" w:rsidRDefault="00136C32" w:rsidP="000F726F">
            <w:pPr>
              <w:pStyle w:val="TAL"/>
              <w:rPr>
                <w:rFonts w:eastAsia="SimSun"/>
                <w:lang w:eastAsia="zh-CN"/>
              </w:rPr>
            </w:pPr>
            <w:r w:rsidRPr="00BB3D96">
              <w:rPr>
                <w:rFonts w:eastAsia="SimSun"/>
                <w:lang w:eastAsia="zh-CN"/>
              </w:rPr>
              <w:t>The NFVO shall support the capability to use descriptor identifiers of NSD constituents provided at the interface with precedence over those descriptor identifiers included in the NSD when executing NS LCM operations that create instances of those constituents or add them to the NS instance. See note 1.</w:t>
            </w:r>
          </w:p>
        </w:tc>
      </w:tr>
      <w:tr w:rsidR="00136C32" w:rsidRPr="00BB3D96" w14:paraId="6F144DD4"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6665B6D6" w14:textId="77777777" w:rsidR="00136C32" w:rsidRPr="00BB3D96" w:rsidRDefault="00136C32" w:rsidP="000F726F">
            <w:pPr>
              <w:keepNext/>
              <w:keepLines/>
              <w:spacing w:after="0"/>
              <w:rPr>
                <w:rFonts w:ascii="Arial" w:eastAsiaTheme="minorEastAsia" w:hAnsi="Arial"/>
                <w:sz w:val="18"/>
                <w:lang w:eastAsia="zh-CN"/>
              </w:rPr>
            </w:pPr>
            <w:r w:rsidRPr="00BB3D96">
              <w:rPr>
                <w:rFonts w:ascii="Arial" w:eastAsiaTheme="minorEastAsia" w:hAnsi="Arial"/>
                <w:sz w:val="18"/>
                <w:lang w:eastAsia="zh-CN"/>
              </w:rPr>
              <w:t>Nfvo.NsLcm.009</w:t>
            </w:r>
          </w:p>
        </w:tc>
        <w:tc>
          <w:tcPr>
            <w:tcW w:w="7891" w:type="dxa"/>
            <w:tcBorders>
              <w:top w:val="single" w:sz="4" w:space="0" w:color="auto"/>
              <w:left w:val="nil"/>
              <w:bottom w:val="single" w:sz="4" w:space="0" w:color="auto"/>
              <w:right w:val="single" w:sz="4" w:space="0" w:color="auto"/>
            </w:tcBorders>
            <w:shd w:val="clear" w:color="auto" w:fill="auto"/>
          </w:tcPr>
          <w:p w14:paraId="67241A5D" w14:textId="77777777" w:rsidR="00136C32" w:rsidRPr="00BB3D96" w:rsidRDefault="00136C32" w:rsidP="000F726F">
            <w:pPr>
              <w:keepNext/>
              <w:keepLines/>
              <w:spacing w:after="0"/>
              <w:rPr>
                <w:rFonts w:ascii="Arial" w:eastAsia="SimSun" w:hAnsi="Arial"/>
                <w:sz w:val="18"/>
                <w:lang w:eastAsia="zh-CN"/>
              </w:rPr>
            </w:pPr>
            <w:r w:rsidRPr="00BB3D96">
              <w:rPr>
                <w:rFonts w:ascii="Arial" w:eastAsia="SimSun" w:hAnsi="Arial"/>
                <w:sz w:val="18"/>
                <w:lang w:eastAsia="zh-CN"/>
              </w:rPr>
              <w:t>The NFVO shall support the capability to process and maintain information related to version dependencies between NSD constituents.</w:t>
            </w:r>
          </w:p>
        </w:tc>
      </w:tr>
      <w:tr w:rsidR="00136C32" w:rsidRPr="00BB3D96" w14:paraId="167A66F2"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8FABB5E" w14:textId="77777777" w:rsidR="00136C32" w:rsidRPr="00BB3D96" w:rsidRDefault="00136C32" w:rsidP="000F726F">
            <w:pPr>
              <w:keepNext/>
              <w:keepLines/>
              <w:spacing w:after="0"/>
              <w:rPr>
                <w:rFonts w:ascii="Arial" w:eastAsiaTheme="minorEastAsia" w:hAnsi="Arial"/>
                <w:sz w:val="18"/>
                <w:lang w:eastAsia="zh-CN"/>
              </w:rPr>
            </w:pPr>
            <w:r w:rsidRPr="00BB3D96">
              <w:rPr>
                <w:rFonts w:ascii="Arial" w:eastAsiaTheme="minorEastAsia" w:hAnsi="Arial"/>
                <w:sz w:val="18"/>
                <w:lang w:eastAsia="zh-CN"/>
              </w:rPr>
              <w:t>Nfvo.NsLcm.0010</w:t>
            </w:r>
          </w:p>
        </w:tc>
        <w:tc>
          <w:tcPr>
            <w:tcW w:w="7891" w:type="dxa"/>
            <w:tcBorders>
              <w:top w:val="single" w:sz="4" w:space="0" w:color="auto"/>
              <w:left w:val="nil"/>
              <w:bottom w:val="single" w:sz="4" w:space="0" w:color="auto"/>
              <w:right w:val="single" w:sz="4" w:space="0" w:color="auto"/>
            </w:tcBorders>
            <w:shd w:val="clear" w:color="auto" w:fill="auto"/>
          </w:tcPr>
          <w:p w14:paraId="45F30101" w14:textId="77777777" w:rsidR="00136C32" w:rsidRPr="00BB3D96" w:rsidRDefault="00136C32" w:rsidP="000F726F">
            <w:pPr>
              <w:keepNext/>
              <w:keepLines/>
              <w:spacing w:after="0"/>
              <w:rPr>
                <w:rFonts w:ascii="Arial" w:eastAsia="SimSun" w:hAnsi="Arial"/>
                <w:sz w:val="18"/>
                <w:lang w:eastAsia="zh-CN"/>
              </w:rPr>
            </w:pPr>
            <w:r w:rsidRPr="00BB3D96">
              <w:rPr>
                <w:rFonts w:ascii="Arial" w:eastAsia="SimSun" w:hAnsi="Arial"/>
                <w:sz w:val="18"/>
                <w:lang w:eastAsia="zh-CN"/>
              </w:rPr>
              <w:t>The NFVO shall support the capability to process information related to version dependencies between NSD constituents provided at the interface with precedence over the information related to version dependencies between NSD constituents included in the NSD when executing NS LCM operations that create or update instances of those constituents or add them to the NS instance. See note 1.</w:t>
            </w:r>
          </w:p>
        </w:tc>
      </w:tr>
      <w:tr w:rsidR="00136C32" w:rsidRPr="00BB3D96" w14:paraId="4DFE680D"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0CC14BF" w14:textId="77777777" w:rsidR="00136C32" w:rsidRPr="00BB3D96" w:rsidRDefault="00136C32" w:rsidP="000F726F">
            <w:pPr>
              <w:keepNext/>
              <w:keepLines/>
              <w:spacing w:after="0"/>
              <w:rPr>
                <w:rFonts w:ascii="Arial" w:eastAsiaTheme="minorEastAsia" w:hAnsi="Arial"/>
                <w:sz w:val="18"/>
                <w:lang w:eastAsia="zh-CN"/>
              </w:rPr>
            </w:pPr>
            <w:r w:rsidRPr="00BB3D96">
              <w:rPr>
                <w:rFonts w:ascii="Arial" w:eastAsiaTheme="minorEastAsia" w:hAnsi="Arial"/>
                <w:sz w:val="18"/>
                <w:lang w:eastAsia="zh-CN"/>
              </w:rPr>
              <w:t>Nfvo.NsLcm.0011</w:t>
            </w:r>
          </w:p>
        </w:tc>
        <w:tc>
          <w:tcPr>
            <w:tcW w:w="7891" w:type="dxa"/>
            <w:tcBorders>
              <w:top w:val="single" w:sz="4" w:space="0" w:color="auto"/>
              <w:left w:val="nil"/>
              <w:bottom w:val="single" w:sz="4" w:space="0" w:color="auto"/>
              <w:right w:val="single" w:sz="4" w:space="0" w:color="auto"/>
            </w:tcBorders>
            <w:shd w:val="clear" w:color="auto" w:fill="auto"/>
          </w:tcPr>
          <w:p w14:paraId="6044E47D" w14:textId="77777777" w:rsidR="00136C32" w:rsidRPr="00BB3D96" w:rsidRDefault="00136C32" w:rsidP="000F726F">
            <w:pPr>
              <w:keepNext/>
              <w:keepLines/>
              <w:spacing w:after="0"/>
              <w:rPr>
                <w:rFonts w:ascii="Arial" w:eastAsia="SimSun" w:hAnsi="Arial"/>
                <w:sz w:val="18"/>
                <w:lang w:eastAsia="zh-CN"/>
              </w:rPr>
            </w:pPr>
            <w:r w:rsidRPr="00BB3D96">
              <w:rPr>
                <w:rFonts w:ascii="Arial" w:eastAsia="SimSun" w:hAnsi="Arial"/>
                <w:sz w:val="18"/>
                <w:lang w:eastAsia="zh-CN"/>
              </w:rPr>
              <w:t xml:space="preserve">The NFVO shall support the capability to verify that the necessary descriptors of NSD constituents for the NS LCM operation are </w:t>
            </w:r>
            <w:proofErr w:type="spellStart"/>
            <w:r w:rsidRPr="00BB3D96">
              <w:rPr>
                <w:rFonts w:ascii="Arial" w:eastAsia="SimSun" w:hAnsi="Arial"/>
                <w:sz w:val="18"/>
                <w:lang w:eastAsia="zh-CN"/>
              </w:rPr>
              <w:t>onboarded</w:t>
            </w:r>
            <w:proofErr w:type="spellEnd"/>
            <w:r w:rsidRPr="00BB3D96">
              <w:rPr>
                <w:rFonts w:ascii="Arial" w:eastAsia="SimSun" w:hAnsi="Arial"/>
                <w:sz w:val="18"/>
                <w:lang w:eastAsia="zh-CN"/>
              </w:rPr>
              <w:t>. See note 2.</w:t>
            </w:r>
          </w:p>
        </w:tc>
      </w:tr>
      <w:tr w:rsidR="00136C32" w:rsidRPr="00BB3D96" w14:paraId="295A469C"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EA8FFE" w14:textId="77777777" w:rsidR="00136C32" w:rsidRPr="00BB3D96" w:rsidRDefault="00136C32" w:rsidP="000F726F">
            <w:pPr>
              <w:pStyle w:val="TAN"/>
              <w:rPr>
                <w:rFonts w:eastAsia="SimSun"/>
                <w:lang w:eastAsia="zh-CN"/>
              </w:rPr>
            </w:pPr>
            <w:r w:rsidRPr="00BB3D96">
              <w:rPr>
                <w:rFonts w:eastAsia="SimSun"/>
                <w:lang w:eastAsia="zh-CN"/>
              </w:rPr>
              <w:t>NOTE 1:</w:t>
            </w:r>
            <w:r w:rsidRPr="00BB3D96">
              <w:rPr>
                <w:rFonts w:eastAsia="SimSun"/>
                <w:lang w:eastAsia="zh-CN"/>
              </w:rPr>
              <w:tab/>
              <w:t>The purpose of these requirements is to avoid a change in the NSD if a different descriptor version or version dependency information of one or some of the NSD constituents (VNFDs, nested NSDs or PNFDs) is used for an NS instance.</w:t>
            </w:r>
          </w:p>
          <w:p w14:paraId="48A2D1DF" w14:textId="77777777" w:rsidR="00136C32" w:rsidRPr="00BB3D96" w:rsidRDefault="00136C32" w:rsidP="000F726F">
            <w:pPr>
              <w:pStyle w:val="TAN"/>
              <w:rPr>
                <w:rFonts w:eastAsia="SimSun"/>
                <w:highlight w:val="magenta"/>
                <w:lang w:eastAsia="zh-CN"/>
              </w:rPr>
            </w:pPr>
            <w:r w:rsidRPr="00BB3D96">
              <w:rPr>
                <w:rFonts w:eastAsia="SimSun"/>
                <w:lang w:eastAsia="zh-CN"/>
              </w:rPr>
              <w:t>NOTE 2:</w:t>
            </w:r>
            <w:r w:rsidRPr="00BB3D96">
              <w:rPr>
                <w:rFonts w:eastAsia="SimSun"/>
                <w:lang w:eastAsia="zh-CN"/>
              </w:rPr>
              <w:tab/>
              <w:t xml:space="preserve">The necessary descriptors of NSD constituents are specified in the NS deployment </w:t>
            </w:r>
            <w:proofErr w:type="spellStart"/>
            <w:r w:rsidRPr="00BB3D96">
              <w:rPr>
                <w:rFonts w:eastAsia="SimSun"/>
                <w:lang w:eastAsia="zh-CN"/>
              </w:rPr>
              <w:t>flavor</w:t>
            </w:r>
            <w:proofErr w:type="spellEnd"/>
            <w:r w:rsidRPr="00BB3D96">
              <w:rPr>
                <w:rFonts w:eastAsia="SimSun"/>
                <w:lang w:eastAsia="zh-CN"/>
              </w:rPr>
              <w:t xml:space="preserve"> selected in the NS LCM operation request.</w:t>
            </w:r>
          </w:p>
        </w:tc>
      </w:tr>
    </w:tbl>
    <w:p w14:paraId="0753860C" w14:textId="77777777" w:rsidR="00136C32" w:rsidRPr="00BB3D96" w:rsidRDefault="00136C32" w:rsidP="00136C32">
      <w:pPr>
        <w:rPr>
          <w:lang w:eastAsia="zh-CN"/>
        </w:rPr>
      </w:pPr>
    </w:p>
    <w:p w14:paraId="2A4A36C1" w14:textId="77777777" w:rsidR="00136C32" w:rsidRPr="00BB3D96" w:rsidRDefault="00136C32" w:rsidP="00136C32">
      <w:pPr>
        <w:pStyle w:val="Heading3"/>
        <w:rPr>
          <w:rFonts w:eastAsia="SimSun"/>
        </w:rPr>
      </w:pPr>
      <w:bookmarkStart w:id="81" w:name="_Toc105670238"/>
      <w:r w:rsidRPr="00BB3D96">
        <w:rPr>
          <w:rFonts w:eastAsia="SimSun" w:hint="eastAsia"/>
        </w:rPr>
        <w:lastRenderedPageBreak/>
        <w:t>6</w:t>
      </w:r>
      <w:r w:rsidRPr="00BB3D96">
        <w:rPr>
          <w:rFonts w:eastAsia="SimSun"/>
        </w:rPr>
        <w:t>.</w:t>
      </w:r>
      <w:r w:rsidRPr="00BB3D96">
        <w:rPr>
          <w:rFonts w:eastAsia="SimSun" w:hint="eastAsia"/>
        </w:rPr>
        <w:t>3</w:t>
      </w:r>
      <w:r w:rsidRPr="00BB3D96">
        <w:rPr>
          <w:rFonts w:eastAsia="SimSun"/>
        </w:rPr>
        <w:t>.</w:t>
      </w:r>
      <w:r w:rsidRPr="00BB3D96">
        <w:rPr>
          <w:rFonts w:eastAsia="SimSun" w:hint="eastAsia"/>
        </w:rPr>
        <w:t>2</w:t>
      </w:r>
      <w:r w:rsidRPr="00BB3D96">
        <w:rPr>
          <w:rFonts w:eastAsia="SimSun"/>
        </w:rPr>
        <w:tab/>
        <w:t xml:space="preserve">Functional requirements for NS </w:t>
      </w:r>
      <w:r w:rsidRPr="00BB3D96">
        <w:rPr>
          <w:rFonts w:eastAsia="SimSun" w:hint="eastAsia"/>
        </w:rPr>
        <w:t>instantiation</w:t>
      </w:r>
      <w:bookmarkEnd w:id="81"/>
    </w:p>
    <w:p w14:paraId="7C234D05" w14:textId="77777777" w:rsidR="00136C32" w:rsidRPr="00BB3D96" w:rsidRDefault="00136C32" w:rsidP="00136C32">
      <w:pPr>
        <w:pStyle w:val="TH"/>
        <w:rPr>
          <w:rFonts w:eastAsia="SimSun"/>
        </w:rPr>
      </w:pPr>
      <w:r w:rsidRPr="00BB3D96">
        <w:rPr>
          <w:rFonts w:eastAsia="SimSun"/>
        </w:rPr>
        <w:t xml:space="preserve">Table 6.3.2-1: Functional requirements for NS </w:t>
      </w:r>
      <w:r w:rsidRPr="00BB3D96">
        <w:rPr>
          <w:rFonts w:eastAsia="SimSun" w:hint="eastAsia"/>
        </w:rPr>
        <w:t>instantiation</w:t>
      </w:r>
    </w:p>
    <w:tbl>
      <w:tblPr>
        <w:tblW w:w="9795" w:type="dxa"/>
        <w:jc w:val="center"/>
        <w:tblLayout w:type="fixed"/>
        <w:tblCellMar>
          <w:left w:w="28" w:type="dxa"/>
        </w:tblCellMar>
        <w:tblLook w:val="04A0" w:firstRow="1" w:lastRow="0" w:firstColumn="1" w:lastColumn="0" w:noHBand="0" w:noVBand="1"/>
      </w:tblPr>
      <w:tblGrid>
        <w:gridCol w:w="2063"/>
        <w:gridCol w:w="7732"/>
      </w:tblGrid>
      <w:tr w:rsidR="00136C32" w:rsidRPr="00BB3D96" w14:paraId="49D8F165"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C0E2" w14:textId="77777777" w:rsidR="00136C32" w:rsidRPr="00BB3D96" w:rsidRDefault="00136C32" w:rsidP="000F726F">
            <w:pPr>
              <w:pStyle w:val="TAH"/>
              <w:rPr>
                <w:rFonts w:eastAsia="SimSun"/>
              </w:rPr>
            </w:pPr>
            <w:r w:rsidRPr="00BB3D96">
              <w:rPr>
                <w:rFonts w:eastAsia="SimSun"/>
              </w:rPr>
              <w:t>Numbering</w:t>
            </w:r>
          </w:p>
        </w:tc>
        <w:tc>
          <w:tcPr>
            <w:tcW w:w="7732" w:type="dxa"/>
            <w:tcBorders>
              <w:top w:val="single" w:sz="4" w:space="0" w:color="auto"/>
              <w:left w:val="nil"/>
              <w:bottom w:val="single" w:sz="4" w:space="0" w:color="auto"/>
              <w:right w:val="single" w:sz="4" w:space="0" w:color="auto"/>
            </w:tcBorders>
            <w:shd w:val="clear" w:color="auto" w:fill="auto"/>
            <w:vAlign w:val="center"/>
            <w:hideMark/>
          </w:tcPr>
          <w:p w14:paraId="754A98E8" w14:textId="77777777" w:rsidR="00136C32" w:rsidRPr="00BB3D96" w:rsidRDefault="00136C32" w:rsidP="000F726F">
            <w:pPr>
              <w:pStyle w:val="TAH"/>
              <w:rPr>
                <w:rFonts w:eastAsia="SimSun"/>
              </w:rPr>
            </w:pPr>
            <w:r w:rsidRPr="00BB3D96">
              <w:rPr>
                <w:rFonts w:eastAsia="SimSun" w:hint="eastAsia"/>
              </w:rPr>
              <w:t>Functional requirements description</w:t>
            </w:r>
          </w:p>
        </w:tc>
      </w:tr>
      <w:tr w:rsidR="00136C32" w:rsidRPr="00BB3D96" w14:paraId="3D0715E7"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2B185F0" w14:textId="77777777" w:rsidR="00136C32" w:rsidRPr="00BB3D96" w:rsidRDefault="00136C32" w:rsidP="000F726F">
            <w:pPr>
              <w:pStyle w:val="TAL"/>
              <w:rPr>
                <w:rFonts w:eastAsia="SimSun"/>
              </w:rPr>
            </w:pPr>
            <w:r w:rsidRPr="00BB3D96">
              <w:rPr>
                <w:rFonts w:eastAsia="SimSun" w:hint="eastAsia"/>
                <w:lang w:eastAsia="zh-CN"/>
              </w:rPr>
              <w:t>Nfvo.NsI.001</w:t>
            </w:r>
          </w:p>
        </w:tc>
        <w:tc>
          <w:tcPr>
            <w:tcW w:w="7732" w:type="dxa"/>
            <w:tcBorders>
              <w:top w:val="single" w:sz="4" w:space="0" w:color="auto"/>
              <w:left w:val="nil"/>
              <w:bottom w:val="single" w:sz="4" w:space="0" w:color="auto"/>
              <w:right w:val="single" w:sz="4" w:space="0" w:color="auto"/>
            </w:tcBorders>
            <w:shd w:val="clear" w:color="auto" w:fill="auto"/>
            <w:hideMark/>
          </w:tcPr>
          <w:p w14:paraId="0F6BFE4A"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manage the instantiation of an </w:t>
            </w:r>
            <w:r w:rsidRPr="00BB3D96">
              <w:rPr>
                <w:rFonts w:eastAsiaTheme="minorEastAsia" w:hint="eastAsia"/>
                <w:lang w:eastAsia="zh-CN"/>
              </w:rPr>
              <w:t>NS</w:t>
            </w:r>
            <w:r w:rsidRPr="00BB3D96">
              <w:rPr>
                <w:rFonts w:eastAsia="SimSun"/>
              </w:rPr>
              <w:t xml:space="preserve"> instance (see notes 3 and 4).</w:t>
            </w:r>
          </w:p>
        </w:tc>
      </w:tr>
      <w:tr w:rsidR="00136C32" w:rsidRPr="00BB3D96" w14:paraId="4BFB9C67"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3E02186" w14:textId="77777777" w:rsidR="00136C32" w:rsidRPr="00BB3D96" w:rsidRDefault="00136C32" w:rsidP="000F726F">
            <w:pPr>
              <w:pStyle w:val="TAL"/>
              <w:rPr>
                <w:rFonts w:eastAsia="SimSun"/>
                <w:lang w:eastAsia="zh-CN"/>
              </w:rPr>
            </w:pPr>
            <w:r w:rsidRPr="00BB3D96">
              <w:rPr>
                <w:rFonts w:eastAsia="SimSun" w:hint="eastAsia"/>
                <w:lang w:eastAsia="zh-CN"/>
              </w:rPr>
              <w:t>Nfvo.NsI.002</w:t>
            </w:r>
          </w:p>
        </w:tc>
        <w:tc>
          <w:tcPr>
            <w:tcW w:w="7732" w:type="dxa"/>
            <w:tcBorders>
              <w:top w:val="single" w:sz="4" w:space="0" w:color="auto"/>
              <w:left w:val="nil"/>
              <w:bottom w:val="single" w:sz="4" w:space="0" w:color="auto"/>
              <w:right w:val="single" w:sz="4" w:space="0" w:color="auto"/>
            </w:tcBorders>
            <w:shd w:val="clear" w:color="auto" w:fill="auto"/>
            <w:hideMark/>
          </w:tcPr>
          <w:p w14:paraId="5872ED04" w14:textId="77777777" w:rsidR="00136C32" w:rsidRPr="00BB3D96" w:rsidRDefault="00136C32" w:rsidP="000F726F">
            <w:pPr>
              <w:pStyle w:val="TAL"/>
              <w:rPr>
                <w:rFonts w:eastAsia="SimSun"/>
                <w:lang w:eastAsia="zh-CN"/>
              </w:rPr>
            </w:pPr>
            <w:r w:rsidRPr="00BB3D96">
              <w:rPr>
                <w:rFonts w:eastAsia="SimSun" w:hint="eastAsia"/>
              </w:rPr>
              <w:t xml:space="preserve">The </w:t>
            </w:r>
            <w:r w:rsidRPr="00BB3D96">
              <w:rPr>
                <w:rFonts w:eastAsia="SimSun" w:hint="eastAsia"/>
                <w:lang w:eastAsia="zh-CN"/>
              </w:rPr>
              <w:t>NFVO</w:t>
            </w:r>
            <w:r w:rsidRPr="00BB3D96">
              <w:rPr>
                <w:rFonts w:eastAsia="SimSun" w:hint="eastAsia"/>
              </w:rPr>
              <w:t xml:space="preserve"> shall support the capability</w:t>
            </w:r>
            <w:r w:rsidRPr="00BB3D96">
              <w:rPr>
                <w:rFonts w:eastAsia="SimSun" w:hint="eastAsia"/>
                <w:lang w:eastAsia="zh-CN"/>
              </w:rPr>
              <w:t xml:space="preserve"> to invoke the instantiation of the </w:t>
            </w:r>
            <w:r w:rsidRPr="00BB3D96">
              <w:rPr>
                <w:rFonts w:eastAsia="SimSun"/>
              </w:rPr>
              <w:t>constituent</w:t>
            </w:r>
            <w:r w:rsidRPr="00BB3D96">
              <w:rPr>
                <w:rFonts w:eastAsia="SimSun" w:hint="eastAsia"/>
              </w:rPr>
              <w:t xml:space="preserve"> </w:t>
            </w:r>
            <w:r w:rsidRPr="00BB3D96">
              <w:rPr>
                <w:rFonts w:eastAsia="SimSun" w:hint="eastAsia"/>
                <w:lang w:eastAsia="zh-CN"/>
              </w:rPr>
              <w:t>VNFs for a</w:t>
            </w:r>
            <w:r w:rsidRPr="00BB3D96">
              <w:rPr>
                <w:rFonts w:eastAsia="SimSun"/>
                <w:lang w:eastAsia="zh-CN"/>
              </w:rPr>
              <w:t>n</w:t>
            </w:r>
            <w:r w:rsidRPr="00BB3D96">
              <w:rPr>
                <w:rFonts w:eastAsia="SimSun" w:hint="eastAsia"/>
                <w:lang w:eastAsia="zh-CN"/>
              </w:rPr>
              <w:t xml:space="preserve"> </w:t>
            </w:r>
            <w:r w:rsidRPr="00BB3D96">
              <w:rPr>
                <w:rFonts w:eastAsiaTheme="minorEastAsia" w:hint="eastAsia"/>
                <w:lang w:eastAsia="zh-CN"/>
              </w:rPr>
              <w:t>NS</w:t>
            </w:r>
            <w:r w:rsidRPr="00BB3D96">
              <w:rPr>
                <w:rFonts w:eastAsiaTheme="minorEastAsia"/>
                <w:lang w:eastAsia="zh-CN"/>
              </w:rPr>
              <w:t xml:space="preserve"> (see note 5)</w:t>
            </w:r>
            <w:r w:rsidRPr="00BB3D96">
              <w:rPr>
                <w:rFonts w:eastAsia="SimSun" w:hint="eastAsia"/>
                <w:lang w:eastAsia="zh-CN"/>
              </w:rPr>
              <w:t>.</w:t>
            </w:r>
          </w:p>
        </w:tc>
      </w:tr>
      <w:tr w:rsidR="00136C32" w:rsidRPr="00BB3D96" w14:paraId="4299ECA9"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EABEF1E" w14:textId="77777777" w:rsidR="00136C32" w:rsidRPr="00BB3D96" w:rsidRDefault="00136C32" w:rsidP="000F726F">
            <w:pPr>
              <w:pStyle w:val="TAL"/>
              <w:rPr>
                <w:rFonts w:eastAsia="SimSun"/>
                <w:highlight w:val="yellow"/>
                <w:lang w:eastAsia="zh-CN"/>
              </w:rPr>
            </w:pPr>
            <w:r w:rsidRPr="00BB3D96">
              <w:rPr>
                <w:rFonts w:eastAsia="SimSun" w:hint="eastAsia"/>
                <w:lang w:eastAsia="zh-CN"/>
              </w:rPr>
              <w:t>Nfvo.NsI.003</w:t>
            </w:r>
          </w:p>
        </w:tc>
        <w:tc>
          <w:tcPr>
            <w:tcW w:w="7732" w:type="dxa"/>
            <w:tcBorders>
              <w:top w:val="single" w:sz="4" w:space="0" w:color="auto"/>
              <w:left w:val="nil"/>
              <w:bottom w:val="single" w:sz="4" w:space="0" w:color="auto"/>
              <w:right w:val="single" w:sz="4" w:space="0" w:color="auto"/>
            </w:tcBorders>
            <w:shd w:val="clear" w:color="auto" w:fill="auto"/>
            <w:hideMark/>
          </w:tcPr>
          <w:p w14:paraId="75010140" w14:textId="77777777" w:rsidR="00136C32" w:rsidRPr="00BB3D96" w:rsidRDefault="00136C32" w:rsidP="000F726F">
            <w:pPr>
              <w:pStyle w:val="TAL"/>
              <w:rPr>
                <w:rFonts w:eastAsia="SimSun"/>
                <w:highlight w:val="yellow"/>
                <w:lang w:eastAsia="zh-CN"/>
              </w:rPr>
            </w:pPr>
            <w:r w:rsidRPr="00BB3D96">
              <w:rPr>
                <w:rFonts w:eastAsia="SimSun" w:hint="eastAsia"/>
              </w:rPr>
              <w:t xml:space="preserve">The </w:t>
            </w:r>
            <w:r w:rsidRPr="00BB3D96">
              <w:rPr>
                <w:rFonts w:eastAsia="SimSun" w:hint="eastAsia"/>
                <w:lang w:eastAsia="zh-CN"/>
              </w:rPr>
              <w:t>NFVO</w:t>
            </w:r>
            <w:r w:rsidRPr="00BB3D96">
              <w:rPr>
                <w:rFonts w:eastAsia="SimSun" w:hint="eastAsia"/>
              </w:rPr>
              <w:t xml:space="preserve"> shall support the capability</w:t>
            </w:r>
            <w:r w:rsidRPr="00BB3D96">
              <w:rPr>
                <w:rFonts w:eastAsia="SimSun" w:hint="eastAsia"/>
                <w:lang w:eastAsia="zh-CN"/>
              </w:rPr>
              <w:t xml:space="preserve"> to invoke the creation of the </w:t>
            </w:r>
            <w:r w:rsidRPr="00BB3D96">
              <w:rPr>
                <w:rFonts w:eastAsia="SimSun"/>
              </w:rPr>
              <w:t>constituent</w:t>
            </w:r>
            <w:r w:rsidRPr="00BB3D96">
              <w:rPr>
                <w:rFonts w:eastAsia="SimSun" w:hint="eastAsia"/>
              </w:rPr>
              <w:t xml:space="preserve"> </w:t>
            </w:r>
            <w:r w:rsidRPr="00BB3D96">
              <w:rPr>
                <w:rFonts w:eastAsia="SimSun" w:hint="eastAsia"/>
                <w:lang w:eastAsia="zh-CN"/>
              </w:rPr>
              <w:t>VLs for a</w:t>
            </w:r>
            <w:r w:rsidRPr="00BB3D96">
              <w:rPr>
                <w:rFonts w:eastAsia="SimSun"/>
                <w:lang w:eastAsia="zh-CN"/>
              </w:rPr>
              <w:t>n</w:t>
            </w:r>
            <w:r w:rsidRPr="00BB3D96">
              <w:rPr>
                <w:rFonts w:eastAsia="SimSun" w:hint="eastAsia"/>
                <w:lang w:eastAsia="zh-CN"/>
              </w:rPr>
              <w:t xml:space="preserve"> </w:t>
            </w:r>
            <w:r w:rsidRPr="00BB3D96">
              <w:rPr>
                <w:rFonts w:eastAsiaTheme="minorEastAsia" w:hint="eastAsia"/>
                <w:lang w:eastAsia="zh-CN"/>
              </w:rPr>
              <w:t>NS</w:t>
            </w:r>
            <w:r w:rsidRPr="00BB3D96">
              <w:rPr>
                <w:rFonts w:eastAsia="SimSun" w:hint="eastAsia"/>
                <w:lang w:eastAsia="zh-CN"/>
              </w:rPr>
              <w:t>.</w:t>
            </w:r>
          </w:p>
        </w:tc>
      </w:tr>
      <w:tr w:rsidR="00136C32" w:rsidRPr="00BB3D96" w14:paraId="6D0B76AB"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618E557" w14:textId="77777777" w:rsidR="00136C32" w:rsidRPr="00BB3D96" w:rsidRDefault="00136C32" w:rsidP="000F726F">
            <w:pPr>
              <w:pStyle w:val="TAL"/>
              <w:rPr>
                <w:rFonts w:eastAsia="SimSun"/>
                <w:lang w:eastAsia="zh-CN"/>
              </w:rPr>
            </w:pPr>
            <w:r w:rsidRPr="00BB3D96">
              <w:rPr>
                <w:rFonts w:eastAsia="SimSun" w:hint="eastAsia"/>
                <w:lang w:eastAsia="zh-CN"/>
              </w:rPr>
              <w:t>Nfvo.NsI.004</w:t>
            </w:r>
          </w:p>
        </w:tc>
        <w:tc>
          <w:tcPr>
            <w:tcW w:w="7732" w:type="dxa"/>
            <w:tcBorders>
              <w:top w:val="single" w:sz="4" w:space="0" w:color="auto"/>
              <w:left w:val="nil"/>
              <w:bottom w:val="single" w:sz="4" w:space="0" w:color="auto"/>
              <w:right w:val="single" w:sz="4" w:space="0" w:color="auto"/>
            </w:tcBorders>
            <w:shd w:val="clear" w:color="auto" w:fill="auto"/>
            <w:hideMark/>
          </w:tcPr>
          <w:p w14:paraId="2422FB32" w14:textId="77777777" w:rsidR="00136C32" w:rsidRPr="00BB3D96" w:rsidRDefault="00136C32" w:rsidP="000F726F">
            <w:pPr>
              <w:pStyle w:val="TAL"/>
              <w:rPr>
                <w:rFonts w:eastAsiaTheme="minorEastAsia"/>
                <w:lang w:eastAsia="zh-CN"/>
              </w:rPr>
            </w:pPr>
            <w:r w:rsidRPr="00BB3D96">
              <w:rPr>
                <w:rFonts w:eastAsia="SimSun" w:hint="eastAsia"/>
                <w:lang w:eastAsia="zh-CN"/>
              </w:rPr>
              <w:t>The NFVO shall support the capability to create VNFFG(s) for a</w:t>
            </w:r>
            <w:r w:rsidRPr="00BB3D96">
              <w:rPr>
                <w:rFonts w:eastAsia="SimSun"/>
                <w:lang w:eastAsia="zh-CN"/>
              </w:rPr>
              <w:t>n</w:t>
            </w:r>
            <w:r w:rsidRPr="00BB3D96">
              <w:rPr>
                <w:rFonts w:eastAsia="SimSun" w:hint="eastAsia"/>
                <w:lang w:eastAsia="zh-CN"/>
              </w:rPr>
              <w:t xml:space="preserve"> </w:t>
            </w:r>
            <w:r w:rsidRPr="00BB3D96">
              <w:rPr>
                <w:rFonts w:eastAsiaTheme="minorEastAsia" w:hint="eastAsia"/>
                <w:lang w:eastAsia="zh-CN"/>
              </w:rPr>
              <w:t>NS (see note 1)</w:t>
            </w:r>
            <w:r w:rsidRPr="00BB3D96">
              <w:rPr>
                <w:rFonts w:eastAsiaTheme="minorEastAsia"/>
                <w:lang w:eastAsia="zh-CN"/>
              </w:rPr>
              <w:t>.</w:t>
            </w:r>
          </w:p>
        </w:tc>
      </w:tr>
      <w:tr w:rsidR="00136C32" w:rsidRPr="00BB3D96" w14:paraId="7BB65A7D"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BD45F3A" w14:textId="77777777" w:rsidR="00136C32" w:rsidRPr="00BB3D96" w:rsidRDefault="00136C32" w:rsidP="000F726F">
            <w:pPr>
              <w:pStyle w:val="TAL"/>
              <w:rPr>
                <w:rFonts w:eastAsia="SimSun"/>
              </w:rPr>
            </w:pPr>
            <w:r w:rsidRPr="00BB3D96">
              <w:rPr>
                <w:rFonts w:eastAsia="SimSun" w:hint="eastAsia"/>
                <w:lang w:eastAsia="zh-CN"/>
              </w:rPr>
              <w:t>Nfvo.NsI.00</w:t>
            </w:r>
            <w:r w:rsidRPr="00BB3D96">
              <w:rPr>
                <w:rFonts w:eastAsia="SimSun"/>
                <w:lang w:eastAsia="zh-CN"/>
              </w:rPr>
              <w:t>5</w:t>
            </w:r>
          </w:p>
        </w:tc>
        <w:tc>
          <w:tcPr>
            <w:tcW w:w="7732" w:type="dxa"/>
            <w:tcBorders>
              <w:top w:val="single" w:sz="4" w:space="0" w:color="auto"/>
              <w:left w:val="nil"/>
              <w:bottom w:val="single" w:sz="4" w:space="0" w:color="auto"/>
              <w:right w:val="single" w:sz="4" w:space="0" w:color="auto"/>
            </w:tcBorders>
            <w:shd w:val="clear" w:color="auto" w:fill="auto"/>
            <w:hideMark/>
          </w:tcPr>
          <w:p w14:paraId="4D561D7E" w14:textId="77777777" w:rsidR="00136C32" w:rsidRPr="00BB3D96" w:rsidRDefault="00136C32" w:rsidP="000F726F">
            <w:pPr>
              <w:pStyle w:val="TAL"/>
              <w:widowControl w:val="0"/>
              <w:tabs>
                <w:tab w:val="right" w:leader="dot" w:pos="9639"/>
              </w:tabs>
              <w:ind w:right="425"/>
              <w:rPr>
                <w:rFonts w:eastAsia="SimSun"/>
                <w:color w:val="000000" w:themeColor="text1"/>
              </w:rPr>
            </w:pPr>
            <w:r w:rsidRPr="00BB3D96">
              <w:rPr>
                <w:rFonts w:eastAsia="SimSun"/>
                <w:color w:val="000000" w:themeColor="text1"/>
              </w:rPr>
              <w:t xml:space="preserve">The </w:t>
            </w:r>
            <w:r w:rsidRPr="00BB3D96">
              <w:rPr>
                <w:rFonts w:eastAsia="SimSun"/>
              </w:rPr>
              <w:t>NFVO</w:t>
            </w:r>
            <w:r w:rsidRPr="00BB3D96">
              <w:rPr>
                <w:rFonts w:eastAsia="SimSun"/>
                <w:color w:val="000000" w:themeColor="text1"/>
              </w:rPr>
              <w:t xml:space="preserve"> </w:t>
            </w:r>
            <w:r w:rsidRPr="00BB3D96">
              <w:rPr>
                <w:rFonts w:eastAsia="SimSun" w:hint="eastAsia"/>
                <w:color w:val="000000" w:themeColor="text1"/>
                <w:lang w:eastAsia="zh-CN"/>
              </w:rPr>
              <w:t xml:space="preserve">shall </w:t>
            </w:r>
            <w:r w:rsidRPr="00BB3D96">
              <w:rPr>
                <w:rFonts w:eastAsia="SimSun"/>
                <w:color w:val="000000" w:themeColor="text1"/>
              </w:rPr>
              <w:t xml:space="preserve">support the capability to instantiate an </w:t>
            </w:r>
            <w:r w:rsidRPr="00BB3D96">
              <w:rPr>
                <w:rFonts w:eastAsia="SimSun"/>
              </w:rPr>
              <w:t>NS</w:t>
            </w:r>
            <w:r w:rsidRPr="00BB3D96">
              <w:rPr>
                <w:rFonts w:eastAsia="SimSun"/>
                <w:color w:val="000000" w:themeColor="text1"/>
              </w:rPr>
              <w:t xml:space="preserve"> which include</w:t>
            </w:r>
            <w:r w:rsidRPr="00BB3D96">
              <w:rPr>
                <w:rFonts w:eastAsia="SimSun" w:hint="eastAsia"/>
                <w:color w:val="000000" w:themeColor="text1"/>
                <w:lang w:eastAsia="zh-CN"/>
              </w:rPr>
              <w:t>s</w:t>
            </w:r>
            <w:r w:rsidRPr="00BB3D96">
              <w:rPr>
                <w:rFonts w:eastAsia="SimSun"/>
                <w:color w:val="000000" w:themeColor="text1"/>
              </w:rPr>
              <w:t xml:space="preserve"> existing </w:t>
            </w:r>
            <w:r w:rsidRPr="00BB3D96">
              <w:rPr>
                <w:rFonts w:eastAsia="SimSun"/>
              </w:rPr>
              <w:t>VNF</w:t>
            </w:r>
            <w:r w:rsidRPr="00BB3D96">
              <w:rPr>
                <w:rFonts w:eastAsia="SimSun"/>
                <w:color w:val="000000" w:themeColor="text1"/>
              </w:rPr>
              <w:t xml:space="preserve"> instances (see note</w:t>
            </w:r>
            <w:r w:rsidRPr="00BB3D96">
              <w:rPr>
                <w:rFonts w:eastAsiaTheme="minorEastAsia" w:hint="eastAsia"/>
                <w:color w:val="000000" w:themeColor="text1"/>
                <w:lang w:eastAsia="zh-CN"/>
              </w:rPr>
              <w:t xml:space="preserve"> 2</w:t>
            </w:r>
            <w:r w:rsidRPr="00BB3D96">
              <w:rPr>
                <w:rFonts w:eastAsia="SimSun"/>
                <w:color w:val="000000" w:themeColor="text1"/>
              </w:rPr>
              <w:t>).</w:t>
            </w:r>
          </w:p>
        </w:tc>
      </w:tr>
      <w:tr w:rsidR="00136C32" w:rsidRPr="00BB3D96" w14:paraId="52CF759D"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tcPr>
          <w:p w14:paraId="1DBA66F2" w14:textId="77777777" w:rsidR="00136C32" w:rsidRPr="00BB3D96" w:rsidRDefault="00136C32" w:rsidP="000F726F">
            <w:pPr>
              <w:pStyle w:val="TAL"/>
              <w:rPr>
                <w:rFonts w:eastAsia="SimSun"/>
                <w:lang w:eastAsia="zh-CN"/>
              </w:rPr>
            </w:pPr>
            <w:r w:rsidRPr="00BB3D96">
              <w:rPr>
                <w:rFonts w:eastAsia="SimSun"/>
                <w:lang w:eastAsia="zh-CN"/>
              </w:rPr>
              <w:t>Nfvo.NsI.006</w:t>
            </w:r>
          </w:p>
        </w:tc>
        <w:tc>
          <w:tcPr>
            <w:tcW w:w="7732" w:type="dxa"/>
            <w:tcBorders>
              <w:top w:val="single" w:sz="4" w:space="0" w:color="auto"/>
              <w:left w:val="nil"/>
              <w:bottom w:val="single" w:sz="4" w:space="0" w:color="auto"/>
              <w:right w:val="single" w:sz="4" w:space="0" w:color="auto"/>
            </w:tcBorders>
          </w:tcPr>
          <w:p w14:paraId="130C1D5F" w14:textId="77777777" w:rsidR="00136C32" w:rsidRPr="00BB3D96" w:rsidRDefault="00136C32" w:rsidP="000F726F">
            <w:pPr>
              <w:pStyle w:val="TAL"/>
              <w:rPr>
                <w:rFonts w:eastAsia="SimSun"/>
                <w:color w:val="000000" w:themeColor="text1"/>
              </w:rPr>
            </w:pPr>
            <w:r w:rsidRPr="00BB3D96">
              <w:rPr>
                <w:rFonts w:eastAsia="SimSun"/>
                <w:color w:val="000000" w:themeColor="text1"/>
              </w:rPr>
              <w:t xml:space="preserve">The </w:t>
            </w:r>
            <w:r w:rsidRPr="00BB3D96">
              <w:rPr>
                <w:rFonts w:eastAsia="SimSun"/>
              </w:rPr>
              <w:t>NFVO</w:t>
            </w:r>
            <w:r w:rsidRPr="00BB3D96">
              <w:rPr>
                <w:rFonts w:eastAsia="SimSun"/>
                <w:color w:val="000000" w:themeColor="text1"/>
              </w:rPr>
              <w:t xml:space="preserve"> </w:t>
            </w:r>
            <w:r w:rsidRPr="00BB3D96">
              <w:rPr>
                <w:rFonts w:eastAsia="SimSun"/>
                <w:color w:val="000000" w:themeColor="text1"/>
                <w:lang w:eastAsia="zh-CN"/>
              </w:rPr>
              <w:t xml:space="preserve">shall </w:t>
            </w:r>
            <w:r w:rsidRPr="00BB3D96">
              <w:rPr>
                <w:rFonts w:eastAsia="SimSun"/>
                <w:color w:val="000000" w:themeColor="text1"/>
              </w:rPr>
              <w:t>support the capability to perform a feasibility check of an NS instantiation operation in terms of availability of the resources.</w:t>
            </w:r>
          </w:p>
        </w:tc>
      </w:tr>
      <w:tr w:rsidR="00136C32" w:rsidRPr="00BB3D96" w14:paraId="0ADD276C"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tcPr>
          <w:p w14:paraId="7BDFF966" w14:textId="77777777" w:rsidR="00136C32" w:rsidRPr="00BB3D96" w:rsidRDefault="00136C32" w:rsidP="000F726F">
            <w:pPr>
              <w:pStyle w:val="TAL"/>
              <w:rPr>
                <w:rFonts w:eastAsia="SimSun"/>
                <w:lang w:eastAsia="zh-CN"/>
              </w:rPr>
            </w:pPr>
            <w:r w:rsidRPr="00BB3D96">
              <w:rPr>
                <w:rFonts w:eastAsia="SimSun"/>
                <w:lang w:eastAsia="zh-CN"/>
              </w:rPr>
              <w:t>Nfvo.NsI.007</w:t>
            </w:r>
          </w:p>
        </w:tc>
        <w:tc>
          <w:tcPr>
            <w:tcW w:w="7732" w:type="dxa"/>
            <w:tcBorders>
              <w:top w:val="single" w:sz="4" w:space="0" w:color="auto"/>
              <w:left w:val="nil"/>
              <w:bottom w:val="single" w:sz="4" w:space="0" w:color="auto"/>
              <w:right w:val="single" w:sz="4" w:space="0" w:color="auto"/>
            </w:tcBorders>
          </w:tcPr>
          <w:p w14:paraId="5A6FB770" w14:textId="77777777" w:rsidR="00136C32" w:rsidRPr="00BB3D96" w:rsidRDefault="00136C32" w:rsidP="000F726F">
            <w:pPr>
              <w:pStyle w:val="TAL"/>
              <w:rPr>
                <w:rFonts w:eastAsia="SimSun"/>
                <w:color w:val="000000" w:themeColor="text1"/>
              </w:rPr>
            </w:pPr>
            <w:r w:rsidRPr="00BB3D96">
              <w:t xml:space="preserve">The NFVO shall </w:t>
            </w:r>
            <w:r w:rsidRPr="00BB3D96">
              <w:rPr>
                <w:rFonts w:hint="eastAsia"/>
                <w:lang w:eastAsia="zh-CN"/>
              </w:rPr>
              <w:t>support</w:t>
            </w:r>
            <w:r w:rsidRPr="00BB3D96">
              <w:t xml:space="preserve"> the capability to reserve resources needed for an NS instantiation operation during the feasibility check for that NS instantiation operation.</w:t>
            </w:r>
          </w:p>
        </w:tc>
      </w:tr>
      <w:tr w:rsidR="00136C32" w:rsidRPr="00BB3D96" w14:paraId="292EA201"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613E04A4" w14:textId="77777777" w:rsidR="00136C32" w:rsidRPr="00BB3D96" w:rsidRDefault="00136C32" w:rsidP="000F726F">
            <w:pPr>
              <w:pStyle w:val="TAL"/>
              <w:rPr>
                <w:rFonts w:eastAsia="SimSun"/>
                <w:lang w:eastAsia="zh-CN"/>
              </w:rPr>
            </w:pPr>
            <w:r w:rsidRPr="00BB3D96">
              <w:rPr>
                <w:rFonts w:eastAsia="SimSun"/>
                <w:lang w:eastAsia="zh-CN"/>
              </w:rPr>
              <w:t>Nfvo.Nsl.008</w:t>
            </w:r>
          </w:p>
        </w:tc>
        <w:tc>
          <w:tcPr>
            <w:tcW w:w="7732" w:type="dxa"/>
            <w:tcBorders>
              <w:top w:val="single" w:sz="4" w:space="0" w:color="auto"/>
              <w:left w:val="nil"/>
              <w:bottom w:val="single" w:sz="4" w:space="0" w:color="auto"/>
              <w:right w:val="single" w:sz="4" w:space="0" w:color="auto"/>
            </w:tcBorders>
            <w:shd w:val="clear" w:color="auto" w:fill="auto"/>
          </w:tcPr>
          <w:p w14:paraId="23450071" w14:textId="77777777" w:rsidR="00136C32" w:rsidRPr="00BB3D96" w:rsidRDefault="00136C32" w:rsidP="000F726F">
            <w:pPr>
              <w:pStyle w:val="TAL"/>
              <w:rPr>
                <w:rFonts w:eastAsia="SimSun"/>
                <w:color w:val="000000" w:themeColor="text1"/>
              </w:rPr>
            </w:pPr>
            <w:r w:rsidRPr="00BB3D96">
              <w:rPr>
                <w:rFonts w:eastAsia="SimSun"/>
                <w:color w:val="000000" w:themeColor="text1"/>
              </w:rPr>
              <w:t xml:space="preserve">The </w:t>
            </w:r>
            <w:r w:rsidRPr="00BB3D96">
              <w:rPr>
                <w:rFonts w:eastAsia="SimSun"/>
              </w:rPr>
              <w:t>NFVO</w:t>
            </w:r>
            <w:r w:rsidRPr="00BB3D96">
              <w:rPr>
                <w:rFonts w:eastAsia="SimSun"/>
                <w:color w:val="000000" w:themeColor="text1"/>
              </w:rPr>
              <w:t xml:space="preserve"> </w:t>
            </w:r>
            <w:r w:rsidRPr="00BB3D96">
              <w:rPr>
                <w:rFonts w:eastAsia="SimSun" w:hint="eastAsia"/>
                <w:color w:val="000000" w:themeColor="text1"/>
                <w:lang w:eastAsia="zh-CN"/>
              </w:rPr>
              <w:t xml:space="preserve">shall </w:t>
            </w:r>
            <w:r w:rsidRPr="00BB3D96">
              <w:rPr>
                <w:rFonts w:eastAsia="SimSun"/>
                <w:color w:val="000000" w:themeColor="text1"/>
              </w:rPr>
              <w:t xml:space="preserve">support the capability to instantiate a composite </w:t>
            </w:r>
            <w:r w:rsidRPr="00BB3D96">
              <w:rPr>
                <w:rFonts w:eastAsia="SimSun"/>
              </w:rPr>
              <w:t>NS</w:t>
            </w:r>
            <w:r w:rsidRPr="00BB3D96">
              <w:rPr>
                <w:rFonts w:eastAsia="SimSun"/>
                <w:color w:val="000000" w:themeColor="text1"/>
              </w:rPr>
              <w:t xml:space="preserve"> which include</w:t>
            </w:r>
            <w:r w:rsidRPr="00BB3D96">
              <w:rPr>
                <w:rFonts w:eastAsia="SimSun" w:hint="eastAsia"/>
                <w:color w:val="000000" w:themeColor="text1"/>
                <w:lang w:eastAsia="zh-CN"/>
              </w:rPr>
              <w:t>s</w:t>
            </w:r>
            <w:r w:rsidRPr="00BB3D96">
              <w:rPr>
                <w:rFonts w:eastAsia="SimSun"/>
                <w:color w:val="000000" w:themeColor="text1"/>
              </w:rPr>
              <w:t xml:space="preserve"> existing </w:t>
            </w:r>
            <w:r w:rsidRPr="00BB3D96">
              <w:rPr>
                <w:rFonts w:eastAsia="SimSun"/>
              </w:rPr>
              <w:t>NS</w:t>
            </w:r>
            <w:r w:rsidRPr="00BB3D96">
              <w:rPr>
                <w:rFonts w:eastAsia="SimSun"/>
                <w:color w:val="000000" w:themeColor="text1"/>
              </w:rPr>
              <w:t> instances as nested NSs (see note</w:t>
            </w:r>
            <w:r w:rsidRPr="00BB3D96">
              <w:rPr>
                <w:rFonts w:eastAsiaTheme="minorEastAsia" w:hint="eastAsia"/>
                <w:color w:val="000000" w:themeColor="text1"/>
                <w:lang w:eastAsia="zh-CN"/>
              </w:rPr>
              <w:t xml:space="preserve"> </w:t>
            </w:r>
            <w:r w:rsidRPr="00BB3D96">
              <w:rPr>
                <w:rFonts w:eastAsiaTheme="minorEastAsia"/>
                <w:color w:val="000000" w:themeColor="text1"/>
                <w:lang w:eastAsia="zh-CN"/>
              </w:rPr>
              <w:t>6</w:t>
            </w:r>
            <w:r w:rsidRPr="00BB3D96">
              <w:rPr>
                <w:rFonts w:eastAsia="SimSun"/>
                <w:color w:val="000000" w:themeColor="text1"/>
              </w:rPr>
              <w:t>).</w:t>
            </w:r>
          </w:p>
        </w:tc>
      </w:tr>
      <w:tr w:rsidR="00136C32" w:rsidRPr="00BB3D96" w14:paraId="453EAEF8" w14:textId="77777777" w:rsidTr="000F726F">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7D09C79E" w14:textId="77777777" w:rsidR="00136C32" w:rsidRPr="00BB3D96" w:rsidRDefault="00136C32" w:rsidP="000F726F">
            <w:pPr>
              <w:keepNext/>
              <w:keepLines/>
              <w:spacing w:after="0"/>
              <w:rPr>
                <w:rFonts w:ascii="Arial" w:eastAsia="SimSun" w:hAnsi="Arial"/>
                <w:sz w:val="18"/>
                <w:lang w:eastAsia="zh-CN"/>
              </w:rPr>
            </w:pPr>
            <w:r w:rsidRPr="00BB3D96">
              <w:rPr>
                <w:rFonts w:ascii="Arial" w:eastAsia="SimSun" w:hAnsi="Arial" w:hint="eastAsia"/>
                <w:sz w:val="18"/>
                <w:lang w:eastAsia="zh-CN"/>
              </w:rPr>
              <w:t>N</w:t>
            </w:r>
            <w:r w:rsidRPr="00BB3D96">
              <w:rPr>
                <w:rFonts w:ascii="Arial" w:eastAsia="SimSun" w:hAnsi="Arial"/>
                <w:sz w:val="18"/>
                <w:lang w:eastAsia="zh-CN"/>
              </w:rPr>
              <w:t>fvo.Nsl.009</w:t>
            </w:r>
          </w:p>
        </w:tc>
        <w:tc>
          <w:tcPr>
            <w:tcW w:w="7732" w:type="dxa"/>
            <w:tcBorders>
              <w:top w:val="single" w:sz="4" w:space="0" w:color="auto"/>
              <w:left w:val="nil"/>
              <w:bottom w:val="single" w:sz="4" w:space="0" w:color="auto"/>
              <w:right w:val="single" w:sz="4" w:space="0" w:color="auto"/>
            </w:tcBorders>
            <w:shd w:val="clear" w:color="auto" w:fill="auto"/>
          </w:tcPr>
          <w:p w14:paraId="7B3BEEA2" w14:textId="77777777" w:rsidR="00136C32" w:rsidRPr="00BB3D96" w:rsidRDefault="00136C32" w:rsidP="000F726F">
            <w:pPr>
              <w:keepNext/>
              <w:keepLines/>
              <w:widowControl w:val="0"/>
              <w:tabs>
                <w:tab w:val="right" w:leader="dot" w:pos="9639"/>
              </w:tabs>
              <w:spacing w:after="0"/>
              <w:ind w:right="425"/>
              <w:rPr>
                <w:rFonts w:ascii="Arial" w:eastAsia="SimSun" w:hAnsi="Arial"/>
                <w:color w:val="000000" w:themeColor="text1"/>
                <w:sz w:val="18"/>
                <w:lang w:eastAsia="zh-CN"/>
              </w:rPr>
            </w:pPr>
            <w:r w:rsidRPr="00BB3D96">
              <w:rPr>
                <w:rFonts w:ascii="Arial" w:eastAsia="SimSun" w:hAnsi="Arial" w:hint="eastAsia"/>
                <w:color w:val="000000" w:themeColor="text1"/>
                <w:sz w:val="18"/>
                <w:lang w:eastAsia="zh-CN"/>
              </w:rPr>
              <w:t>T</w:t>
            </w:r>
            <w:r w:rsidRPr="00BB3D96">
              <w:rPr>
                <w:rFonts w:ascii="Arial" w:eastAsia="SimSun" w:hAnsi="Arial"/>
                <w:color w:val="000000" w:themeColor="text1"/>
                <w:sz w:val="18"/>
                <w:lang w:eastAsia="zh-CN"/>
              </w:rPr>
              <w:t xml:space="preserve">he NFVO shall support the capability to request to the VIM the creation of data flow mirroring job(s), which </w:t>
            </w:r>
            <w:proofErr w:type="gramStart"/>
            <w:r w:rsidRPr="00BB3D96">
              <w:rPr>
                <w:rFonts w:ascii="Arial" w:eastAsia="SimSun" w:hAnsi="Arial"/>
                <w:color w:val="000000" w:themeColor="text1"/>
                <w:sz w:val="18"/>
                <w:lang w:eastAsia="zh-CN"/>
              </w:rPr>
              <w:t>is(</w:t>
            </w:r>
            <w:proofErr w:type="gramEnd"/>
            <w:r w:rsidRPr="00BB3D96">
              <w:rPr>
                <w:rFonts w:ascii="Arial" w:eastAsia="SimSun" w:hAnsi="Arial"/>
                <w:color w:val="000000" w:themeColor="text1"/>
                <w:sz w:val="18"/>
                <w:lang w:eastAsia="zh-CN"/>
              </w:rPr>
              <w:t>are) associated to an NS</w:t>
            </w:r>
            <w:r w:rsidRPr="00BB3D96" w:rsidDel="00E45A0C">
              <w:rPr>
                <w:rFonts w:ascii="Arial" w:eastAsia="SimSun" w:hAnsi="Arial"/>
                <w:color w:val="000000" w:themeColor="text1"/>
                <w:sz w:val="18"/>
                <w:lang w:eastAsia="zh-CN"/>
              </w:rPr>
              <w:t xml:space="preserve"> </w:t>
            </w:r>
            <w:r w:rsidRPr="00BB3D96">
              <w:rPr>
                <w:rFonts w:ascii="Arial" w:eastAsia="SimSun" w:hAnsi="Arial"/>
                <w:color w:val="000000" w:themeColor="text1"/>
                <w:sz w:val="18"/>
                <w:lang w:eastAsia="zh-CN"/>
              </w:rPr>
              <w:t>(see note 7)</w:t>
            </w:r>
            <w:r w:rsidRPr="00BB3D96">
              <w:rPr>
                <w:rFonts w:ascii="Arial" w:eastAsia="SimSun" w:hAnsi="Arial" w:hint="eastAsia"/>
                <w:color w:val="000000" w:themeColor="text1"/>
                <w:sz w:val="18"/>
                <w:lang w:eastAsia="zh-CN"/>
              </w:rPr>
              <w:t>.</w:t>
            </w:r>
          </w:p>
        </w:tc>
      </w:tr>
      <w:tr w:rsidR="00136C32" w:rsidRPr="00BB3D96" w14:paraId="3CBE24E7"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CB2C26" w14:textId="77777777" w:rsidR="00136C32" w:rsidRPr="00BB3D96" w:rsidRDefault="00136C32" w:rsidP="000F726F">
            <w:pPr>
              <w:pStyle w:val="TAN"/>
              <w:rPr>
                <w:rFonts w:eastAsiaTheme="minorEastAsia"/>
                <w:lang w:eastAsia="zh-CN"/>
              </w:rPr>
            </w:pPr>
            <w:r w:rsidRPr="00BB3D96">
              <w:rPr>
                <w:rFonts w:eastAsiaTheme="minorEastAsia" w:hint="eastAsia"/>
                <w:lang w:eastAsia="zh-CN"/>
              </w:rPr>
              <w:t>NOTE 1:</w:t>
            </w:r>
            <w:r w:rsidRPr="00BB3D96">
              <w:rPr>
                <w:rFonts w:eastAsia="SimSun"/>
                <w:lang w:eastAsia="zh-CN"/>
              </w:rPr>
              <w:tab/>
              <w:t xml:space="preserve">The VNFFG(s) of an </w:t>
            </w:r>
            <w:r w:rsidRPr="00BB3D96">
              <w:rPr>
                <w:rFonts w:eastAsia="SimSun" w:hint="eastAsia"/>
                <w:lang w:eastAsia="zh-CN"/>
              </w:rPr>
              <w:t>NS</w:t>
            </w:r>
            <w:r w:rsidRPr="00BB3D96">
              <w:rPr>
                <w:rFonts w:eastAsia="SimSun"/>
                <w:lang w:eastAsia="zh-CN"/>
              </w:rPr>
              <w:t xml:space="preserve"> can include PNF(s).</w:t>
            </w:r>
          </w:p>
          <w:p w14:paraId="5D696F4A" w14:textId="77777777" w:rsidR="00136C32" w:rsidRPr="00BB3D96" w:rsidRDefault="00136C32" w:rsidP="000F726F">
            <w:pPr>
              <w:pStyle w:val="TAN"/>
            </w:pPr>
            <w:r w:rsidRPr="00BB3D96">
              <w:rPr>
                <w:rFonts w:eastAsia="SimSun"/>
                <w:lang w:eastAsia="zh-CN"/>
              </w:rPr>
              <w:t>NOTE</w:t>
            </w:r>
            <w:r w:rsidRPr="00BB3D96">
              <w:rPr>
                <w:rFonts w:eastAsiaTheme="minorEastAsia" w:hint="eastAsia"/>
                <w:lang w:eastAsia="zh-CN"/>
              </w:rPr>
              <w:t xml:space="preserve"> 2</w:t>
            </w:r>
            <w:r w:rsidRPr="00BB3D96">
              <w:rPr>
                <w:rFonts w:eastAsia="SimSun"/>
                <w:lang w:eastAsia="zh-CN"/>
              </w:rPr>
              <w:t>:</w:t>
            </w:r>
            <w:r w:rsidRPr="00BB3D96">
              <w:rPr>
                <w:rFonts w:eastAsia="SimSun"/>
                <w:lang w:eastAsia="zh-CN"/>
              </w:rPr>
              <w:tab/>
              <w:t>The VNF descriptors</w:t>
            </w:r>
            <w:r w:rsidRPr="00BB3D96">
              <w:rPr>
                <w:rFonts w:eastAsiaTheme="minorEastAsia" w:hint="eastAsia"/>
                <w:lang w:eastAsia="zh-CN"/>
              </w:rPr>
              <w:t xml:space="preserve"> (VNFDs)</w:t>
            </w:r>
            <w:r w:rsidRPr="00BB3D96">
              <w:rPr>
                <w:rFonts w:eastAsia="SimSun"/>
                <w:lang w:eastAsia="zh-CN"/>
              </w:rPr>
              <w:t xml:space="preserve"> of the existing VNF instances shall be referenced from the </w:t>
            </w:r>
            <w:r w:rsidRPr="00BB3D96">
              <w:rPr>
                <w:rFonts w:eastAsiaTheme="minorEastAsia" w:hint="eastAsia"/>
                <w:lang w:eastAsia="zh-CN"/>
              </w:rPr>
              <w:t>NSD</w:t>
            </w:r>
            <w:r w:rsidRPr="00BB3D96">
              <w:rPr>
                <w:rFonts w:eastAsia="SimSun"/>
                <w:lang w:eastAsia="zh-CN"/>
              </w:rPr>
              <w:t xml:space="preserve"> of the NS instance being instantiated or from new values provided at the interface when the NS instantiation is invoked. The existing VNF instances may need to be modified as part of NS instantiation.</w:t>
            </w:r>
          </w:p>
          <w:p w14:paraId="30DF60A5" w14:textId="77777777" w:rsidR="00136C32" w:rsidRPr="00BB3D96" w:rsidRDefault="00136C32" w:rsidP="000F726F">
            <w:pPr>
              <w:pStyle w:val="TAN"/>
              <w:rPr>
                <w:rFonts w:eastAsia="SimSun"/>
                <w:lang w:eastAsia="zh-CN"/>
              </w:rPr>
            </w:pPr>
            <w:r w:rsidRPr="00BB3D96">
              <w:rPr>
                <w:rFonts w:eastAsia="SimSun"/>
                <w:lang w:eastAsia="zh-CN"/>
              </w:rPr>
              <w:t>NOTE 3:</w:t>
            </w:r>
            <w:r w:rsidRPr="00BB3D96">
              <w:rPr>
                <w:rFonts w:eastAsia="SimSun"/>
                <w:lang w:eastAsia="zh-CN"/>
              </w:rPr>
              <w:tab/>
              <w:t>The NFVO shall use the nested NSDs referenced from the composite NSD or from new values provided at the interface when the composite NS instantiation is invoked to instantiate the constituent nested NSs. See also Nfvo.NsLcm.008.</w:t>
            </w:r>
          </w:p>
          <w:p w14:paraId="048B6FF7" w14:textId="77777777" w:rsidR="00136C32" w:rsidRPr="00BB3D96" w:rsidRDefault="00136C32" w:rsidP="000F726F">
            <w:pPr>
              <w:pStyle w:val="TAN"/>
              <w:rPr>
                <w:rFonts w:eastAsia="SimSun"/>
                <w:lang w:eastAsia="zh-CN"/>
              </w:rPr>
            </w:pPr>
            <w:r w:rsidRPr="00BB3D96">
              <w:rPr>
                <w:rFonts w:eastAsia="SimSun"/>
                <w:lang w:eastAsia="zh-CN"/>
              </w:rPr>
              <w:t>NOTE 4:</w:t>
            </w:r>
            <w:r w:rsidRPr="00BB3D96">
              <w:rPr>
                <w:rFonts w:eastAsia="SimSun"/>
                <w:lang w:eastAsia="zh-CN"/>
              </w:rPr>
              <w:tab/>
              <w:t>The NFVO shall use the PNFDs referenced from the NSD or from new values provided at the interface when the NS instantiation is invoked to add the PNFs to the NS. See also Nfvo.NsLcm.008.</w:t>
            </w:r>
          </w:p>
          <w:p w14:paraId="7452F7EC" w14:textId="77777777" w:rsidR="00136C32" w:rsidRPr="00BB3D96" w:rsidRDefault="00136C32" w:rsidP="000F726F">
            <w:pPr>
              <w:pStyle w:val="TAN"/>
              <w:rPr>
                <w:rFonts w:eastAsia="SimSun"/>
                <w:lang w:eastAsia="zh-CN"/>
              </w:rPr>
            </w:pPr>
            <w:r w:rsidRPr="00BB3D96">
              <w:rPr>
                <w:rFonts w:eastAsia="SimSun"/>
                <w:lang w:eastAsia="zh-CN"/>
              </w:rPr>
              <w:t>NOTE 5:</w:t>
            </w:r>
            <w:r w:rsidRPr="00BB3D96">
              <w:rPr>
                <w:rFonts w:eastAsia="SimSun"/>
                <w:lang w:eastAsia="zh-CN"/>
              </w:rPr>
              <w:tab/>
              <w:t>The NFVO shall use the VNFDs referenced from the NSD or from new values provided at the interface when the NS instantiation is invoked to request the instantiation of the constituent VNFs. See also Nfvo.NsLcm.008.</w:t>
            </w:r>
          </w:p>
          <w:p w14:paraId="2DFE047C" w14:textId="77777777" w:rsidR="00136C32" w:rsidRPr="00BB3D96" w:rsidRDefault="00136C32" w:rsidP="000F726F">
            <w:pPr>
              <w:pStyle w:val="TAN"/>
              <w:rPr>
                <w:rFonts w:eastAsia="SimSun"/>
                <w:lang w:eastAsia="zh-CN"/>
              </w:rPr>
            </w:pPr>
            <w:r w:rsidRPr="00BB3D96">
              <w:rPr>
                <w:rFonts w:eastAsia="SimSun"/>
                <w:lang w:eastAsia="zh-CN"/>
              </w:rPr>
              <w:t>NOTE 6:</w:t>
            </w:r>
            <w:r w:rsidRPr="00BB3D96">
              <w:rPr>
                <w:rFonts w:eastAsia="SimSun"/>
                <w:lang w:eastAsia="zh-CN"/>
              </w:rPr>
              <w:tab/>
              <w:t>The NS descriptors (NSDs) of the existing NS instances shall be referenced from the NSD of the composite NS instance being instantiated or from new values provided at the interface when the NS instantiation is invoked. See also Nfvo.NsLcm.008.</w:t>
            </w:r>
          </w:p>
          <w:p w14:paraId="04FEC452" w14:textId="77777777" w:rsidR="00136C32" w:rsidRPr="00BB3D96" w:rsidRDefault="00136C32" w:rsidP="000F726F">
            <w:pPr>
              <w:pStyle w:val="TAN"/>
              <w:rPr>
                <w:rFonts w:eastAsia="SimSun"/>
                <w:lang w:eastAsia="zh-CN"/>
              </w:rPr>
            </w:pPr>
            <w:r w:rsidRPr="00BB3D96">
              <w:rPr>
                <w:rFonts w:eastAsia="SimSun"/>
                <w:lang w:eastAsia="zh-CN"/>
              </w:rPr>
              <w:t>NOTE 7:</w:t>
            </w:r>
            <w:r w:rsidRPr="00BB3D96">
              <w:rPr>
                <w:rFonts w:eastAsia="SimSun"/>
                <w:lang w:eastAsia="zh-CN"/>
              </w:rPr>
              <w:tab/>
              <w:t>The NFVO may create data flow mirroring job(s) based on the design-time information of NSD. According to run-time data, NFVO shall support to override parameter value(s) of data flow mirroring job(s) defined in NSD.</w:t>
            </w:r>
          </w:p>
        </w:tc>
      </w:tr>
    </w:tbl>
    <w:p w14:paraId="659A84B6" w14:textId="77777777" w:rsidR="00136C32" w:rsidRPr="00BB3D96" w:rsidRDefault="00136C32" w:rsidP="00136C32">
      <w:pPr>
        <w:rPr>
          <w:rFonts w:eastAsia="SimSun"/>
        </w:rPr>
      </w:pPr>
    </w:p>
    <w:p w14:paraId="73E22F4D" w14:textId="77777777" w:rsidR="00136C32" w:rsidRPr="00BB3D96" w:rsidRDefault="00136C32" w:rsidP="00136C32">
      <w:pPr>
        <w:pStyle w:val="Heading3"/>
        <w:rPr>
          <w:rFonts w:eastAsia="SimSun"/>
        </w:rPr>
      </w:pPr>
      <w:bookmarkStart w:id="82" w:name="_Toc105670239"/>
      <w:r w:rsidRPr="00BB3D96">
        <w:rPr>
          <w:rFonts w:eastAsia="SimSun" w:hint="eastAsia"/>
        </w:rPr>
        <w:t>6</w:t>
      </w:r>
      <w:r w:rsidRPr="00BB3D96">
        <w:rPr>
          <w:rFonts w:eastAsia="SimSun"/>
        </w:rPr>
        <w:t>.</w:t>
      </w:r>
      <w:r w:rsidRPr="00BB3D96">
        <w:rPr>
          <w:rFonts w:eastAsia="SimSun" w:hint="eastAsia"/>
        </w:rPr>
        <w:t>3</w:t>
      </w:r>
      <w:r w:rsidRPr="00BB3D96">
        <w:rPr>
          <w:rFonts w:eastAsia="SimSun"/>
        </w:rPr>
        <w:t>.3</w:t>
      </w:r>
      <w:r w:rsidRPr="00BB3D96">
        <w:rPr>
          <w:rFonts w:eastAsia="SimSun"/>
        </w:rPr>
        <w:tab/>
        <w:t>Functional requirements for NS scaling</w:t>
      </w:r>
      <w:bookmarkEnd w:id="82"/>
    </w:p>
    <w:p w14:paraId="473DA079" w14:textId="77777777" w:rsidR="00136C32" w:rsidRPr="00BB3D96" w:rsidRDefault="00136C32" w:rsidP="00136C32">
      <w:pPr>
        <w:pStyle w:val="TH"/>
        <w:rPr>
          <w:rFonts w:eastAsia="SimSun"/>
        </w:rPr>
      </w:pPr>
      <w:r w:rsidRPr="00BB3D96">
        <w:rPr>
          <w:rFonts w:eastAsia="SimSun"/>
        </w:rPr>
        <w:t>Table 6.3.3-1: Functional requirements for NS scaling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04A7A84C"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1368" w14:textId="77777777" w:rsidR="00136C32" w:rsidRPr="00BB3D96" w:rsidRDefault="00136C32" w:rsidP="000F726F">
            <w:pPr>
              <w:pStyle w:val="TAH"/>
              <w:rPr>
                <w:rFonts w:eastAsia="SimSun"/>
              </w:rPr>
            </w:pPr>
            <w:r w:rsidRPr="00BB3D96">
              <w:rPr>
                <w:rFonts w:eastAsia="SimSun"/>
              </w:rPr>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BEF4144" w14:textId="77777777" w:rsidR="00136C32" w:rsidRPr="00BB3D96" w:rsidRDefault="00136C32" w:rsidP="000F726F">
            <w:pPr>
              <w:pStyle w:val="TAH"/>
              <w:rPr>
                <w:rFonts w:eastAsia="SimSun"/>
              </w:rPr>
            </w:pPr>
            <w:r w:rsidRPr="00BB3D96">
              <w:rPr>
                <w:rFonts w:eastAsia="SimSun" w:hint="eastAsia"/>
              </w:rPr>
              <w:t>Functional requirements description</w:t>
            </w:r>
          </w:p>
        </w:tc>
      </w:tr>
      <w:tr w:rsidR="00136C32" w:rsidRPr="00BB3D96" w14:paraId="24E43B58"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F00FE0" w14:textId="77777777" w:rsidR="00136C32" w:rsidRPr="00BB3D96" w:rsidRDefault="00136C32" w:rsidP="000F726F">
            <w:pPr>
              <w:pStyle w:val="TAL"/>
              <w:rPr>
                <w:rFonts w:eastAsia="SimSun"/>
                <w:lang w:eastAsia="zh-CN"/>
              </w:rPr>
            </w:pPr>
            <w:r w:rsidRPr="00BB3D96">
              <w:rPr>
                <w:rFonts w:eastAsia="SimSun" w:hint="eastAsia"/>
                <w:lang w:eastAsia="zh-CN"/>
              </w:rPr>
              <w:t>Nfvo.NsS.001</w:t>
            </w:r>
          </w:p>
        </w:tc>
        <w:tc>
          <w:tcPr>
            <w:tcW w:w="8157" w:type="dxa"/>
            <w:tcBorders>
              <w:top w:val="single" w:sz="4" w:space="0" w:color="auto"/>
              <w:left w:val="nil"/>
              <w:bottom w:val="single" w:sz="4" w:space="0" w:color="auto"/>
              <w:right w:val="single" w:sz="4" w:space="0" w:color="auto"/>
            </w:tcBorders>
            <w:shd w:val="clear" w:color="auto" w:fill="auto"/>
            <w:hideMark/>
          </w:tcPr>
          <w:p w14:paraId="4A9DDAEB"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manage the expansion of an </w:t>
            </w:r>
            <w:r w:rsidRPr="00BB3D96">
              <w:rPr>
                <w:rFonts w:eastAsiaTheme="minorEastAsia" w:hint="eastAsia"/>
                <w:lang w:eastAsia="zh-CN"/>
              </w:rPr>
              <w:t>NS</w:t>
            </w:r>
            <w:r w:rsidRPr="00BB3D96">
              <w:rPr>
                <w:rFonts w:eastAsia="SimSun"/>
              </w:rPr>
              <w:t xml:space="preserve"> instance (see note 1).</w:t>
            </w:r>
          </w:p>
        </w:tc>
      </w:tr>
      <w:tr w:rsidR="00136C32" w:rsidRPr="00BB3D96" w14:paraId="7659D65D"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2C56DDE" w14:textId="77777777" w:rsidR="00136C32" w:rsidRPr="00BB3D96" w:rsidRDefault="00136C32" w:rsidP="000F726F">
            <w:pPr>
              <w:pStyle w:val="TAL"/>
              <w:rPr>
                <w:rFonts w:eastAsia="SimSun"/>
                <w:lang w:eastAsia="zh-CN"/>
              </w:rPr>
            </w:pPr>
            <w:r w:rsidRPr="00BB3D96">
              <w:rPr>
                <w:rFonts w:eastAsia="SimSun" w:hint="eastAsia"/>
                <w:lang w:eastAsia="zh-CN"/>
              </w:rPr>
              <w:t>Nfvo.NsS.002</w:t>
            </w:r>
          </w:p>
        </w:tc>
        <w:tc>
          <w:tcPr>
            <w:tcW w:w="8157" w:type="dxa"/>
            <w:tcBorders>
              <w:top w:val="single" w:sz="4" w:space="0" w:color="auto"/>
              <w:left w:val="nil"/>
              <w:bottom w:val="single" w:sz="4" w:space="0" w:color="auto"/>
              <w:right w:val="single" w:sz="4" w:space="0" w:color="auto"/>
            </w:tcBorders>
            <w:shd w:val="clear" w:color="auto" w:fill="auto"/>
            <w:hideMark/>
          </w:tcPr>
          <w:p w14:paraId="4B14C1C1"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manage the contraction of an </w:t>
            </w:r>
            <w:r w:rsidRPr="00BB3D96">
              <w:rPr>
                <w:rFonts w:eastAsiaTheme="minorEastAsia" w:hint="eastAsia"/>
                <w:lang w:eastAsia="zh-CN"/>
              </w:rPr>
              <w:t>NS</w:t>
            </w:r>
            <w:r w:rsidRPr="00BB3D96">
              <w:rPr>
                <w:rFonts w:eastAsia="SimSun"/>
              </w:rPr>
              <w:t xml:space="preserve"> instance (see note </w:t>
            </w:r>
            <w:r w:rsidRPr="00BB3D96">
              <w:rPr>
                <w:rFonts w:eastAsia="SimSun" w:hint="eastAsia"/>
                <w:lang w:eastAsia="zh-CN"/>
              </w:rPr>
              <w:t>2</w:t>
            </w:r>
            <w:r w:rsidRPr="00BB3D96">
              <w:rPr>
                <w:rFonts w:eastAsia="SimSun"/>
              </w:rPr>
              <w:t>).</w:t>
            </w:r>
          </w:p>
        </w:tc>
      </w:tr>
      <w:tr w:rsidR="00136C32" w:rsidRPr="00BB3D96" w14:paraId="344A681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F819209" w14:textId="77777777" w:rsidR="00136C32" w:rsidRPr="00BB3D96" w:rsidRDefault="00136C32" w:rsidP="000F726F">
            <w:pPr>
              <w:pStyle w:val="TAL"/>
              <w:rPr>
                <w:rFonts w:eastAsia="SimSun"/>
                <w:lang w:eastAsia="zh-CN"/>
              </w:rPr>
            </w:pPr>
            <w:r w:rsidRPr="00BB3D96">
              <w:rPr>
                <w:rFonts w:eastAsia="SimSun" w:hint="eastAsia"/>
                <w:lang w:eastAsia="zh-CN"/>
              </w:rPr>
              <w:t>Nfvo.NsS.003</w:t>
            </w:r>
          </w:p>
        </w:tc>
        <w:tc>
          <w:tcPr>
            <w:tcW w:w="8157" w:type="dxa"/>
            <w:tcBorders>
              <w:top w:val="single" w:sz="4" w:space="0" w:color="auto"/>
              <w:left w:val="nil"/>
              <w:bottom w:val="single" w:sz="4" w:space="0" w:color="auto"/>
              <w:right w:val="single" w:sz="4" w:space="0" w:color="auto"/>
            </w:tcBorders>
            <w:shd w:val="clear" w:color="auto" w:fill="auto"/>
            <w:hideMark/>
          </w:tcPr>
          <w:p w14:paraId="58CC64F8"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w:t>
            </w:r>
            <w:r w:rsidRPr="00BB3D96">
              <w:rPr>
                <w:rFonts w:eastAsia="SimSun" w:hint="eastAsia"/>
                <w:lang w:eastAsia="zh-CN"/>
              </w:rPr>
              <w:t xml:space="preserve">request to </w:t>
            </w:r>
            <w:r w:rsidRPr="00BB3D96">
              <w:rPr>
                <w:rFonts w:eastAsia="SimSun"/>
              </w:rPr>
              <w:t>scal</w:t>
            </w:r>
            <w:r w:rsidRPr="00BB3D96">
              <w:rPr>
                <w:rFonts w:eastAsiaTheme="minorEastAsia" w:hint="eastAsia"/>
                <w:lang w:eastAsia="zh-CN"/>
              </w:rPr>
              <w:t>e</w:t>
            </w:r>
            <w:r w:rsidRPr="00BB3D96">
              <w:rPr>
                <w:rFonts w:eastAsia="SimSun"/>
              </w:rPr>
              <w:t xml:space="preserve"> a VNF instance </w:t>
            </w:r>
            <w:r w:rsidRPr="00BB3D96">
              <w:rPr>
                <w:rFonts w:eastAsiaTheme="minorEastAsia" w:hint="eastAsia"/>
                <w:lang w:eastAsia="zh-CN"/>
              </w:rPr>
              <w:t>as part of the</w:t>
            </w:r>
            <w:r w:rsidRPr="00BB3D96">
              <w:rPr>
                <w:rFonts w:eastAsia="SimSun"/>
              </w:rPr>
              <w:t xml:space="preserve"> expansion/contraction</w:t>
            </w:r>
            <w:r w:rsidRPr="00BB3D96">
              <w:rPr>
                <w:rFonts w:eastAsiaTheme="minorEastAsia" w:hint="eastAsia"/>
                <w:lang w:eastAsia="zh-CN"/>
              </w:rPr>
              <w:t xml:space="preserve"> of a</w:t>
            </w:r>
            <w:r w:rsidRPr="00BB3D96">
              <w:rPr>
                <w:rFonts w:eastAsiaTheme="minorEastAsia"/>
                <w:lang w:eastAsia="zh-CN"/>
              </w:rPr>
              <w:t>n</w:t>
            </w:r>
            <w:r w:rsidRPr="00BB3D96">
              <w:rPr>
                <w:rFonts w:eastAsiaTheme="minorEastAsia" w:hint="eastAsia"/>
                <w:lang w:eastAsia="zh-CN"/>
              </w:rPr>
              <w:t xml:space="preserve"> NS instance</w:t>
            </w:r>
            <w:r w:rsidRPr="00BB3D96">
              <w:rPr>
                <w:rFonts w:eastAsia="SimSun"/>
              </w:rPr>
              <w:t>.</w:t>
            </w:r>
          </w:p>
        </w:tc>
      </w:tr>
      <w:tr w:rsidR="00136C32" w:rsidRPr="00BB3D96" w14:paraId="66B45710"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5892190" w14:textId="77777777" w:rsidR="00136C32" w:rsidRPr="00BB3D96" w:rsidRDefault="00136C32" w:rsidP="000F726F">
            <w:pPr>
              <w:pStyle w:val="TAL"/>
              <w:rPr>
                <w:rFonts w:eastAsia="SimSun"/>
                <w:lang w:eastAsia="zh-CN"/>
              </w:rPr>
            </w:pPr>
            <w:r w:rsidRPr="00BB3D96">
              <w:rPr>
                <w:rFonts w:eastAsia="SimSun"/>
                <w:lang w:eastAsia="zh-CN"/>
              </w:rPr>
              <w:t>Nfvo.NsS.004</w:t>
            </w:r>
          </w:p>
        </w:tc>
        <w:tc>
          <w:tcPr>
            <w:tcW w:w="8157" w:type="dxa"/>
            <w:tcBorders>
              <w:top w:val="single" w:sz="4" w:space="0" w:color="auto"/>
              <w:left w:val="nil"/>
              <w:bottom w:val="single" w:sz="4" w:space="0" w:color="auto"/>
              <w:right w:val="single" w:sz="4" w:space="0" w:color="auto"/>
            </w:tcBorders>
            <w:shd w:val="clear" w:color="auto" w:fill="auto"/>
            <w:hideMark/>
          </w:tcPr>
          <w:p w14:paraId="18D962EA" w14:textId="77777777" w:rsidR="00136C32" w:rsidRPr="00BB3D96" w:rsidRDefault="00136C32" w:rsidP="000F726F">
            <w:pPr>
              <w:pStyle w:val="TAL"/>
              <w:rPr>
                <w:rFonts w:eastAsia="SimSun"/>
              </w:rPr>
            </w:pPr>
            <w:r w:rsidRPr="00BB3D96">
              <w:rPr>
                <w:rFonts w:eastAsia="SimSun"/>
              </w:rPr>
              <w:t xml:space="preserve">The NFVO shall support the capability to evaluate the impact on </w:t>
            </w:r>
            <w:r w:rsidRPr="00BB3D96">
              <w:rPr>
                <w:rFonts w:eastAsiaTheme="minorEastAsia" w:hint="eastAsia"/>
                <w:lang w:eastAsia="zh-CN"/>
              </w:rPr>
              <w:t>NS</w:t>
            </w:r>
            <w:r w:rsidRPr="00BB3D96">
              <w:rPr>
                <w:rFonts w:eastAsia="SimSun"/>
              </w:rPr>
              <w:t xml:space="preserve"> instance(s) it manages when scaling needs to be performed on a component instance (i.e. a VNF or nested NS) shared or not.</w:t>
            </w:r>
          </w:p>
        </w:tc>
      </w:tr>
      <w:tr w:rsidR="00136C32" w:rsidRPr="00BB3D96" w14:paraId="2B34EFF3"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F7CF986" w14:textId="77777777" w:rsidR="00136C32" w:rsidRPr="00BB3D96" w:rsidRDefault="00136C32" w:rsidP="000F726F">
            <w:pPr>
              <w:pStyle w:val="TAL"/>
              <w:rPr>
                <w:rFonts w:eastAsia="SimSun"/>
                <w:lang w:eastAsia="zh-CN"/>
              </w:rPr>
            </w:pPr>
            <w:r w:rsidRPr="00BB3D96">
              <w:rPr>
                <w:rFonts w:eastAsia="SimSun"/>
                <w:lang w:eastAsia="zh-CN"/>
              </w:rPr>
              <w:t>Nfvo.NsS.005</w:t>
            </w:r>
          </w:p>
        </w:tc>
        <w:tc>
          <w:tcPr>
            <w:tcW w:w="8157" w:type="dxa"/>
            <w:tcBorders>
              <w:top w:val="single" w:sz="4" w:space="0" w:color="auto"/>
              <w:left w:val="nil"/>
              <w:bottom w:val="single" w:sz="4" w:space="0" w:color="auto"/>
              <w:right w:val="single" w:sz="4" w:space="0" w:color="auto"/>
            </w:tcBorders>
            <w:shd w:val="clear" w:color="auto" w:fill="auto"/>
          </w:tcPr>
          <w:p w14:paraId="687D550E" w14:textId="77777777" w:rsidR="00136C32" w:rsidRPr="00BB3D96" w:rsidRDefault="00136C32" w:rsidP="000F726F">
            <w:pPr>
              <w:pStyle w:val="TAL"/>
              <w:rPr>
                <w:rFonts w:eastAsia="SimSun"/>
              </w:rPr>
            </w:pPr>
            <w:r w:rsidRPr="00BB3D96">
              <w:rPr>
                <w:rFonts w:eastAsia="SimSun"/>
                <w:color w:val="000000" w:themeColor="text1"/>
              </w:rPr>
              <w:t>The NFVO shall support the capability to consider NS instance priorities while evaluating NS expansion.</w:t>
            </w:r>
          </w:p>
        </w:tc>
      </w:tr>
      <w:tr w:rsidR="00136C32" w:rsidRPr="00BB3D96" w14:paraId="0D9AB311"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8E60C67" w14:textId="77777777" w:rsidR="00136C32" w:rsidRPr="00BB3D96" w:rsidRDefault="00136C32" w:rsidP="000F726F">
            <w:pPr>
              <w:pStyle w:val="TAL"/>
              <w:rPr>
                <w:rFonts w:eastAsia="SimSun"/>
                <w:lang w:eastAsia="zh-CN"/>
              </w:rPr>
            </w:pPr>
            <w:r w:rsidRPr="00BB3D96">
              <w:rPr>
                <w:rFonts w:eastAsia="SimSun"/>
                <w:lang w:eastAsia="zh-CN"/>
              </w:rPr>
              <w:t>Nfvo.NsS.006</w:t>
            </w:r>
          </w:p>
        </w:tc>
        <w:tc>
          <w:tcPr>
            <w:tcW w:w="8157" w:type="dxa"/>
            <w:tcBorders>
              <w:top w:val="single" w:sz="4" w:space="0" w:color="auto"/>
              <w:left w:val="nil"/>
              <w:bottom w:val="single" w:sz="4" w:space="0" w:color="auto"/>
              <w:right w:val="single" w:sz="4" w:space="0" w:color="auto"/>
            </w:tcBorders>
            <w:shd w:val="clear" w:color="auto" w:fill="auto"/>
          </w:tcPr>
          <w:p w14:paraId="1C769E11" w14:textId="77777777" w:rsidR="00136C32" w:rsidRPr="00BB3D96" w:rsidRDefault="00136C32" w:rsidP="000F726F">
            <w:pPr>
              <w:pStyle w:val="TAL"/>
              <w:rPr>
                <w:rFonts w:eastAsia="SimSun"/>
              </w:rPr>
            </w:pPr>
            <w:r w:rsidRPr="00BB3D96">
              <w:rPr>
                <w:rFonts w:eastAsia="SimSun"/>
                <w:color w:val="000000" w:themeColor="text1"/>
              </w:rPr>
              <w:t>The NFVO may support the capability to consider NS instance priorities while evaluating NS contraction.</w:t>
            </w:r>
          </w:p>
        </w:tc>
      </w:tr>
      <w:tr w:rsidR="00136C32" w:rsidRPr="00BB3D96" w14:paraId="169E042A"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D45232" w14:textId="77777777" w:rsidR="00136C32" w:rsidRPr="00BB3D96" w:rsidRDefault="00136C32" w:rsidP="000F726F">
            <w:pPr>
              <w:pStyle w:val="TAN"/>
              <w:rPr>
                <w:rFonts w:eastAsia="SimSun"/>
                <w:lang w:eastAsia="zh-CN"/>
              </w:rPr>
            </w:pPr>
            <w:r w:rsidRPr="00BB3D96">
              <w:rPr>
                <w:rFonts w:eastAsia="SimSun"/>
              </w:rPr>
              <w:t>NOTE 1:</w:t>
            </w:r>
            <w:r w:rsidRPr="00BB3D96">
              <w:rPr>
                <w:rFonts w:eastAsia="SimSun"/>
              </w:rPr>
              <w:tab/>
              <w:t xml:space="preserve">Expansion can either be performed by </w:t>
            </w:r>
            <w:r w:rsidRPr="00BB3D96">
              <w:rPr>
                <w:rFonts w:eastAsia="SimSun" w:hint="eastAsia"/>
                <w:lang w:eastAsia="zh-CN"/>
              </w:rPr>
              <w:t xml:space="preserve">increasing the number of the existing VNF instance(s) or expansion of </w:t>
            </w:r>
            <w:r w:rsidRPr="00BB3D96">
              <w:rPr>
                <w:rFonts w:eastAsia="SimSun"/>
              </w:rPr>
              <w:t>the</w:t>
            </w:r>
            <w:r w:rsidRPr="00BB3D96">
              <w:rPr>
                <w:rFonts w:eastAsia="SimSun" w:hint="eastAsia"/>
                <w:lang w:eastAsia="zh-CN"/>
              </w:rPr>
              <w:t xml:space="preserve"> existing VNF </w:t>
            </w:r>
            <w:r w:rsidRPr="00BB3D96">
              <w:rPr>
                <w:rFonts w:eastAsia="SimSun"/>
                <w:lang w:eastAsia="zh-CN"/>
              </w:rPr>
              <w:t>instance</w:t>
            </w:r>
            <w:r w:rsidRPr="00BB3D96">
              <w:rPr>
                <w:rFonts w:eastAsia="SimSun" w:hint="eastAsia"/>
                <w:lang w:eastAsia="zh-CN"/>
              </w:rPr>
              <w:t>(s).</w:t>
            </w:r>
          </w:p>
          <w:p w14:paraId="2661F26D" w14:textId="77777777" w:rsidR="00136C32" w:rsidRPr="00BB3D96" w:rsidRDefault="00136C32" w:rsidP="000F726F">
            <w:pPr>
              <w:pStyle w:val="TAN"/>
              <w:rPr>
                <w:rFonts w:eastAsia="SimSun"/>
                <w:lang w:eastAsia="zh-CN"/>
              </w:rPr>
            </w:pPr>
            <w:r w:rsidRPr="00BB3D96">
              <w:rPr>
                <w:rFonts w:eastAsia="SimSun"/>
              </w:rPr>
              <w:t>NOTE 2:</w:t>
            </w:r>
            <w:r w:rsidRPr="00BB3D96">
              <w:rPr>
                <w:rFonts w:eastAsia="SimSun"/>
              </w:rPr>
              <w:tab/>
              <w:t xml:space="preserve">Contraction can either be performed by </w:t>
            </w:r>
            <w:r w:rsidRPr="00BB3D96">
              <w:rPr>
                <w:rFonts w:eastAsia="SimSun" w:hint="eastAsia"/>
                <w:lang w:eastAsia="zh-CN"/>
              </w:rPr>
              <w:t xml:space="preserve">decreasing the number of the existing VNF </w:t>
            </w:r>
            <w:r w:rsidRPr="00BB3D96">
              <w:rPr>
                <w:rFonts w:eastAsia="SimSun"/>
                <w:lang w:eastAsia="zh-CN"/>
              </w:rPr>
              <w:t>instance</w:t>
            </w:r>
            <w:r w:rsidRPr="00BB3D96">
              <w:rPr>
                <w:rFonts w:eastAsia="SimSun" w:hint="eastAsia"/>
                <w:lang w:eastAsia="zh-CN"/>
              </w:rPr>
              <w:t xml:space="preserve">(s) or contraction </w:t>
            </w:r>
            <w:r w:rsidRPr="00BB3D96">
              <w:rPr>
                <w:rFonts w:eastAsia="SimSun"/>
                <w:lang w:eastAsia="zh-CN"/>
              </w:rPr>
              <w:t xml:space="preserve">of </w:t>
            </w:r>
            <w:r w:rsidRPr="00BB3D96">
              <w:rPr>
                <w:rFonts w:eastAsia="SimSun"/>
              </w:rPr>
              <w:t>the</w:t>
            </w:r>
            <w:r w:rsidRPr="00BB3D96">
              <w:rPr>
                <w:rFonts w:eastAsia="SimSun" w:hint="eastAsia"/>
                <w:lang w:eastAsia="zh-CN"/>
              </w:rPr>
              <w:t xml:space="preserve"> existing VNF </w:t>
            </w:r>
            <w:r w:rsidRPr="00BB3D96">
              <w:rPr>
                <w:rFonts w:eastAsia="SimSun"/>
                <w:lang w:eastAsia="zh-CN"/>
              </w:rPr>
              <w:t>instance</w:t>
            </w:r>
            <w:r w:rsidRPr="00BB3D96">
              <w:rPr>
                <w:rFonts w:eastAsia="SimSun" w:hint="eastAsia"/>
                <w:lang w:eastAsia="zh-CN"/>
              </w:rPr>
              <w:t>(s).</w:t>
            </w:r>
          </w:p>
        </w:tc>
      </w:tr>
    </w:tbl>
    <w:p w14:paraId="47126B17" w14:textId="77777777" w:rsidR="00136C32" w:rsidRPr="00BB3D96" w:rsidRDefault="00136C32" w:rsidP="00136C32">
      <w:pPr>
        <w:rPr>
          <w:rFonts w:eastAsia="SimSun"/>
        </w:rPr>
      </w:pPr>
    </w:p>
    <w:p w14:paraId="28A33529" w14:textId="77777777" w:rsidR="00136C32" w:rsidRPr="00BB3D96" w:rsidRDefault="00136C32" w:rsidP="00136C32">
      <w:pPr>
        <w:pStyle w:val="Heading3"/>
        <w:rPr>
          <w:rFonts w:eastAsia="SimSun"/>
        </w:rPr>
      </w:pPr>
      <w:bookmarkStart w:id="83" w:name="_Toc105670240"/>
      <w:r w:rsidRPr="00BB3D96">
        <w:rPr>
          <w:rFonts w:eastAsia="SimSun" w:hint="eastAsia"/>
        </w:rPr>
        <w:lastRenderedPageBreak/>
        <w:t>6</w:t>
      </w:r>
      <w:r w:rsidRPr="00BB3D96">
        <w:rPr>
          <w:rFonts w:eastAsia="SimSun"/>
        </w:rPr>
        <w:t>.</w:t>
      </w:r>
      <w:r w:rsidRPr="00BB3D96">
        <w:rPr>
          <w:rFonts w:eastAsia="SimSun" w:hint="eastAsia"/>
        </w:rPr>
        <w:t>3</w:t>
      </w:r>
      <w:r w:rsidRPr="00BB3D96">
        <w:rPr>
          <w:rFonts w:eastAsia="SimSun"/>
        </w:rPr>
        <w:t>.</w:t>
      </w:r>
      <w:r w:rsidRPr="00BB3D96">
        <w:rPr>
          <w:rFonts w:eastAsia="SimSun" w:hint="eastAsia"/>
        </w:rPr>
        <w:t>4</w:t>
      </w:r>
      <w:r w:rsidRPr="00BB3D96">
        <w:rPr>
          <w:rFonts w:eastAsia="SimSun"/>
        </w:rPr>
        <w:tab/>
        <w:t xml:space="preserve">Functional requirements for NS </w:t>
      </w:r>
      <w:r w:rsidRPr="00BB3D96">
        <w:rPr>
          <w:rFonts w:eastAsia="SimSun" w:hint="eastAsia"/>
        </w:rPr>
        <w:t>updating</w:t>
      </w:r>
      <w:bookmarkEnd w:id="83"/>
    </w:p>
    <w:p w14:paraId="183B3DA3" w14:textId="77777777" w:rsidR="00136C32" w:rsidRPr="00BB3D96" w:rsidRDefault="00136C32" w:rsidP="00136C32">
      <w:pPr>
        <w:pStyle w:val="TH"/>
        <w:rPr>
          <w:rFonts w:eastAsia="SimSun"/>
        </w:rPr>
      </w:pPr>
      <w:r w:rsidRPr="00BB3D96">
        <w:rPr>
          <w:rFonts w:eastAsia="SimSun"/>
        </w:rPr>
        <w:t xml:space="preserve">Table 6.3.4-1: Functional requirements for NS </w:t>
      </w:r>
      <w:r w:rsidRPr="00BB3D96">
        <w:rPr>
          <w:rFonts w:eastAsia="SimSun" w:hint="eastAsia"/>
        </w:rPr>
        <w:t>updating</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14BB9499"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86497" w14:textId="77777777" w:rsidR="00136C32" w:rsidRPr="00BB3D96" w:rsidRDefault="00136C32" w:rsidP="000F726F">
            <w:pPr>
              <w:pStyle w:val="TAH"/>
              <w:rPr>
                <w:rFonts w:eastAsia="SimSun"/>
              </w:rPr>
            </w:pPr>
            <w:r w:rsidRPr="00BB3D96">
              <w:rPr>
                <w:rFonts w:eastAsia="SimSun"/>
              </w:rPr>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3F7CE8B" w14:textId="77777777" w:rsidR="00136C32" w:rsidRPr="00BB3D96" w:rsidRDefault="00136C32" w:rsidP="000F726F">
            <w:pPr>
              <w:pStyle w:val="TAH"/>
              <w:rPr>
                <w:rFonts w:eastAsia="SimSun"/>
              </w:rPr>
            </w:pPr>
            <w:r w:rsidRPr="00BB3D96">
              <w:rPr>
                <w:rFonts w:eastAsia="SimSun" w:hint="eastAsia"/>
              </w:rPr>
              <w:t>Functional requirements description</w:t>
            </w:r>
          </w:p>
        </w:tc>
      </w:tr>
      <w:tr w:rsidR="00136C32" w:rsidRPr="00BB3D96" w14:paraId="23CBFD6F"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B406CD9" w14:textId="77777777" w:rsidR="00136C32" w:rsidRPr="00BB3D96" w:rsidRDefault="00136C32" w:rsidP="000F726F">
            <w:pPr>
              <w:pStyle w:val="TAL"/>
              <w:rPr>
                <w:rFonts w:eastAsia="SimSun"/>
                <w:lang w:eastAsia="zh-CN"/>
              </w:rPr>
            </w:pPr>
            <w:r w:rsidRPr="00BB3D96">
              <w:rPr>
                <w:rFonts w:eastAsia="SimSun" w:hint="eastAsia"/>
                <w:lang w:eastAsia="zh-CN"/>
              </w:rPr>
              <w:t>Nfvo.Ns</w:t>
            </w:r>
            <w:r w:rsidRPr="00BB3D96">
              <w:rPr>
                <w:rFonts w:eastAsia="SimSun"/>
                <w:lang w:eastAsia="zh-CN"/>
              </w:rPr>
              <w:t>U</w:t>
            </w:r>
            <w:r w:rsidRPr="00BB3D96">
              <w:rPr>
                <w:rFonts w:eastAsia="SimSun" w:hint="eastAsia"/>
                <w:lang w:eastAsia="zh-CN"/>
              </w:rPr>
              <w:t>.001</w:t>
            </w:r>
          </w:p>
        </w:tc>
        <w:tc>
          <w:tcPr>
            <w:tcW w:w="8441" w:type="dxa"/>
            <w:tcBorders>
              <w:top w:val="single" w:sz="4" w:space="0" w:color="auto"/>
              <w:left w:val="nil"/>
              <w:bottom w:val="single" w:sz="4" w:space="0" w:color="auto"/>
              <w:right w:val="single" w:sz="4" w:space="0" w:color="auto"/>
            </w:tcBorders>
            <w:shd w:val="clear" w:color="auto" w:fill="auto"/>
            <w:hideMark/>
          </w:tcPr>
          <w:p w14:paraId="719CB4AB"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manage the </w:t>
            </w:r>
            <w:r w:rsidRPr="00BB3D96">
              <w:rPr>
                <w:rFonts w:eastAsia="SimSun" w:hint="eastAsia"/>
                <w:lang w:eastAsia="zh-CN"/>
              </w:rPr>
              <w:t xml:space="preserve">update of </w:t>
            </w:r>
            <w:r w:rsidRPr="00BB3D96">
              <w:rPr>
                <w:rFonts w:eastAsia="SimSun"/>
              </w:rPr>
              <w:t xml:space="preserve">an </w:t>
            </w:r>
            <w:r w:rsidRPr="00BB3D96">
              <w:rPr>
                <w:rFonts w:eastAsiaTheme="minorEastAsia" w:hint="eastAsia"/>
                <w:lang w:eastAsia="zh-CN"/>
              </w:rPr>
              <w:t>NS</w:t>
            </w:r>
            <w:r w:rsidRPr="00BB3D96">
              <w:rPr>
                <w:rFonts w:eastAsia="SimSun"/>
              </w:rPr>
              <w:t xml:space="preserve"> instance.</w:t>
            </w:r>
          </w:p>
        </w:tc>
      </w:tr>
      <w:tr w:rsidR="00136C32" w:rsidRPr="00BB3D96" w14:paraId="1FCCC076"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C641CC" w14:textId="77777777" w:rsidR="00136C32" w:rsidRPr="00BB3D96" w:rsidRDefault="00136C32" w:rsidP="000F726F">
            <w:pPr>
              <w:pStyle w:val="TAL"/>
              <w:rPr>
                <w:rFonts w:eastAsia="SimSun"/>
                <w:lang w:eastAsia="zh-CN"/>
              </w:rPr>
            </w:pPr>
            <w:r w:rsidRPr="00BB3D96">
              <w:rPr>
                <w:rFonts w:eastAsia="SimSun" w:hint="eastAsia"/>
                <w:lang w:eastAsia="zh-CN"/>
              </w:rPr>
              <w:t>Nfvo.Ns</w:t>
            </w:r>
            <w:r w:rsidRPr="00BB3D96">
              <w:rPr>
                <w:rFonts w:eastAsia="SimSun"/>
                <w:lang w:eastAsia="zh-CN"/>
              </w:rPr>
              <w:t>U</w:t>
            </w:r>
            <w:r w:rsidRPr="00BB3D96">
              <w:rPr>
                <w:rFonts w:eastAsia="SimSun" w:hint="eastAsia"/>
                <w:lang w:eastAsia="zh-CN"/>
              </w:rPr>
              <w:t>.002</w:t>
            </w:r>
          </w:p>
        </w:tc>
        <w:tc>
          <w:tcPr>
            <w:tcW w:w="8441" w:type="dxa"/>
            <w:tcBorders>
              <w:top w:val="single" w:sz="4" w:space="0" w:color="auto"/>
              <w:left w:val="nil"/>
              <w:bottom w:val="single" w:sz="4" w:space="0" w:color="auto"/>
              <w:right w:val="single" w:sz="4" w:space="0" w:color="auto"/>
            </w:tcBorders>
            <w:shd w:val="clear" w:color="auto" w:fill="auto"/>
            <w:hideMark/>
          </w:tcPr>
          <w:p w14:paraId="47D70AF9"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w:t>
            </w:r>
            <w:r w:rsidRPr="00BB3D96">
              <w:rPr>
                <w:rFonts w:eastAsia="SimSun" w:hint="eastAsia"/>
                <w:lang w:eastAsia="zh-CN"/>
              </w:rPr>
              <w:t>add new VNF(s)/VL(s)/VNFFG(s)</w:t>
            </w:r>
            <w:r w:rsidRPr="00BB3D96">
              <w:rPr>
                <w:rFonts w:eastAsia="SimSun"/>
                <w:lang w:eastAsia="zh-CN"/>
              </w:rPr>
              <w:t>/PNF(s)</w:t>
            </w:r>
            <w:r w:rsidRPr="00BB3D96">
              <w:rPr>
                <w:rFonts w:eastAsiaTheme="minorEastAsia" w:hint="eastAsia"/>
                <w:lang w:eastAsia="zh-CN"/>
              </w:rPr>
              <w:t>/Nested NS(s)/Service Access Point(s) (SAPs)</w:t>
            </w:r>
            <w:r w:rsidRPr="00BB3D96">
              <w:rPr>
                <w:rFonts w:eastAsia="SimSun"/>
              </w:rPr>
              <w:t xml:space="preserve"> </w:t>
            </w:r>
            <w:r w:rsidRPr="00BB3D96">
              <w:rPr>
                <w:rFonts w:eastAsia="SimSun" w:hint="eastAsia"/>
                <w:lang w:eastAsia="zh-CN"/>
              </w:rPr>
              <w:t>to</w:t>
            </w:r>
            <w:r w:rsidRPr="00BB3D96">
              <w:rPr>
                <w:rFonts w:eastAsia="SimSun"/>
              </w:rPr>
              <w:t xml:space="preserve"> a</w:t>
            </w:r>
            <w:r w:rsidRPr="00BB3D96">
              <w:rPr>
                <w:rFonts w:eastAsia="SimSun" w:hint="eastAsia"/>
                <w:lang w:eastAsia="zh-CN"/>
              </w:rPr>
              <w:t>n existing</w:t>
            </w:r>
            <w:r w:rsidRPr="00BB3D96">
              <w:rPr>
                <w:rFonts w:eastAsia="SimSun"/>
              </w:rPr>
              <w:t xml:space="preserve"> </w:t>
            </w:r>
            <w:r w:rsidRPr="00BB3D96">
              <w:rPr>
                <w:rFonts w:eastAsiaTheme="minorEastAsia" w:hint="eastAsia"/>
                <w:lang w:eastAsia="zh-CN"/>
              </w:rPr>
              <w:t>NS</w:t>
            </w:r>
            <w:r w:rsidRPr="00BB3D96">
              <w:rPr>
                <w:rFonts w:eastAsia="SimSun"/>
              </w:rPr>
              <w:t xml:space="preserve"> </w:t>
            </w:r>
            <w:r w:rsidRPr="00BB3D96">
              <w:rPr>
                <w:rFonts w:eastAsia="SimSun" w:hint="eastAsia"/>
                <w:lang w:eastAsia="zh-CN"/>
              </w:rPr>
              <w:t xml:space="preserve">in </w:t>
            </w:r>
            <w:r w:rsidRPr="00BB3D96">
              <w:rPr>
                <w:rFonts w:eastAsia="SimSun"/>
              </w:rPr>
              <w:t xml:space="preserve">order to perform </w:t>
            </w:r>
            <w:r w:rsidRPr="00BB3D96">
              <w:rPr>
                <w:rFonts w:eastAsiaTheme="minorEastAsia" w:hint="eastAsia"/>
                <w:lang w:eastAsia="zh-CN"/>
              </w:rPr>
              <w:t>NS</w:t>
            </w:r>
            <w:r w:rsidRPr="00BB3D96">
              <w:rPr>
                <w:rFonts w:eastAsia="SimSun" w:hint="eastAsia"/>
                <w:lang w:eastAsia="zh-CN"/>
              </w:rPr>
              <w:t xml:space="preserve"> update</w:t>
            </w:r>
            <w:r w:rsidRPr="00BB3D96">
              <w:rPr>
                <w:rFonts w:eastAsia="SimSun"/>
                <w:lang w:eastAsia="zh-CN"/>
              </w:rPr>
              <w:t xml:space="preserve"> (see notes 3 and 4)</w:t>
            </w:r>
            <w:r w:rsidRPr="00BB3D96">
              <w:rPr>
                <w:rFonts w:eastAsia="SimSun"/>
              </w:rPr>
              <w:t>.</w:t>
            </w:r>
          </w:p>
        </w:tc>
      </w:tr>
      <w:tr w:rsidR="00136C32" w:rsidRPr="00BB3D96" w14:paraId="5E53190C"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D0025B8" w14:textId="77777777" w:rsidR="00136C32" w:rsidRPr="00BB3D96" w:rsidRDefault="00136C32" w:rsidP="000F726F">
            <w:pPr>
              <w:pStyle w:val="TAL"/>
              <w:rPr>
                <w:rFonts w:eastAsia="SimSun"/>
                <w:lang w:eastAsia="zh-CN"/>
              </w:rPr>
            </w:pPr>
            <w:r w:rsidRPr="00BB3D96">
              <w:rPr>
                <w:rFonts w:eastAsia="SimSun" w:hint="eastAsia"/>
                <w:lang w:eastAsia="zh-CN"/>
              </w:rPr>
              <w:t>Nfvo.Ns</w:t>
            </w:r>
            <w:r w:rsidRPr="00BB3D96">
              <w:rPr>
                <w:rFonts w:eastAsia="SimSun"/>
                <w:lang w:eastAsia="zh-CN"/>
              </w:rPr>
              <w:t>U</w:t>
            </w:r>
            <w:r w:rsidRPr="00BB3D96">
              <w:rPr>
                <w:rFonts w:eastAsia="SimSun" w:hint="eastAsia"/>
                <w:lang w:eastAsia="zh-CN"/>
              </w:rPr>
              <w:t>.003</w:t>
            </w:r>
          </w:p>
        </w:tc>
        <w:tc>
          <w:tcPr>
            <w:tcW w:w="8441" w:type="dxa"/>
            <w:tcBorders>
              <w:top w:val="single" w:sz="4" w:space="0" w:color="auto"/>
              <w:left w:val="nil"/>
              <w:bottom w:val="single" w:sz="4" w:space="0" w:color="auto"/>
              <w:right w:val="single" w:sz="4" w:space="0" w:color="auto"/>
            </w:tcBorders>
            <w:shd w:val="clear" w:color="auto" w:fill="auto"/>
            <w:hideMark/>
          </w:tcPr>
          <w:p w14:paraId="59B3B5D2" w14:textId="77777777" w:rsidR="00136C32" w:rsidRPr="00BB3D96" w:rsidRDefault="00136C32" w:rsidP="000F726F">
            <w:pPr>
              <w:pStyle w:val="TAL"/>
              <w:rPr>
                <w:rFonts w:eastAsia="SimSun"/>
              </w:rPr>
            </w:pPr>
            <w:r w:rsidRPr="00BB3D96">
              <w:rPr>
                <w:rFonts w:eastAsia="SimSun" w:hint="eastAsia"/>
                <w:lang w:eastAsia="zh-CN"/>
              </w:rPr>
              <w:t>T</w:t>
            </w:r>
            <w:r w:rsidRPr="00BB3D96">
              <w:rPr>
                <w:rFonts w:eastAsia="SimSun"/>
              </w:rPr>
              <w:t xml:space="preserve">he </w:t>
            </w:r>
            <w:r w:rsidRPr="00BB3D96">
              <w:rPr>
                <w:rFonts w:eastAsia="SimSun" w:hint="eastAsia"/>
                <w:lang w:eastAsia="zh-CN"/>
              </w:rPr>
              <w:t>NFVO</w:t>
            </w:r>
            <w:r w:rsidRPr="00BB3D96">
              <w:rPr>
                <w:rFonts w:eastAsia="SimSun"/>
              </w:rPr>
              <w:t xml:space="preserve"> shall support the capability to </w:t>
            </w:r>
            <w:r w:rsidRPr="00BB3D96">
              <w:rPr>
                <w:rFonts w:eastAsia="SimSun" w:hint="eastAsia"/>
                <w:lang w:eastAsia="zh-CN"/>
              </w:rPr>
              <w:t>remove the VNF(s)/VL(s)/VNFFG(s)</w:t>
            </w:r>
            <w:r w:rsidRPr="00BB3D96">
              <w:rPr>
                <w:rFonts w:eastAsia="SimSun"/>
                <w:lang w:eastAsia="zh-CN"/>
              </w:rPr>
              <w:t>/PNF(s)/Nested NS(s)/SAP(s)</w:t>
            </w:r>
            <w:r w:rsidRPr="00BB3D96">
              <w:rPr>
                <w:rFonts w:eastAsia="SimSun" w:hint="eastAsia"/>
                <w:lang w:eastAsia="zh-CN"/>
              </w:rPr>
              <w:t xml:space="preserve"> from</w:t>
            </w:r>
            <w:r w:rsidRPr="00BB3D96">
              <w:rPr>
                <w:rFonts w:eastAsia="SimSun"/>
              </w:rPr>
              <w:t xml:space="preserve"> a</w:t>
            </w:r>
            <w:r w:rsidRPr="00BB3D96">
              <w:rPr>
                <w:rFonts w:eastAsia="SimSun" w:hint="eastAsia"/>
                <w:lang w:eastAsia="zh-CN"/>
              </w:rPr>
              <w:t>n existing</w:t>
            </w:r>
            <w:r w:rsidRPr="00BB3D96">
              <w:rPr>
                <w:rFonts w:eastAsia="SimSun"/>
              </w:rPr>
              <w:t xml:space="preserve"> </w:t>
            </w:r>
            <w:r w:rsidRPr="00BB3D96">
              <w:rPr>
                <w:rFonts w:eastAsiaTheme="minorEastAsia" w:hint="eastAsia"/>
                <w:lang w:eastAsia="zh-CN"/>
              </w:rPr>
              <w:t>NS</w:t>
            </w:r>
            <w:r w:rsidRPr="00BB3D96">
              <w:rPr>
                <w:rFonts w:eastAsia="SimSun"/>
              </w:rPr>
              <w:t xml:space="preserve"> in order to perform </w:t>
            </w:r>
            <w:r w:rsidRPr="00BB3D96">
              <w:rPr>
                <w:rFonts w:eastAsiaTheme="minorEastAsia" w:hint="eastAsia"/>
                <w:lang w:eastAsia="zh-CN"/>
              </w:rPr>
              <w:t>NS</w:t>
            </w:r>
            <w:r w:rsidRPr="00BB3D96">
              <w:rPr>
                <w:rFonts w:eastAsia="SimSun" w:hint="eastAsia"/>
                <w:lang w:eastAsia="zh-CN"/>
              </w:rPr>
              <w:t xml:space="preserve"> update</w:t>
            </w:r>
            <w:r w:rsidRPr="00BB3D96">
              <w:rPr>
                <w:rFonts w:eastAsia="SimSun"/>
              </w:rPr>
              <w:t>.</w:t>
            </w:r>
          </w:p>
        </w:tc>
      </w:tr>
      <w:tr w:rsidR="00136C32" w:rsidRPr="00BB3D96" w14:paraId="697E2343"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F4C072" w14:textId="77777777" w:rsidR="00136C32" w:rsidRPr="00BB3D96" w:rsidRDefault="00136C32" w:rsidP="000F726F">
            <w:pPr>
              <w:pStyle w:val="TAL"/>
              <w:rPr>
                <w:rFonts w:eastAsia="SimSun"/>
                <w:lang w:eastAsia="zh-CN"/>
              </w:rPr>
            </w:pPr>
            <w:r w:rsidRPr="00BB3D96">
              <w:rPr>
                <w:rFonts w:eastAsia="SimSun" w:hint="eastAsia"/>
                <w:lang w:eastAsia="zh-CN"/>
              </w:rPr>
              <w:t>Nfvo.Ns</w:t>
            </w:r>
            <w:r w:rsidRPr="00BB3D96">
              <w:rPr>
                <w:rFonts w:eastAsia="SimSun"/>
                <w:lang w:eastAsia="zh-CN"/>
              </w:rPr>
              <w:t>U</w:t>
            </w:r>
            <w:r w:rsidRPr="00BB3D96">
              <w:rPr>
                <w:rFonts w:eastAsia="SimSun" w:hint="eastAsia"/>
                <w:lang w:eastAsia="zh-CN"/>
              </w:rPr>
              <w:t>.004</w:t>
            </w:r>
          </w:p>
        </w:tc>
        <w:tc>
          <w:tcPr>
            <w:tcW w:w="8441" w:type="dxa"/>
            <w:tcBorders>
              <w:top w:val="single" w:sz="4" w:space="0" w:color="auto"/>
              <w:left w:val="nil"/>
              <w:bottom w:val="single" w:sz="4" w:space="0" w:color="auto"/>
              <w:right w:val="single" w:sz="4" w:space="0" w:color="auto"/>
            </w:tcBorders>
            <w:shd w:val="clear" w:color="auto" w:fill="auto"/>
            <w:hideMark/>
          </w:tcPr>
          <w:p w14:paraId="2C879C26" w14:textId="77777777" w:rsidR="00136C32" w:rsidRPr="00BB3D96" w:rsidRDefault="00136C32" w:rsidP="000F726F">
            <w:pPr>
              <w:pStyle w:val="TAL"/>
              <w:rPr>
                <w:rFonts w:eastAsiaTheme="minorEastAsia"/>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w:t>
            </w:r>
            <w:r w:rsidRPr="00BB3D96">
              <w:rPr>
                <w:rFonts w:eastAsia="SimSun" w:hint="eastAsia"/>
                <w:lang w:eastAsia="zh-CN"/>
              </w:rPr>
              <w:t xml:space="preserve">update the existing </w:t>
            </w:r>
            <w:r w:rsidRPr="00BB3D96">
              <w:rPr>
                <w:rFonts w:eastAsia="SimSun"/>
                <w:lang w:eastAsia="zh-CN"/>
              </w:rPr>
              <w:t>VNF(s)/</w:t>
            </w:r>
            <w:r w:rsidRPr="00BB3D96">
              <w:rPr>
                <w:rFonts w:eastAsia="SimSun" w:hint="eastAsia"/>
                <w:lang w:eastAsia="zh-CN"/>
              </w:rPr>
              <w:t xml:space="preserve">VL(s)/VNFFG(s) involved in </w:t>
            </w:r>
            <w:r w:rsidRPr="00BB3D96">
              <w:rPr>
                <w:rFonts w:eastAsia="SimSun"/>
                <w:lang w:eastAsia="zh-CN"/>
              </w:rPr>
              <w:t>an existing</w:t>
            </w:r>
            <w:r w:rsidRPr="00BB3D96">
              <w:rPr>
                <w:rFonts w:eastAsia="SimSun" w:hint="eastAsia"/>
                <w:lang w:eastAsia="zh-CN"/>
              </w:rPr>
              <w:t xml:space="preserve"> </w:t>
            </w:r>
            <w:r w:rsidRPr="00BB3D96">
              <w:rPr>
                <w:rFonts w:eastAsiaTheme="minorEastAsia" w:hint="eastAsia"/>
                <w:lang w:eastAsia="zh-CN"/>
              </w:rPr>
              <w:t>NS (see note 1)</w:t>
            </w:r>
            <w:r w:rsidRPr="00BB3D96">
              <w:rPr>
                <w:rFonts w:eastAsiaTheme="minorEastAsia"/>
                <w:lang w:eastAsia="zh-CN"/>
              </w:rPr>
              <w:t>.</w:t>
            </w:r>
          </w:p>
        </w:tc>
      </w:tr>
      <w:tr w:rsidR="00136C32" w:rsidRPr="00BB3D96" w14:paraId="190702AC"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271BA9CB" w14:textId="77777777" w:rsidR="00136C32" w:rsidRPr="00BB3D96" w:rsidRDefault="00136C32" w:rsidP="000F726F">
            <w:pPr>
              <w:pStyle w:val="TAL"/>
              <w:rPr>
                <w:rFonts w:eastAsia="SimSun"/>
                <w:lang w:eastAsia="zh-CN"/>
              </w:rPr>
            </w:pPr>
            <w:r w:rsidRPr="00BB3D96">
              <w:rPr>
                <w:rFonts w:eastAsia="SimSun" w:hint="eastAsia"/>
                <w:lang w:eastAsia="zh-CN"/>
              </w:rPr>
              <w:t>Nfvo.NsU.00</w:t>
            </w:r>
            <w:r w:rsidRPr="00BB3D96">
              <w:rPr>
                <w:rFonts w:eastAsia="SimSun"/>
                <w:lang w:eastAsia="zh-CN"/>
              </w:rPr>
              <w:t>5</w:t>
            </w:r>
          </w:p>
        </w:tc>
        <w:tc>
          <w:tcPr>
            <w:tcW w:w="8441" w:type="dxa"/>
            <w:tcBorders>
              <w:top w:val="single" w:sz="4" w:space="0" w:color="auto"/>
              <w:left w:val="nil"/>
              <w:bottom w:val="single" w:sz="4" w:space="0" w:color="auto"/>
              <w:right w:val="single" w:sz="4" w:space="0" w:color="auto"/>
            </w:tcBorders>
            <w:shd w:val="clear" w:color="auto" w:fill="auto"/>
            <w:hideMark/>
          </w:tcPr>
          <w:p w14:paraId="6B4D8C29"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w:t>
            </w:r>
            <w:r w:rsidRPr="00BB3D96">
              <w:rPr>
                <w:rFonts w:eastAsia="SimSun" w:hint="eastAsia"/>
                <w:lang w:eastAsia="zh-CN"/>
              </w:rPr>
              <w:t>add existing VNF instance</w:t>
            </w:r>
            <w:r w:rsidRPr="00BB3D96">
              <w:rPr>
                <w:rFonts w:eastAsia="SimSun"/>
                <w:lang w:eastAsia="zh-CN"/>
              </w:rPr>
              <w:t>(s)</w:t>
            </w:r>
            <w:r w:rsidRPr="00BB3D96">
              <w:rPr>
                <w:rFonts w:eastAsia="SimSun"/>
              </w:rPr>
              <w:t xml:space="preserve"> </w:t>
            </w:r>
            <w:r w:rsidRPr="00BB3D96">
              <w:rPr>
                <w:rFonts w:eastAsia="SimSun" w:hint="eastAsia"/>
                <w:lang w:eastAsia="zh-CN"/>
              </w:rPr>
              <w:t>to</w:t>
            </w:r>
            <w:r w:rsidRPr="00BB3D96">
              <w:rPr>
                <w:rFonts w:eastAsia="SimSun"/>
              </w:rPr>
              <w:t xml:space="preserve"> a</w:t>
            </w:r>
            <w:r w:rsidRPr="00BB3D96">
              <w:rPr>
                <w:rFonts w:eastAsia="SimSun" w:hint="eastAsia"/>
                <w:lang w:eastAsia="zh-CN"/>
              </w:rPr>
              <w:t>n existing</w:t>
            </w:r>
            <w:r w:rsidRPr="00BB3D96">
              <w:rPr>
                <w:rFonts w:eastAsia="SimSun"/>
              </w:rPr>
              <w:t xml:space="preserve"> </w:t>
            </w:r>
            <w:r w:rsidRPr="00BB3D96">
              <w:rPr>
                <w:rFonts w:eastAsiaTheme="minorEastAsia" w:hint="eastAsia"/>
                <w:lang w:eastAsia="zh-CN"/>
              </w:rPr>
              <w:t>NS</w:t>
            </w:r>
            <w:r w:rsidRPr="00BB3D96">
              <w:rPr>
                <w:rFonts w:eastAsia="SimSun"/>
                <w:lang w:eastAsia="zh-CN"/>
              </w:rPr>
              <w:t xml:space="preserve"> (see note</w:t>
            </w:r>
            <w:r w:rsidRPr="00BB3D96">
              <w:rPr>
                <w:rFonts w:eastAsiaTheme="minorEastAsia" w:hint="eastAsia"/>
                <w:lang w:eastAsia="zh-CN"/>
              </w:rPr>
              <w:t xml:space="preserve"> 2</w:t>
            </w:r>
            <w:r w:rsidRPr="00BB3D96">
              <w:rPr>
                <w:rFonts w:eastAsia="SimSun"/>
                <w:lang w:eastAsia="zh-CN"/>
              </w:rPr>
              <w:t>)</w:t>
            </w:r>
            <w:r w:rsidRPr="00BB3D96">
              <w:rPr>
                <w:rFonts w:eastAsia="SimSun"/>
              </w:rPr>
              <w:t>.</w:t>
            </w:r>
          </w:p>
        </w:tc>
      </w:tr>
      <w:tr w:rsidR="00136C32" w:rsidRPr="00BB3D96" w14:paraId="25095D59"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tcPr>
          <w:p w14:paraId="3CFE4B0A" w14:textId="77777777" w:rsidR="00136C32" w:rsidRPr="00BB3D96" w:rsidRDefault="00136C32" w:rsidP="000F726F">
            <w:pPr>
              <w:keepNext/>
              <w:keepLines/>
              <w:spacing w:after="0"/>
              <w:rPr>
                <w:rFonts w:ascii="Arial" w:eastAsia="SimSun" w:hAnsi="Arial"/>
                <w:sz w:val="18"/>
                <w:lang w:eastAsia="zh-CN"/>
              </w:rPr>
            </w:pPr>
            <w:r w:rsidRPr="00BB3D96">
              <w:rPr>
                <w:rFonts w:ascii="Arial" w:eastAsia="SimSun" w:hAnsi="Arial"/>
                <w:sz w:val="18"/>
                <w:lang w:eastAsia="zh-CN"/>
              </w:rPr>
              <w:t>Nfvo.NsU.006</w:t>
            </w:r>
          </w:p>
        </w:tc>
        <w:tc>
          <w:tcPr>
            <w:tcW w:w="8441" w:type="dxa"/>
            <w:tcBorders>
              <w:top w:val="single" w:sz="4" w:space="0" w:color="auto"/>
              <w:left w:val="nil"/>
              <w:bottom w:val="single" w:sz="4" w:space="0" w:color="auto"/>
              <w:right w:val="single" w:sz="4" w:space="0" w:color="auto"/>
            </w:tcBorders>
          </w:tcPr>
          <w:p w14:paraId="02918E36" w14:textId="77777777" w:rsidR="00136C32" w:rsidRPr="00BB3D96" w:rsidRDefault="00136C32" w:rsidP="000F726F">
            <w:pPr>
              <w:keepNext/>
              <w:keepLines/>
              <w:spacing w:after="0"/>
              <w:rPr>
                <w:rFonts w:ascii="Arial" w:eastAsia="SimSun" w:hAnsi="Arial"/>
                <w:sz w:val="18"/>
              </w:rPr>
            </w:pPr>
            <w:r w:rsidRPr="00BB3D96">
              <w:rPr>
                <w:rFonts w:ascii="Arial" w:eastAsia="SimSun" w:hAnsi="Arial"/>
                <w:color w:val="000000" w:themeColor="text1"/>
                <w:sz w:val="18"/>
              </w:rPr>
              <w:t xml:space="preserve">The </w:t>
            </w:r>
            <w:r w:rsidRPr="00BB3D96">
              <w:rPr>
                <w:rFonts w:ascii="Arial" w:eastAsia="SimSun" w:hAnsi="Arial"/>
                <w:sz w:val="18"/>
              </w:rPr>
              <w:t>NFVO</w:t>
            </w:r>
            <w:r w:rsidRPr="00BB3D96">
              <w:rPr>
                <w:rFonts w:ascii="Arial" w:eastAsia="SimSun" w:hAnsi="Arial"/>
                <w:color w:val="000000" w:themeColor="text1"/>
                <w:sz w:val="18"/>
              </w:rPr>
              <w:t xml:space="preserve"> </w:t>
            </w:r>
            <w:r w:rsidRPr="00BB3D96">
              <w:rPr>
                <w:rFonts w:ascii="Arial" w:eastAsia="SimSun" w:hAnsi="Arial"/>
                <w:color w:val="000000" w:themeColor="text1"/>
                <w:sz w:val="18"/>
                <w:lang w:eastAsia="zh-CN"/>
              </w:rPr>
              <w:t xml:space="preserve">shall </w:t>
            </w:r>
            <w:r w:rsidRPr="00BB3D96">
              <w:rPr>
                <w:rFonts w:ascii="Arial" w:eastAsia="SimSun" w:hAnsi="Arial"/>
                <w:color w:val="000000" w:themeColor="text1"/>
                <w:sz w:val="18"/>
              </w:rPr>
              <w:t>support the capability to perform a feasibility check of an update NS operation in terms of availability of the resources.</w:t>
            </w:r>
          </w:p>
        </w:tc>
      </w:tr>
      <w:tr w:rsidR="00136C32" w:rsidRPr="00BB3D96" w14:paraId="6889AF60"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tcPr>
          <w:p w14:paraId="734EEDDB" w14:textId="77777777" w:rsidR="00136C32" w:rsidRPr="00BB3D96" w:rsidRDefault="00136C32" w:rsidP="000F726F">
            <w:pPr>
              <w:keepNext/>
              <w:keepLines/>
              <w:spacing w:after="0"/>
              <w:rPr>
                <w:rFonts w:ascii="Arial" w:eastAsia="SimSun" w:hAnsi="Arial"/>
                <w:sz w:val="18"/>
                <w:lang w:eastAsia="zh-CN"/>
              </w:rPr>
            </w:pPr>
            <w:r w:rsidRPr="00BB3D96">
              <w:rPr>
                <w:rFonts w:ascii="Arial" w:eastAsia="SimSun" w:hAnsi="Arial"/>
                <w:sz w:val="18"/>
                <w:lang w:eastAsia="zh-CN"/>
              </w:rPr>
              <w:t>Nfvo.NsU.007</w:t>
            </w:r>
          </w:p>
        </w:tc>
        <w:tc>
          <w:tcPr>
            <w:tcW w:w="8441" w:type="dxa"/>
            <w:tcBorders>
              <w:top w:val="single" w:sz="4" w:space="0" w:color="auto"/>
              <w:left w:val="nil"/>
              <w:bottom w:val="single" w:sz="4" w:space="0" w:color="auto"/>
              <w:right w:val="single" w:sz="4" w:space="0" w:color="auto"/>
            </w:tcBorders>
          </w:tcPr>
          <w:p w14:paraId="3607E930" w14:textId="77777777" w:rsidR="00136C32" w:rsidRPr="00BB3D96" w:rsidRDefault="00136C32" w:rsidP="000F726F">
            <w:pPr>
              <w:keepNext/>
              <w:keepLines/>
              <w:spacing w:after="0"/>
              <w:rPr>
                <w:rFonts w:ascii="Arial" w:eastAsia="SimSun" w:hAnsi="Arial"/>
                <w:sz w:val="18"/>
              </w:rPr>
            </w:pPr>
            <w:r w:rsidRPr="00BB3D96">
              <w:rPr>
                <w:rFonts w:ascii="Arial" w:hAnsi="Arial"/>
                <w:sz w:val="18"/>
              </w:rPr>
              <w:t xml:space="preserve">The NFVO shall </w:t>
            </w:r>
            <w:r w:rsidRPr="00BB3D96">
              <w:rPr>
                <w:rFonts w:ascii="Arial" w:hAnsi="Arial" w:hint="eastAsia"/>
                <w:sz w:val="18"/>
                <w:lang w:eastAsia="zh-CN"/>
              </w:rPr>
              <w:t>support</w:t>
            </w:r>
            <w:r w:rsidRPr="00BB3D96">
              <w:rPr>
                <w:rFonts w:ascii="Arial" w:hAnsi="Arial"/>
                <w:sz w:val="18"/>
              </w:rPr>
              <w:t xml:space="preserve"> the capability to reserve resources needed for the update NS operation during the feasibility check for that update NS operation.</w:t>
            </w:r>
          </w:p>
        </w:tc>
      </w:tr>
      <w:tr w:rsidR="00136C32" w:rsidRPr="00BB3D96" w14:paraId="6986628D"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519E705" w14:textId="77777777" w:rsidR="00136C32" w:rsidRPr="00BB3D96" w:rsidRDefault="00136C32" w:rsidP="000F726F">
            <w:pPr>
              <w:keepNext/>
              <w:keepLines/>
              <w:spacing w:after="0"/>
              <w:rPr>
                <w:rFonts w:ascii="Arial" w:eastAsia="SimSun" w:hAnsi="Arial"/>
                <w:sz w:val="18"/>
                <w:lang w:eastAsia="zh-CN"/>
              </w:rPr>
            </w:pPr>
            <w:r w:rsidRPr="00BB3D96">
              <w:rPr>
                <w:rFonts w:ascii="Arial" w:eastAsia="SimSun" w:hAnsi="Arial"/>
                <w:sz w:val="18"/>
                <w:lang w:eastAsia="zh-CN"/>
              </w:rPr>
              <w:t>Nfvo.NsU.008</w:t>
            </w:r>
          </w:p>
        </w:tc>
        <w:tc>
          <w:tcPr>
            <w:tcW w:w="8441" w:type="dxa"/>
            <w:tcBorders>
              <w:top w:val="single" w:sz="4" w:space="0" w:color="auto"/>
              <w:left w:val="nil"/>
              <w:bottom w:val="single" w:sz="4" w:space="0" w:color="auto"/>
              <w:right w:val="single" w:sz="4" w:space="0" w:color="auto"/>
            </w:tcBorders>
            <w:shd w:val="clear" w:color="auto" w:fill="auto"/>
          </w:tcPr>
          <w:p w14:paraId="4DC068EE"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 xml:space="preserve">The </w:t>
            </w:r>
            <w:r w:rsidRPr="00BB3D96">
              <w:rPr>
                <w:rFonts w:ascii="Arial" w:eastAsia="SimSun" w:hAnsi="Arial" w:hint="eastAsia"/>
                <w:sz w:val="18"/>
                <w:lang w:eastAsia="zh-CN"/>
              </w:rPr>
              <w:t>NFVO</w:t>
            </w:r>
            <w:r w:rsidRPr="00BB3D96">
              <w:rPr>
                <w:rFonts w:ascii="Arial" w:eastAsia="SimSun" w:hAnsi="Arial"/>
                <w:sz w:val="18"/>
              </w:rPr>
              <w:t xml:space="preserve"> shall support the capability to </w:t>
            </w:r>
            <w:r w:rsidRPr="00BB3D96">
              <w:rPr>
                <w:rFonts w:ascii="Arial" w:eastAsia="SimSun" w:hAnsi="Arial" w:hint="eastAsia"/>
                <w:sz w:val="18"/>
                <w:lang w:eastAsia="zh-CN"/>
              </w:rPr>
              <w:t xml:space="preserve">add existing </w:t>
            </w:r>
            <w:r w:rsidRPr="00BB3D96">
              <w:rPr>
                <w:rFonts w:ascii="Arial" w:eastAsia="SimSun" w:hAnsi="Arial"/>
                <w:sz w:val="18"/>
                <w:lang w:eastAsia="zh-CN"/>
              </w:rPr>
              <w:t>NS</w:t>
            </w:r>
            <w:r w:rsidRPr="00BB3D96">
              <w:rPr>
                <w:rFonts w:ascii="Arial" w:eastAsia="SimSun" w:hAnsi="Arial" w:hint="eastAsia"/>
                <w:sz w:val="18"/>
                <w:lang w:eastAsia="zh-CN"/>
              </w:rPr>
              <w:t xml:space="preserve"> instance</w:t>
            </w:r>
            <w:r w:rsidRPr="00BB3D96">
              <w:rPr>
                <w:rFonts w:ascii="Arial" w:eastAsia="SimSun" w:hAnsi="Arial"/>
                <w:sz w:val="18"/>
                <w:lang w:eastAsia="zh-CN"/>
              </w:rPr>
              <w:t>(s)</w:t>
            </w:r>
            <w:r w:rsidRPr="00BB3D96">
              <w:rPr>
                <w:rFonts w:ascii="Arial" w:eastAsia="SimSun" w:hAnsi="Arial"/>
                <w:sz w:val="18"/>
              </w:rPr>
              <w:t xml:space="preserve"> as nested NS(s) </w:t>
            </w:r>
            <w:r w:rsidRPr="00BB3D96">
              <w:rPr>
                <w:rFonts w:ascii="Arial" w:eastAsia="SimSun" w:hAnsi="Arial" w:hint="eastAsia"/>
                <w:sz w:val="18"/>
                <w:lang w:eastAsia="zh-CN"/>
              </w:rPr>
              <w:t>to</w:t>
            </w:r>
            <w:r w:rsidRPr="00BB3D96">
              <w:rPr>
                <w:rFonts w:ascii="Arial" w:eastAsia="SimSun" w:hAnsi="Arial"/>
                <w:sz w:val="18"/>
              </w:rPr>
              <w:t xml:space="preserve"> a</w:t>
            </w:r>
            <w:r w:rsidRPr="00BB3D96">
              <w:rPr>
                <w:rFonts w:ascii="Arial" w:eastAsia="SimSun" w:hAnsi="Arial" w:hint="eastAsia"/>
                <w:sz w:val="18"/>
                <w:lang w:eastAsia="zh-CN"/>
              </w:rPr>
              <w:t>n existing</w:t>
            </w:r>
            <w:r w:rsidRPr="00BB3D96">
              <w:rPr>
                <w:rFonts w:ascii="Arial" w:eastAsia="SimSun" w:hAnsi="Arial"/>
                <w:sz w:val="18"/>
              </w:rPr>
              <w:t xml:space="preserve"> </w:t>
            </w:r>
            <w:r w:rsidRPr="00BB3D96">
              <w:rPr>
                <w:rFonts w:ascii="Arial" w:eastAsiaTheme="minorEastAsia" w:hAnsi="Arial" w:hint="eastAsia"/>
                <w:sz w:val="18"/>
                <w:lang w:eastAsia="zh-CN"/>
              </w:rPr>
              <w:t>NS</w:t>
            </w:r>
            <w:r w:rsidRPr="00BB3D96">
              <w:rPr>
                <w:rFonts w:ascii="Arial" w:eastAsia="SimSun" w:hAnsi="Arial"/>
                <w:sz w:val="18"/>
                <w:lang w:eastAsia="zh-CN"/>
              </w:rPr>
              <w:t xml:space="preserve"> (see note</w:t>
            </w:r>
            <w:r w:rsidRPr="00BB3D96">
              <w:rPr>
                <w:rFonts w:ascii="Arial" w:eastAsiaTheme="minorEastAsia" w:hAnsi="Arial" w:hint="eastAsia"/>
                <w:sz w:val="18"/>
                <w:lang w:eastAsia="zh-CN"/>
              </w:rPr>
              <w:t xml:space="preserve"> </w:t>
            </w:r>
            <w:r w:rsidRPr="00BB3D96">
              <w:rPr>
                <w:rFonts w:ascii="Arial" w:eastAsiaTheme="minorEastAsia" w:hAnsi="Arial"/>
                <w:sz w:val="18"/>
                <w:lang w:eastAsia="zh-CN"/>
              </w:rPr>
              <w:t>5</w:t>
            </w:r>
            <w:r w:rsidRPr="00BB3D96">
              <w:rPr>
                <w:rFonts w:ascii="Arial" w:eastAsia="SimSun" w:hAnsi="Arial"/>
                <w:sz w:val="18"/>
                <w:lang w:eastAsia="zh-CN"/>
              </w:rPr>
              <w:t>)</w:t>
            </w:r>
            <w:r w:rsidRPr="00BB3D96">
              <w:rPr>
                <w:rFonts w:ascii="Arial" w:eastAsia="SimSun" w:hAnsi="Arial"/>
                <w:sz w:val="18"/>
              </w:rPr>
              <w:t>.</w:t>
            </w:r>
          </w:p>
        </w:tc>
      </w:tr>
      <w:tr w:rsidR="00136C32" w:rsidRPr="00BB3D96" w14:paraId="6302F9A3"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7FB13C" w14:textId="77777777" w:rsidR="00136C32" w:rsidRPr="00BB3D96" w:rsidRDefault="00136C32" w:rsidP="000F726F">
            <w:pPr>
              <w:pStyle w:val="TAN"/>
              <w:rPr>
                <w:rFonts w:eastAsia="SimSun"/>
                <w:lang w:eastAsia="zh-CN"/>
              </w:rPr>
            </w:pPr>
            <w:r w:rsidRPr="00BB3D96">
              <w:rPr>
                <w:rFonts w:eastAsia="SimSun" w:hint="eastAsia"/>
                <w:lang w:eastAsia="zh-CN"/>
              </w:rPr>
              <w:t>NOTE 1:</w:t>
            </w:r>
            <w:r w:rsidRPr="00BB3D96">
              <w:rPr>
                <w:rFonts w:eastAsia="SimSun"/>
                <w:lang w:eastAsia="zh-CN"/>
              </w:rPr>
              <w:tab/>
              <w:t xml:space="preserve">The operation of updating the existing VNF(s) involved in an existing </w:t>
            </w:r>
            <w:r w:rsidRPr="00BB3D96">
              <w:rPr>
                <w:rFonts w:eastAsia="SimSun" w:hint="eastAsia"/>
                <w:lang w:eastAsia="zh-CN"/>
              </w:rPr>
              <w:t>NS</w:t>
            </w:r>
            <w:r w:rsidRPr="00BB3D96">
              <w:rPr>
                <w:rFonts w:eastAsia="SimSun"/>
                <w:lang w:eastAsia="zh-CN"/>
              </w:rPr>
              <w:t xml:space="preserve"> is embedded in the fine grained NS LCM operation, and can include: changing the Deployment </w:t>
            </w:r>
            <w:r w:rsidRPr="00BB3D96">
              <w:rPr>
                <w:rFonts w:eastAsia="SimSun" w:hint="eastAsia"/>
                <w:lang w:eastAsia="zh-CN"/>
              </w:rPr>
              <w:t>F</w:t>
            </w:r>
            <w:r w:rsidRPr="00BB3D96">
              <w:rPr>
                <w:rFonts w:eastAsia="SimSun"/>
                <w:lang w:eastAsia="zh-CN"/>
              </w:rPr>
              <w:t>lavour</w:t>
            </w:r>
            <w:r w:rsidRPr="00BB3D96">
              <w:rPr>
                <w:rFonts w:eastAsia="SimSun" w:hint="eastAsia"/>
                <w:lang w:eastAsia="zh-CN"/>
              </w:rPr>
              <w:t xml:space="preserve"> (DF)</w:t>
            </w:r>
            <w:r w:rsidRPr="00BB3D96">
              <w:rPr>
                <w:rFonts w:eastAsia="SimSun"/>
                <w:lang w:eastAsia="zh-CN"/>
              </w:rPr>
              <w:t xml:space="preserve"> of VNF instances, changing the operational state of a VNF instance, modifying VNF information data, modifying VNF configuration data.</w:t>
            </w:r>
          </w:p>
          <w:p w14:paraId="34BF27DC" w14:textId="77777777" w:rsidR="00136C32" w:rsidRPr="00BB3D96" w:rsidRDefault="00136C32" w:rsidP="000F726F">
            <w:pPr>
              <w:pStyle w:val="TAN"/>
              <w:rPr>
                <w:rFonts w:eastAsiaTheme="minorEastAsia"/>
                <w:lang w:eastAsia="zh-CN"/>
              </w:rPr>
            </w:pPr>
            <w:r w:rsidRPr="00BB3D96">
              <w:rPr>
                <w:rFonts w:eastAsia="SimSun"/>
                <w:lang w:eastAsia="zh-CN"/>
              </w:rPr>
              <w:t>NOTE</w:t>
            </w:r>
            <w:r w:rsidRPr="00BB3D96">
              <w:rPr>
                <w:rFonts w:eastAsiaTheme="minorEastAsia" w:hint="eastAsia"/>
                <w:lang w:eastAsia="zh-CN"/>
              </w:rPr>
              <w:t xml:space="preserve"> 2</w:t>
            </w:r>
            <w:r w:rsidRPr="00BB3D96">
              <w:rPr>
                <w:rFonts w:eastAsia="SimSun"/>
                <w:lang w:eastAsia="zh-CN"/>
              </w:rPr>
              <w:t>:</w:t>
            </w:r>
            <w:r w:rsidRPr="00BB3D96">
              <w:rPr>
                <w:rFonts w:eastAsia="SimSun"/>
                <w:lang w:eastAsia="zh-CN"/>
              </w:rPr>
              <w:tab/>
              <w:t xml:space="preserve">The </w:t>
            </w:r>
            <w:r w:rsidRPr="00BB3D96">
              <w:rPr>
                <w:rFonts w:eastAsiaTheme="minorEastAsia" w:hint="eastAsia"/>
                <w:lang w:eastAsia="zh-CN"/>
              </w:rPr>
              <w:t>VNFD</w:t>
            </w:r>
            <w:r w:rsidRPr="00BB3D96">
              <w:rPr>
                <w:rFonts w:eastAsia="SimSun"/>
                <w:lang w:eastAsia="zh-CN"/>
              </w:rPr>
              <w:t xml:space="preserve">s of the existing VNF instances shall be referenced from the </w:t>
            </w:r>
            <w:r w:rsidRPr="00BB3D96">
              <w:rPr>
                <w:rFonts w:eastAsiaTheme="minorEastAsia" w:hint="eastAsia"/>
                <w:lang w:eastAsia="zh-CN"/>
              </w:rPr>
              <w:t>NSD</w:t>
            </w:r>
            <w:r w:rsidRPr="00BB3D96">
              <w:rPr>
                <w:rFonts w:eastAsia="SimSun"/>
                <w:lang w:eastAsia="zh-CN"/>
              </w:rPr>
              <w:t xml:space="preserve"> of the NS instance being updated or from new values provided at the interface when the NS updating is invoked. The existing VNF instance(s) may need to be modified as part of NS update. See also </w:t>
            </w:r>
            <w:r w:rsidRPr="00BB3D96">
              <w:rPr>
                <w:rFonts w:eastAsiaTheme="minorEastAsia"/>
                <w:lang w:eastAsia="zh-CN"/>
              </w:rPr>
              <w:t>Nfvo.NsLcm.008.</w:t>
            </w:r>
            <w:r w:rsidRPr="00BB3D96">
              <w:t xml:space="preserve"> </w:t>
            </w:r>
          </w:p>
          <w:p w14:paraId="2468ED54" w14:textId="77777777" w:rsidR="00136C32" w:rsidRPr="00BB3D96" w:rsidRDefault="00136C32" w:rsidP="000F726F">
            <w:pPr>
              <w:pStyle w:val="TAN"/>
              <w:rPr>
                <w:rFonts w:eastAsiaTheme="minorEastAsia"/>
                <w:lang w:eastAsia="zh-CN"/>
              </w:rPr>
            </w:pPr>
            <w:r w:rsidRPr="00BB3D96">
              <w:rPr>
                <w:rFonts w:eastAsiaTheme="minorEastAsia"/>
                <w:lang w:eastAsia="zh-CN"/>
              </w:rPr>
              <w:t>NOTE 3:</w:t>
            </w:r>
            <w:r w:rsidRPr="00BB3D96">
              <w:rPr>
                <w:rFonts w:eastAsiaTheme="minorEastAsia"/>
                <w:lang w:eastAsia="zh-CN"/>
              </w:rPr>
              <w:tab/>
              <w:t>The NFVO shall use the VNFDs referenced from the NSD or from new values provided at the interface when the NS update is invoked to request the instantiation of new constituent VNFs. See also Nfvo.NsLcm.008.</w:t>
            </w:r>
          </w:p>
          <w:p w14:paraId="68657127" w14:textId="77777777" w:rsidR="00136C32" w:rsidRPr="00BB3D96" w:rsidRDefault="00136C32" w:rsidP="000F726F">
            <w:pPr>
              <w:pStyle w:val="TAN"/>
              <w:rPr>
                <w:rFonts w:eastAsiaTheme="minorEastAsia"/>
                <w:lang w:eastAsia="zh-CN"/>
              </w:rPr>
            </w:pPr>
            <w:r w:rsidRPr="00BB3D96">
              <w:rPr>
                <w:rFonts w:eastAsiaTheme="minorEastAsia"/>
                <w:lang w:eastAsia="zh-CN"/>
              </w:rPr>
              <w:t>NOTE 4:</w:t>
            </w:r>
            <w:r w:rsidRPr="00BB3D96">
              <w:rPr>
                <w:rFonts w:eastAsiaTheme="minorEastAsia"/>
                <w:lang w:eastAsia="zh-CN"/>
              </w:rPr>
              <w:tab/>
              <w:t>The NFVO shall use the PNFDs referenced from the NSD or from new values provided at the interface when the NS update is invoked to add PNFs to the NS instance. See also Nfvo.NsLcm.008.</w:t>
            </w:r>
          </w:p>
          <w:p w14:paraId="16B2C381" w14:textId="77777777" w:rsidR="00136C32" w:rsidRPr="00BB3D96" w:rsidRDefault="00136C32" w:rsidP="000F726F">
            <w:pPr>
              <w:pStyle w:val="TAN"/>
              <w:rPr>
                <w:rFonts w:eastAsia="SimSun"/>
                <w:lang w:eastAsia="zh-CN"/>
              </w:rPr>
            </w:pPr>
            <w:r w:rsidRPr="00BB3D96">
              <w:rPr>
                <w:rFonts w:eastAsiaTheme="minorEastAsia"/>
                <w:lang w:eastAsia="zh-CN"/>
              </w:rPr>
              <w:t>NOTE 5:</w:t>
            </w:r>
            <w:r w:rsidRPr="00BB3D96">
              <w:rPr>
                <w:rFonts w:eastAsiaTheme="minorEastAsia"/>
                <w:lang w:eastAsia="zh-CN"/>
              </w:rPr>
              <w:tab/>
              <w:t>The NSDs of the existing NS instances shall be referenced from the NSD of the composite NS instance being updated or from new values provided at the interface when the NS updating is invoked. See also Nfvo.NsLcm.008.</w:t>
            </w:r>
          </w:p>
        </w:tc>
      </w:tr>
    </w:tbl>
    <w:p w14:paraId="042FD0E3" w14:textId="77777777" w:rsidR="00136C32" w:rsidRPr="00BB3D96" w:rsidRDefault="00136C32" w:rsidP="00136C32">
      <w:pPr>
        <w:rPr>
          <w:rFonts w:eastAsia="SimSun"/>
        </w:rPr>
      </w:pPr>
    </w:p>
    <w:p w14:paraId="396D52CE" w14:textId="77777777" w:rsidR="00136C32" w:rsidRPr="00BB3D96" w:rsidRDefault="00136C32" w:rsidP="00136C32">
      <w:pPr>
        <w:pStyle w:val="Heading3"/>
        <w:rPr>
          <w:rFonts w:eastAsia="SimSun"/>
        </w:rPr>
      </w:pPr>
      <w:bookmarkStart w:id="84" w:name="_Toc105670241"/>
      <w:r w:rsidRPr="00BB3D96">
        <w:rPr>
          <w:rFonts w:eastAsia="SimSun" w:hint="eastAsia"/>
        </w:rPr>
        <w:t>6</w:t>
      </w:r>
      <w:r w:rsidRPr="00BB3D96">
        <w:rPr>
          <w:rFonts w:eastAsia="SimSun"/>
        </w:rPr>
        <w:t>.</w:t>
      </w:r>
      <w:r w:rsidRPr="00BB3D96">
        <w:rPr>
          <w:rFonts w:eastAsia="SimSun" w:hint="eastAsia"/>
        </w:rPr>
        <w:t>3</w:t>
      </w:r>
      <w:r w:rsidRPr="00BB3D96">
        <w:rPr>
          <w:rFonts w:eastAsia="SimSun"/>
        </w:rPr>
        <w:t>.</w:t>
      </w:r>
      <w:r w:rsidRPr="00BB3D96">
        <w:rPr>
          <w:rFonts w:eastAsia="SimSun" w:hint="eastAsia"/>
        </w:rPr>
        <w:t>5</w:t>
      </w:r>
      <w:r w:rsidRPr="00BB3D96">
        <w:rPr>
          <w:rFonts w:eastAsia="SimSun"/>
        </w:rPr>
        <w:tab/>
        <w:t>Functional requirements for NS termination</w:t>
      </w:r>
      <w:bookmarkEnd w:id="84"/>
    </w:p>
    <w:p w14:paraId="320E8779" w14:textId="77777777" w:rsidR="00136C32" w:rsidRPr="00BB3D96" w:rsidRDefault="00136C32" w:rsidP="00136C32">
      <w:pPr>
        <w:pStyle w:val="TH"/>
        <w:rPr>
          <w:rFonts w:eastAsia="SimSun"/>
        </w:rPr>
      </w:pPr>
      <w:r w:rsidRPr="00BB3D96">
        <w:rPr>
          <w:rFonts w:eastAsia="SimSun"/>
        </w:rPr>
        <w:t>Table 6.3.5-1: Functional requirements for NS termination</w:t>
      </w:r>
    </w:p>
    <w:tbl>
      <w:tblPr>
        <w:tblW w:w="9702" w:type="dxa"/>
        <w:jc w:val="center"/>
        <w:tblLayout w:type="fixed"/>
        <w:tblCellMar>
          <w:left w:w="28" w:type="dxa"/>
        </w:tblCellMar>
        <w:tblLook w:val="04A0" w:firstRow="1" w:lastRow="0" w:firstColumn="1" w:lastColumn="0" w:noHBand="0" w:noVBand="1"/>
      </w:tblPr>
      <w:tblGrid>
        <w:gridCol w:w="1366"/>
        <w:gridCol w:w="8336"/>
      </w:tblGrid>
      <w:tr w:rsidR="00136C32" w:rsidRPr="00BB3D96" w14:paraId="4A37FE08" w14:textId="77777777" w:rsidTr="000F726F">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FF03D" w14:textId="77777777" w:rsidR="00136C32" w:rsidRPr="00BB3D96" w:rsidRDefault="00136C32" w:rsidP="000F726F">
            <w:pPr>
              <w:pStyle w:val="TAH"/>
              <w:rPr>
                <w:rFonts w:eastAsia="SimSun"/>
              </w:rPr>
            </w:pPr>
            <w:r w:rsidRPr="00BB3D96">
              <w:rPr>
                <w:rFonts w:eastAsia="SimSun"/>
              </w:rPr>
              <w:t>Numbering</w:t>
            </w:r>
          </w:p>
        </w:tc>
        <w:tc>
          <w:tcPr>
            <w:tcW w:w="8336" w:type="dxa"/>
            <w:tcBorders>
              <w:top w:val="single" w:sz="4" w:space="0" w:color="auto"/>
              <w:left w:val="nil"/>
              <w:bottom w:val="single" w:sz="4" w:space="0" w:color="auto"/>
              <w:right w:val="single" w:sz="4" w:space="0" w:color="auto"/>
            </w:tcBorders>
            <w:shd w:val="clear" w:color="auto" w:fill="auto"/>
            <w:vAlign w:val="center"/>
            <w:hideMark/>
          </w:tcPr>
          <w:p w14:paraId="4B6058B5" w14:textId="77777777" w:rsidR="00136C32" w:rsidRPr="00BB3D96" w:rsidRDefault="00136C32" w:rsidP="000F726F">
            <w:pPr>
              <w:pStyle w:val="TAH"/>
              <w:rPr>
                <w:rFonts w:eastAsia="SimSun"/>
              </w:rPr>
            </w:pPr>
            <w:r w:rsidRPr="00BB3D96">
              <w:rPr>
                <w:rFonts w:eastAsia="SimSun" w:hint="eastAsia"/>
              </w:rPr>
              <w:t>Functional requirements description</w:t>
            </w:r>
          </w:p>
        </w:tc>
      </w:tr>
      <w:tr w:rsidR="00136C32" w:rsidRPr="00BB3D96" w14:paraId="61C7B53A" w14:textId="77777777" w:rsidTr="000F726F">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119506C" w14:textId="77777777" w:rsidR="00136C32" w:rsidRPr="00BB3D96" w:rsidRDefault="00136C32" w:rsidP="000F726F">
            <w:pPr>
              <w:pStyle w:val="TAL"/>
              <w:rPr>
                <w:rFonts w:eastAsia="SimSun"/>
              </w:rPr>
            </w:pPr>
            <w:r w:rsidRPr="00BB3D96">
              <w:rPr>
                <w:rFonts w:eastAsia="SimSun" w:hint="eastAsia"/>
                <w:lang w:eastAsia="zh-CN"/>
              </w:rPr>
              <w:t>Nfvo.NsT.001</w:t>
            </w:r>
          </w:p>
        </w:tc>
        <w:tc>
          <w:tcPr>
            <w:tcW w:w="8336" w:type="dxa"/>
            <w:tcBorders>
              <w:top w:val="single" w:sz="4" w:space="0" w:color="auto"/>
              <w:left w:val="nil"/>
              <w:bottom w:val="single" w:sz="4" w:space="0" w:color="auto"/>
              <w:right w:val="single" w:sz="4" w:space="0" w:color="auto"/>
            </w:tcBorders>
            <w:shd w:val="clear" w:color="auto" w:fill="auto"/>
            <w:hideMark/>
          </w:tcPr>
          <w:p w14:paraId="232F1F12"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NFVO</w:t>
            </w:r>
            <w:r w:rsidRPr="00BB3D96">
              <w:rPr>
                <w:rFonts w:eastAsia="SimSun"/>
              </w:rPr>
              <w:t xml:space="preserve"> shall support the capability to terminate an </w:t>
            </w:r>
            <w:r w:rsidRPr="00BB3D96">
              <w:rPr>
                <w:rFonts w:eastAsiaTheme="minorEastAsia" w:hint="eastAsia"/>
                <w:lang w:eastAsia="zh-CN"/>
              </w:rPr>
              <w:t>NS</w:t>
            </w:r>
            <w:r w:rsidRPr="00BB3D96">
              <w:rPr>
                <w:rFonts w:eastAsia="SimSun"/>
              </w:rPr>
              <w:t xml:space="preserve"> instance.</w:t>
            </w:r>
          </w:p>
        </w:tc>
      </w:tr>
      <w:tr w:rsidR="00136C32" w:rsidRPr="00BB3D96" w14:paraId="5301B9BA" w14:textId="77777777" w:rsidTr="000F726F">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45805B0B" w14:textId="77777777" w:rsidR="00136C32" w:rsidRPr="00BB3D96" w:rsidRDefault="00136C32" w:rsidP="000F726F">
            <w:pPr>
              <w:pStyle w:val="TAL"/>
              <w:rPr>
                <w:rFonts w:eastAsia="SimSun"/>
                <w:lang w:eastAsia="zh-CN"/>
              </w:rPr>
            </w:pPr>
            <w:r w:rsidRPr="00BB3D96">
              <w:rPr>
                <w:rFonts w:eastAsia="SimSun" w:hint="eastAsia"/>
                <w:lang w:eastAsia="zh-CN"/>
              </w:rPr>
              <w:t>Nfvo.NsT.002</w:t>
            </w:r>
          </w:p>
        </w:tc>
        <w:tc>
          <w:tcPr>
            <w:tcW w:w="8336" w:type="dxa"/>
            <w:tcBorders>
              <w:top w:val="single" w:sz="4" w:space="0" w:color="auto"/>
              <w:left w:val="nil"/>
              <w:bottom w:val="single" w:sz="4" w:space="0" w:color="auto"/>
              <w:right w:val="single" w:sz="4" w:space="0" w:color="auto"/>
            </w:tcBorders>
            <w:shd w:val="clear" w:color="auto" w:fill="auto"/>
            <w:hideMark/>
          </w:tcPr>
          <w:p w14:paraId="6831A131" w14:textId="77777777" w:rsidR="00136C32" w:rsidRPr="00BB3D96" w:rsidRDefault="00136C32" w:rsidP="000F726F">
            <w:pPr>
              <w:pStyle w:val="TAL"/>
              <w:rPr>
                <w:rFonts w:eastAsia="SimSun"/>
                <w:lang w:eastAsia="zh-CN"/>
              </w:rPr>
            </w:pPr>
            <w:r w:rsidRPr="00BB3D96">
              <w:rPr>
                <w:rFonts w:eastAsia="SimSun" w:hint="eastAsia"/>
                <w:lang w:eastAsia="zh-CN"/>
              </w:rPr>
              <w:t xml:space="preserve">The NFVO shall support the capability to request </w:t>
            </w:r>
            <w:r w:rsidRPr="00BB3D96">
              <w:rPr>
                <w:rFonts w:eastAsia="SimSun"/>
              </w:rPr>
              <w:t xml:space="preserve">the </w:t>
            </w:r>
            <w:r w:rsidRPr="00BB3D96">
              <w:rPr>
                <w:rFonts w:eastAsia="SimSun" w:hint="eastAsia"/>
                <w:lang w:eastAsia="zh-CN"/>
              </w:rPr>
              <w:t>termination</w:t>
            </w:r>
            <w:r w:rsidRPr="00BB3D96">
              <w:rPr>
                <w:rFonts w:eastAsia="SimSun"/>
              </w:rPr>
              <w:t xml:space="preserve"> of VNF instance</w:t>
            </w:r>
            <w:r w:rsidRPr="00BB3D96">
              <w:rPr>
                <w:rFonts w:eastAsia="SimSun" w:hint="eastAsia"/>
                <w:lang w:eastAsia="zh-CN"/>
              </w:rPr>
              <w:t>(s)</w:t>
            </w:r>
            <w:r w:rsidRPr="00BB3D96">
              <w:rPr>
                <w:rFonts w:eastAsia="SimSun"/>
              </w:rPr>
              <w:t xml:space="preserve"> in order to perform </w:t>
            </w:r>
            <w:r w:rsidRPr="00BB3D96">
              <w:rPr>
                <w:rFonts w:eastAsiaTheme="minorEastAsia" w:hint="eastAsia"/>
                <w:lang w:eastAsia="zh-CN"/>
              </w:rPr>
              <w:t>NS</w:t>
            </w:r>
            <w:r w:rsidRPr="00BB3D96">
              <w:rPr>
                <w:rFonts w:eastAsia="SimSun" w:hint="eastAsia"/>
                <w:lang w:eastAsia="zh-CN"/>
              </w:rPr>
              <w:t xml:space="preserve"> termination.</w:t>
            </w:r>
          </w:p>
        </w:tc>
      </w:tr>
      <w:tr w:rsidR="00136C32" w:rsidRPr="00BB3D96" w14:paraId="4EF022D0" w14:textId="77777777" w:rsidTr="000F726F">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043F081D" w14:textId="77777777" w:rsidR="00136C32" w:rsidRPr="00BB3D96" w:rsidRDefault="00136C32" w:rsidP="000F726F">
            <w:pPr>
              <w:pStyle w:val="TAL"/>
              <w:rPr>
                <w:rFonts w:eastAsia="SimSun"/>
                <w:lang w:eastAsia="zh-CN"/>
              </w:rPr>
            </w:pPr>
            <w:r w:rsidRPr="00BB3D96">
              <w:rPr>
                <w:rFonts w:eastAsia="SimSun" w:hint="eastAsia"/>
                <w:lang w:eastAsia="zh-CN"/>
              </w:rPr>
              <w:t>N</w:t>
            </w:r>
            <w:r w:rsidRPr="00BB3D96">
              <w:rPr>
                <w:rFonts w:eastAsia="SimSun"/>
                <w:lang w:eastAsia="zh-CN"/>
              </w:rPr>
              <w:t>fv</w:t>
            </w:r>
            <w:r w:rsidRPr="00BB3D96">
              <w:rPr>
                <w:rFonts w:eastAsia="SimSun" w:hint="eastAsia"/>
                <w:lang w:eastAsia="zh-CN"/>
              </w:rPr>
              <w:t>o.NsT.003</w:t>
            </w:r>
          </w:p>
        </w:tc>
        <w:tc>
          <w:tcPr>
            <w:tcW w:w="8336" w:type="dxa"/>
            <w:tcBorders>
              <w:top w:val="single" w:sz="4" w:space="0" w:color="auto"/>
              <w:left w:val="nil"/>
              <w:bottom w:val="single" w:sz="4" w:space="0" w:color="auto"/>
              <w:right w:val="single" w:sz="4" w:space="0" w:color="auto"/>
            </w:tcBorders>
            <w:shd w:val="clear" w:color="auto" w:fill="auto"/>
            <w:hideMark/>
          </w:tcPr>
          <w:p w14:paraId="0126F776" w14:textId="77777777" w:rsidR="00136C32" w:rsidRPr="00BB3D96" w:rsidRDefault="00136C32" w:rsidP="000F726F">
            <w:pPr>
              <w:pStyle w:val="TAL"/>
              <w:rPr>
                <w:rFonts w:eastAsia="SimSun"/>
                <w:lang w:eastAsia="zh-CN"/>
              </w:rPr>
            </w:pPr>
            <w:bookmarkStart w:id="85" w:name="OLE_LINK4"/>
            <w:bookmarkStart w:id="86" w:name="OLE_LINK5"/>
            <w:r w:rsidRPr="00BB3D96">
              <w:rPr>
                <w:rFonts w:eastAsia="SimSun" w:hint="eastAsia"/>
                <w:lang w:eastAsia="zh-CN"/>
              </w:rPr>
              <w:t xml:space="preserve">The NFVO shall support the capability to retain </w:t>
            </w:r>
            <w:r w:rsidRPr="00BB3D96">
              <w:rPr>
                <w:rFonts w:eastAsia="SimSun"/>
                <w:lang w:eastAsia="zh-CN"/>
              </w:rPr>
              <w:t>a</w:t>
            </w:r>
            <w:r w:rsidRPr="00BB3D96">
              <w:rPr>
                <w:rFonts w:eastAsia="SimSun" w:hint="eastAsia"/>
                <w:lang w:eastAsia="zh-CN"/>
              </w:rPr>
              <w:t xml:space="preserve"> VNF instance </w:t>
            </w:r>
            <w:r w:rsidRPr="00BB3D96">
              <w:rPr>
                <w:rFonts w:eastAsia="SimSun"/>
                <w:lang w:eastAsia="zh-CN"/>
              </w:rPr>
              <w:t xml:space="preserve">currently </w:t>
            </w:r>
            <w:r w:rsidRPr="00BB3D96">
              <w:rPr>
                <w:rFonts w:eastAsia="SimSun" w:hint="eastAsia"/>
                <w:lang w:eastAsia="zh-CN"/>
              </w:rPr>
              <w:t xml:space="preserve">used by another </w:t>
            </w:r>
            <w:r w:rsidRPr="00BB3D96">
              <w:rPr>
                <w:rFonts w:eastAsiaTheme="minorEastAsia" w:hint="eastAsia"/>
                <w:lang w:eastAsia="zh-CN"/>
              </w:rPr>
              <w:t>NS</w:t>
            </w:r>
            <w:r w:rsidRPr="00BB3D96">
              <w:rPr>
                <w:rFonts w:eastAsia="SimSun"/>
                <w:lang w:eastAsia="zh-CN"/>
              </w:rPr>
              <w:t xml:space="preserve"> instance (i.e. other than the </w:t>
            </w:r>
            <w:r w:rsidRPr="00BB3D96">
              <w:rPr>
                <w:rFonts w:eastAsiaTheme="minorEastAsia" w:hint="eastAsia"/>
                <w:lang w:eastAsia="zh-CN"/>
              </w:rPr>
              <w:t>NS</w:t>
            </w:r>
            <w:r w:rsidRPr="00BB3D96">
              <w:rPr>
                <w:rFonts w:eastAsia="SimSun"/>
                <w:lang w:eastAsia="zh-CN"/>
              </w:rPr>
              <w:t xml:space="preserve"> being terminated)</w:t>
            </w:r>
            <w:r w:rsidRPr="00BB3D96">
              <w:rPr>
                <w:rFonts w:eastAsia="SimSun" w:hint="eastAsia"/>
                <w:lang w:eastAsia="zh-CN"/>
              </w:rPr>
              <w:t xml:space="preserve"> when performing </w:t>
            </w:r>
            <w:r w:rsidRPr="00BB3D96">
              <w:rPr>
                <w:rFonts w:eastAsiaTheme="minorEastAsia" w:hint="eastAsia"/>
                <w:lang w:eastAsia="zh-CN"/>
              </w:rPr>
              <w:t>NS</w:t>
            </w:r>
            <w:r w:rsidRPr="00BB3D96">
              <w:rPr>
                <w:rFonts w:eastAsia="SimSun" w:hint="eastAsia"/>
                <w:lang w:eastAsia="zh-CN"/>
              </w:rPr>
              <w:t xml:space="preserve"> termination.</w:t>
            </w:r>
            <w:bookmarkEnd w:id="85"/>
            <w:bookmarkEnd w:id="86"/>
          </w:p>
        </w:tc>
      </w:tr>
      <w:tr w:rsidR="00136C32" w:rsidRPr="00BB3D96" w14:paraId="39CD3969" w14:textId="77777777" w:rsidTr="000F726F">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D746133" w14:textId="77777777" w:rsidR="00136C32" w:rsidRPr="00BB3D96" w:rsidRDefault="00136C32" w:rsidP="000F726F">
            <w:pPr>
              <w:pStyle w:val="TAL"/>
              <w:rPr>
                <w:rFonts w:eastAsia="SimSun"/>
                <w:lang w:eastAsia="zh-CN"/>
              </w:rPr>
            </w:pPr>
            <w:r w:rsidRPr="00BB3D96">
              <w:rPr>
                <w:rFonts w:eastAsia="SimSun" w:hint="eastAsia"/>
                <w:lang w:eastAsia="zh-CN"/>
              </w:rPr>
              <w:t>N</w:t>
            </w:r>
            <w:r w:rsidRPr="00BB3D96">
              <w:rPr>
                <w:rFonts w:eastAsia="SimSun"/>
                <w:lang w:eastAsia="zh-CN"/>
              </w:rPr>
              <w:t>fv</w:t>
            </w:r>
            <w:r w:rsidRPr="00BB3D96">
              <w:rPr>
                <w:rFonts w:eastAsia="SimSun" w:hint="eastAsia"/>
                <w:lang w:eastAsia="zh-CN"/>
              </w:rPr>
              <w:t>o.NsT.00</w:t>
            </w:r>
            <w:r w:rsidRPr="00BB3D96">
              <w:rPr>
                <w:rFonts w:eastAsia="SimSun"/>
                <w:lang w:eastAsia="zh-CN"/>
              </w:rPr>
              <w:t>4</w:t>
            </w:r>
          </w:p>
        </w:tc>
        <w:tc>
          <w:tcPr>
            <w:tcW w:w="8336" w:type="dxa"/>
            <w:tcBorders>
              <w:top w:val="single" w:sz="4" w:space="0" w:color="auto"/>
              <w:left w:val="nil"/>
              <w:bottom w:val="single" w:sz="4" w:space="0" w:color="auto"/>
              <w:right w:val="single" w:sz="4" w:space="0" w:color="auto"/>
            </w:tcBorders>
            <w:shd w:val="clear" w:color="auto" w:fill="auto"/>
            <w:hideMark/>
          </w:tcPr>
          <w:p w14:paraId="24C1CC74" w14:textId="77777777" w:rsidR="00136C32" w:rsidRPr="00BB3D96" w:rsidRDefault="00136C32" w:rsidP="000F726F">
            <w:pPr>
              <w:pStyle w:val="TAL"/>
              <w:rPr>
                <w:rFonts w:eastAsia="SimSun"/>
                <w:lang w:eastAsia="zh-CN"/>
              </w:rPr>
            </w:pPr>
            <w:r w:rsidRPr="00BB3D96">
              <w:rPr>
                <w:rFonts w:eastAsia="SimSun" w:hint="eastAsia"/>
                <w:lang w:eastAsia="zh-CN"/>
              </w:rPr>
              <w:t xml:space="preserve">The NFVO shall support the capability to </w:t>
            </w:r>
            <w:r w:rsidRPr="00BB3D96">
              <w:rPr>
                <w:rFonts w:eastAsia="SimSun"/>
                <w:lang w:eastAsia="zh-CN"/>
              </w:rPr>
              <w:t>return information</w:t>
            </w:r>
            <w:r w:rsidRPr="00BB3D96">
              <w:rPr>
                <w:rFonts w:eastAsia="SimSun" w:hint="eastAsia"/>
                <w:lang w:eastAsia="zh-CN"/>
              </w:rPr>
              <w:t xml:space="preserve"> about retained VNF instance</w:t>
            </w:r>
            <w:r w:rsidRPr="00BB3D96">
              <w:rPr>
                <w:rFonts w:eastAsia="SimSun"/>
                <w:lang w:eastAsia="zh-CN"/>
              </w:rPr>
              <w:t>(s)</w:t>
            </w:r>
            <w:r w:rsidRPr="00BB3D96">
              <w:rPr>
                <w:rFonts w:eastAsia="SimSun" w:hint="eastAsia"/>
                <w:lang w:eastAsia="zh-CN"/>
              </w:rPr>
              <w:t xml:space="preserve"> used by another </w:t>
            </w:r>
            <w:r w:rsidRPr="00BB3D96">
              <w:rPr>
                <w:rFonts w:eastAsiaTheme="minorEastAsia" w:hint="eastAsia"/>
                <w:lang w:eastAsia="zh-CN"/>
              </w:rPr>
              <w:t>NS</w:t>
            </w:r>
            <w:r w:rsidRPr="00BB3D96">
              <w:rPr>
                <w:rFonts w:eastAsia="SimSun"/>
                <w:lang w:eastAsia="zh-CN"/>
              </w:rPr>
              <w:t xml:space="preserve"> instance (i.e. other than the </w:t>
            </w:r>
            <w:r w:rsidRPr="00BB3D96">
              <w:rPr>
                <w:rFonts w:eastAsiaTheme="minorEastAsia" w:hint="eastAsia"/>
                <w:lang w:eastAsia="zh-CN"/>
              </w:rPr>
              <w:t>NS</w:t>
            </w:r>
            <w:r w:rsidRPr="00BB3D96">
              <w:rPr>
                <w:rFonts w:eastAsia="SimSun"/>
                <w:lang w:eastAsia="zh-CN"/>
              </w:rPr>
              <w:t xml:space="preserve"> being terminated)</w:t>
            </w:r>
            <w:r w:rsidRPr="00BB3D96">
              <w:rPr>
                <w:rFonts w:eastAsia="SimSun" w:hint="eastAsia"/>
                <w:lang w:eastAsia="zh-CN"/>
              </w:rPr>
              <w:t xml:space="preserve"> when performing </w:t>
            </w:r>
            <w:r w:rsidRPr="00BB3D96">
              <w:rPr>
                <w:rFonts w:eastAsiaTheme="minorEastAsia" w:hint="eastAsia"/>
                <w:lang w:eastAsia="zh-CN"/>
              </w:rPr>
              <w:t>NS</w:t>
            </w:r>
            <w:r w:rsidRPr="00BB3D96">
              <w:rPr>
                <w:rFonts w:eastAsia="SimSun" w:hint="eastAsia"/>
                <w:lang w:eastAsia="zh-CN"/>
              </w:rPr>
              <w:t xml:space="preserve"> termination.</w:t>
            </w:r>
          </w:p>
        </w:tc>
      </w:tr>
      <w:tr w:rsidR="00136C32" w:rsidRPr="00BB3D96" w14:paraId="6A2D38C6" w14:textId="77777777" w:rsidTr="000F726F">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11203EA0" w14:textId="77777777" w:rsidR="00136C32" w:rsidRPr="00BB3D96" w:rsidRDefault="00136C32" w:rsidP="000F726F">
            <w:pPr>
              <w:pStyle w:val="TAL"/>
              <w:rPr>
                <w:rFonts w:eastAsia="SimSun"/>
                <w:lang w:eastAsia="zh-CN"/>
              </w:rPr>
            </w:pPr>
            <w:r w:rsidRPr="00BB3D96">
              <w:rPr>
                <w:rFonts w:eastAsia="SimSun" w:hint="eastAsia"/>
                <w:lang w:eastAsia="zh-CN"/>
              </w:rPr>
              <w:t>N</w:t>
            </w:r>
            <w:r w:rsidRPr="00BB3D96">
              <w:rPr>
                <w:rFonts w:eastAsia="SimSun"/>
                <w:lang w:eastAsia="zh-CN"/>
              </w:rPr>
              <w:t>fv</w:t>
            </w:r>
            <w:r w:rsidRPr="00BB3D96">
              <w:rPr>
                <w:rFonts w:eastAsia="SimSun" w:hint="eastAsia"/>
                <w:lang w:eastAsia="zh-CN"/>
              </w:rPr>
              <w:t>o.NsT.00</w:t>
            </w:r>
            <w:r w:rsidRPr="00BB3D96">
              <w:rPr>
                <w:rFonts w:eastAsia="SimSun"/>
                <w:lang w:eastAsia="zh-CN"/>
              </w:rPr>
              <w:t>5</w:t>
            </w:r>
          </w:p>
        </w:tc>
        <w:tc>
          <w:tcPr>
            <w:tcW w:w="8336" w:type="dxa"/>
            <w:tcBorders>
              <w:top w:val="single" w:sz="4" w:space="0" w:color="auto"/>
              <w:left w:val="nil"/>
              <w:bottom w:val="single" w:sz="4" w:space="0" w:color="auto"/>
              <w:right w:val="single" w:sz="4" w:space="0" w:color="auto"/>
            </w:tcBorders>
            <w:shd w:val="clear" w:color="auto" w:fill="auto"/>
            <w:hideMark/>
          </w:tcPr>
          <w:p w14:paraId="1D0F2C8F" w14:textId="77777777" w:rsidR="00136C32" w:rsidRPr="00BB3D96" w:rsidRDefault="00136C32" w:rsidP="000F726F">
            <w:pPr>
              <w:pStyle w:val="TAL"/>
              <w:rPr>
                <w:rFonts w:eastAsia="SimSun"/>
                <w:lang w:eastAsia="zh-CN"/>
              </w:rPr>
            </w:pPr>
            <w:r w:rsidRPr="00BB3D96">
              <w:rPr>
                <w:rFonts w:eastAsia="SimSun" w:hint="eastAsia"/>
                <w:lang w:eastAsia="zh-CN"/>
              </w:rPr>
              <w:t>T</w:t>
            </w:r>
            <w:r w:rsidRPr="00BB3D96">
              <w:rPr>
                <w:rFonts w:eastAsia="SimSun"/>
                <w:lang w:eastAsia="zh-CN"/>
              </w:rPr>
              <w:t xml:space="preserve">he NFVO shall support the capability to request to the VIM the deletion of data flow mirroring job(s), which </w:t>
            </w:r>
            <w:proofErr w:type="gramStart"/>
            <w:r w:rsidRPr="00BB3D96">
              <w:rPr>
                <w:rFonts w:eastAsia="SimSun"/>
                <w:lang w:eastAsia="zh-CN"/>
              </w:rPr>
              <w:t>is(</w:t>
            </w:r>
            <w:proofErr w:type="gramEnd"/>
            <w:r w:rsidRPr="00BB3D96">
              <w:rPr>
                <w:rFonts w:eastAsia="SimSun"/>
                <w:lang w:eastAsia="zh-CN"/>
              </w:rPr>
              <w:t>are) associated to the NS when performing NS termination.</w:t>
            </w:r>
          </w:p>
        </w:tc>
      </w:tr>
    </w:tbl>
    <w:p w14:paraId="63E7E110" w14:textId="77777777" w:rsidR="00136C32" w:rsidRPr="00BB3D96" w:rsidRDefault="00136C32" w:rsidP="00136C32">
      <w:pPr>
        <w:rPr>
          <w:lang w:eastAsia="zh-CN"/>
        </w:rPr>
      </w:pPr>
    </w:p>
    <w:p w14:paraId="51B21A8C" w14:textId="77777777" w:rsidR="00136C32" w:rsidRPr="00BB3D96" w:rsidRDefault="00136C32" w:rsidP="00136C32">
      <w:pPr>
        <w:pStyle w:val="Heading2"/>
        <w:rPr>
          <w:lang w:eastAsia="zh-CN"/>
        </w:rPr>
      </w:pPr>
      <w:bookmarkStart w:id="87" w:name="_Toc105670242"/>
      <w:r w:rsidRPr="00BB3D96">
        <w:rPr>
          <w:lang w:eastAsia="zh-CN"/>
        </w:rPr>
        <w:t>6.</w:t>
      </w:r>
      <w:r w:rsidRPr="00BB3D96">
        <w:rPr>
          <w:rFonts w:hint="eastAsia"/>
          <w:lang w:eastAsia="zh-CN"/>
        </w:rPr>
        <w:t>4</w:t>
      </w:r>
      <w:r w:rsidRPr="00BB3D96">
        <w:rPr>
          <w:lang w:eastAsia="zh-CN"/>
        </w:rPr>
        <w:tab/>
        <w:t>Functional requirements for VNF configuration management</w:t>
      </w:r>
      <w:bookmarkEnd w:id="87"/>
    </w:p>
    <w:p w14:paraId="38B150BD" w14:textId="77777777" w:rsidR="00136C32" w:rsidRPr="00BB3D96" w:rsidRDefault="00136C32" w:rsidP="00136C32">
      <w:pPr>
        <w:keepNext/>
        <w:keepLines/>
        <w:rPr>
          <w:rFonts w:eastAsia="SimSun"/>
        </w:rPr>
      </w:pPr>
      <w:r w:rsidRPr="00BB3D96">
        <w:rPr>
          <w:rFonts w:eastAsia="SimSun"/>
        </w:rPr>
        <w:t>Configuration parameters referred in this clause include those set at initial configuration and any other configurable parameter declared in the VNFD.</w:t>
      </w:r>
    </w:p>
    <w:p w14:paraId="05734160" w14:textId="77777777" w:rsidR="00136C32" w:rsidRPr="00BB3D96" w:rsidRDefault="00136C32" w:rsidP="00136C32">
      <w:pPr>
        <w:pStyle w:val="TH"/>
        <w:rPr>
          <w:rFonts w:eastAsia="SimSun"/>
        </w:rPr>
      </w:pPr>
      <w:r w:rsidRPr="00BB3D96">
        <w:rPr>
          <w:rFonts w:eastAsia="SimSun"/>
        </w:rPr>
        <w:t xml:space="preserve">Table 6.4-1: </w:t>
      </w:r>
      <w:r w:rsidRPr="00BB3D96">
        <w:rPr>
          <w:lang w:eastAsia="zh-CN"/>
        </w:rPr>
        <w:t>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136C32" w:rsidRPr="00BB3D96" w14:paraId="2C91C748" w14:textId="77777777" w:rsidTr="000F726F">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A3C4" w14:textId="77777777" w:rsidR="00136C32" w:rsidRPr="00BB3D96" w:rsidRDefault="00136C32" w:rsidP="000F726F">
            <w:pPr>
              <w:pStyle w:val="TAH"/>
            </w:pPr>
            <w:r w:rsidRPr="00BB3D96">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545A7044" w14:textId="77777777" w:rsidR="00136C32" w:rsidRPr="00BB3D96" w:rsidRDefault="00136C32" w:rsidP="000F726F">
            <w:pPr>
              <w:pStyle w:val="TAH"/>
            </w:pPr>
            <w:r w:rsidRPr="00BB3D96">
              <w:rPr>
                <w:rFonts w:hint="eastAsia"/>
              </w:rPr>
              <w:t>Functional requirements description</w:t>
            </w:r>
          </w:p>
        </w:tc>
      </w:tr>
      <w:tr w:rsidR="00136C32" w:rsidRPr="00BB3D96" w14:paraId="0400BADD" w14:textId="77777777" w:rsidTr="000F726F">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6F96E22E" w14:textId="77777777" w:rsidR="00136C32" w:rsidRPr="00BB3D96" w:rsidRDefault="00136C32" w:rsidP="000F726F">
            <w:pPr>
              <w:pStyle w:val="TAL"/>
            </w:pPr>
            <w:r w:rsidRPr="00BB3D96">
              <w:t>N</w:t>
            </w:r>
            <w:r w:rsidRPr="00BB3D96">
              <w:rPr>
                <w:rFonts w:hint="eastAsia"/>
                <w:lang w:eastAsia="zh-CN"/>
              </w:rPr>
              <w:t>f</w:t>
            </w:r>
            <w:r w:rsidRPr="00BB3D96">
              <w:t>vo.VnfCm.001</w:t>
            </w:r>
          </w:p>
        </w:tc>
        <w:tc>
          <w:tcPr>
            <w:tcW w:w="8081" w:type="dxa"/>
            <w:tcBorders>
              <w:top w:val="single" w:sz="4" w:space="0" w:color="auto"/>
              <w:left w:val="nil"/>
              <w:bottom w:val="single" w:sz="4" w:space="0" w:color="auto"/>
              <w:right w:val="single" w:sz="4" w:space="0" w:color="auto"/>
            </w:tcBorders>
            <w:shd w:val="clear" w:color="auto" w:fill="auto"/>
            <w:hideMark/>
          </w:tcPr>
          <w:p w14:paraId="0A6FF46D" w14:textId="77777777" w:rsidR="00136C32" w:rsidRPr="00BB3D96" w:rsidRDefault="00136C32" w:rsidP="000F726F">
            <w:pPr>
              <w:pStyle w:val="TAL"/>
              <w:rPr>
                <w:lang w:eastAsia="zh-CN"/>
              </w:rPr>
            </w:pPr>
            <w:r w:rsidRPr="00BB3D96">
              <w:rPr>
                <w:rFonts w:eastAsia="SimSun"/>
              </w:rPr>
              <w:t xml:space="preserve">The NFVO shall </w:t>
            </w:r>
            <w:r w:rsidRPr="00BB3D96">
              <w:rPr>
                <w:rFonts w:eastAsia="SimSun" w:hint="eastAsia"/>
              </w:rPr>
              <w:t xml:space="preserve">support the capability </w:t>
            </w:r>
            <w:r w:rsidRPr="00BB3D96">
              <w:rPr>
                <w:rFonts w:eastAsia="SimSun"/>
              </w:rPr>
              <w:t>to invoke a request to set initial configuration parameters for a VNF instance.</w:t>
            </w:r>
          </w:p>
        </w:tc>
      </w:tr>
      <w:tr w:rsidR="00136C32" w:rsidRPr="00BB3D96" w14:paraId="5AEA1A47" w14:textId="77777777" w:rsidTr="000F726F">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2B0D6BC8" w14:textId="77777777" w:rsidR="00136C32" w:rsidRPr="00BB3D96" w:rsidRDefault="00136C32" w:rsidP="000F726F">
            <w:pPr>
              <w:pStyle w:val="TAL"/>
            </w:pPr>
            <w:r w:rsidRPr="00BB3D96">
              <w:t>N</w:t>
            </w:r>
            <w:r w:rsidRPr="00BB3D96">
              <w:rPr>
                <w:rFonts w:hint="eastAsia"/>
                <w:lang w:eastAsia="zh-CN"/>
              </w:rPr>
              <w:t>f</w:t>
            </w:r>
            <w:r w:rsidRPr="00BB3D96">
              <w:t>vo.VnfCm.002</w:t>
            </w:r>
          </w:p>
        </w:tc>
        <w:tc>
          <w:tcPr>
            <w:tcW w:w="8081" w:type="dxa"/>
            <w:tcBorders>
              <w:top w:val="single" w:sz="4" w:space="0" w:color="auto"/>
              <w:left w:val="nil"/>
              <w:bottom w:val="single" w:sz="4" w:space="0" w:color="auto"/>
              <w:right w:val="single" w:sz="4" w:space="0" w:color="auto"/>
            </w:tcBorders>
            <w:shd w:val="clear" w:color="auto" w:fill="auto"/>
          </w:tcPr>
          <w:p w14:paraId="3CEC93AD" w14:textId="77777777" w:rsidR="00136C32" w:rsidRPr="00BB3D96" w:rsidRDefault="00136C32" w:rsidP="000F726F">
            <w:pPr>
              <w:pStyle w:val="TAL"/>
              <w:rPr>
                <w:rFonts w:eastAsia="SimSun"/>
              </w:rPr>
            </w:pPr>
            <w:r w:rsidRPr="00BB3D96">
              <w:rPr>
                <w:rFonts w:eastAsia="SimSun"/>
              </w:rPr>
              <w:t>The NFVO shall support the capability to invoke a request to update configuration parameters for a VNF instance.</w:t>
            </w:r>
          </w:p>
        </w:tc>
      </w:tr>
    </w:tbl>
    <w:p w14:paraId="61FF0C1A" w14:textId="77777777" w:rsidR="00136C32" w:rsidRPr="00BB3D96" w:rsidRDefault="00136C32" w:rsidP="00136C32">
      <w:pPr>
        <w:rPr>
          <w:lang w:eastAsia="zh-CN"/>
        </w:rPr>
      </w:pPr>
    </w:p>
    <w:p w14:paraId="10803A62" w14:textId="77777777" w:rsidR="00136C32" w:rsidRPr="00BB3D96" w:rsidRDefault="00136C32" w:rsidP="00136C32">
      <w:pPr>
        <w:pStyle w:val="Heading2"/>
        <w:rPr>
          <w:lang w:eastAsia="zh-CN"/>
        </w:rPr>
      </w:pPr>
      <w:bookmarkStart w:id="88" w:name="_Toc105670243"/>
      <w:r w:rsidRPr="00BB3D96">
        <w:rPr>
          <w:lang w:eastAsia="zh-CN"/>
        </w:rPr>
        <w:lastRenderedPageBreak/>
        <w:t>6.</w:t>
      </w:r>
      <w:r w:rsidRPr="00BB3D96">
        <w:rPr>
          <w:rFonts w:hint="eastAsia"/>
          <w:lang w:eastAsia="zh-CN"/>
        </w:rPr>
        <w:t>5</w:t>
      </w:r>
      <w:r w:rsidRPr="00BB3D96">
        <w:tab/>
      </w:r>
      <w:r w:rsidRPr="00BB3D96">
        <w:rPr>
          <w:lang w:eastAsia="zh-CN"/>
        </w:rPr>
        <w:t xml:space="preserve">Functional </w:t>
      </w:r>
      <w:r w:rsidRPr="00BB3D96">
        <w:t xml:space="preserve">requirements for VNF </w:t>
      </w:r>
      <w:r w:rsidRPr="00BB3D96">
        <w:rPr>
          <w:lang w:eastAsia="zh-CN"/>
        </w:rPr>
        <w:t>information</w:t>
      </w:r>
      <w:r w:rsidRPr="00BB3D96">
        <w:t xml:space="preserve"> management</w:t>
      </w:r>
      <w:bookmarkEnd w:id="88"/>
    </w:p>
    <w:p w14:paraId="224C7B86" w14:textId="77777777" w:rsidR="00136C32" w:rsidRPr="00BB3D96" w:rsidRDefault="00136C32" w:rsidP="00136C32">
      <w:pPr>
        <w:pStyle w:val="Heading3"/>
        <w:rPr>
          <w:rFonts w:eastAsia="SimSun"/>
        </w:rPr>
      </w:pPr>
      <w:bookmarkStart w:id="89" w:name="_Toc105670244"/>
      <w:r w:rsidRPr="00BB3D96">
        <w:rPr>
          <w:rFonts w:eastAsia="SimSun" w:hint="eastAsia"/>
        </w:rPr>
        <w:t>6.</w:t>
      </w:r>
      <w:r w:rsidRPr="00BB3D96">
        <w:rPr>
          <w:rFonts w:eastAsia="SimSun" w:hint="eastAsia"/>
          <w:lang w:eastAsia="zh-CN"/>
        </w:rPr>
        <w:t>5</w:t>
      </w:r>
      <w:r w:rsidRPr="00BB3D96">
        <w:rPr>
          <w:rFonts w:eastAsia="SimSun" w:hint="eastAsia"/>
        </w:rPr>
        <w:t>.1</w:t>
      </w:r>
      <w:r w:rsidRPr="00BB3D96">
        <w:rPr>
          <w:rFonts w:eastAsia="SimSun" w:hint="eastAsia"/>
        </w:rPr>
        <w:tab/>
        <w:t xml:space="preserve">Functional requirements for VNF </w:t>
      </w:r>
      <w:r w:rsidRPr="00BB3D96">
        <w:rPr>
          <w:rFonts w:eastAsia="SimSun"/>
        </w:rPr>
        <w:t>P</w:t>
      </w:r>
      <w:r w:rsidRPr="00BB3D96">
        <w:rPr>
          <w:rFonts w:eastAsia="SimSun" w:hint="eastAsia"/>
        </w:rPr>
        <w:t>ackage management</w:t>
      </w:r>
      <w:bookmarkEnd w:id="89"/>
    </w:p>
    <w:p w14:paraId="6B2B86D0" w14:textId="77777777" w:rsidR="00136C32" w:rsidRPr="00BB3D96" w:rsidRDefault="00136C32" w:rsidP="00136C32">
      <w:pPr>
        <w:pStyle w:val="TH"/>
        <w:rPr>
          <w:rFonts w:eastAsia="SimSun"/>
        </w:rPr>
      </w:pPr>
      <w:r w:rsidRPr="00BB3D96">
        <w:rPr>
          <w:rFonts w:eastAsia="SimSun"/>
        </w:rPr>
        <w:t xml:space="preserve">Table 6.5.1-1: </w:t>
      </w:r>
      <w:r w:rsidRPr="00BB3D96">
        <w:rPr>
          <w:rFonts w:eastAsia="SimSun" w:hint="eastAsia"/>
        </w:rPr>
        <w:t xml:space="preserve">Functional requirements for VNF </w:t>
      </w:r>
      <w:r w:rsidRPr="00BB3D96">
        <w:rPr>
          <w:rFonts w:eastAsia="SimSun"/>
        </w:rPr>
        <w:t>P</w:t>
      </w:r>
      <w:r w:rsidRPr="00BB3D96">
        <w:rPr>
          <w:rFonts w:eastAsia="SimSun" w:hint="eastAsia"/>
        </w:rPr>
        <w:t>ackage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BB3D96" w14:paraId="2A6629B5"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FD02C" w14:textId="77777777" w:rsidR="00136C32" w:rsidRPr="00BB3D96" w:rsidRDefault="00136C32" w:rsidP="000F726F">
            <w:pPr>
              <w:pStyle w:val="TAH"/>
            </w:pPr>
            <w:r w:rsidRPr="00BB3D96">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8421681" w14:textId="77777777" w:rsidR="00136C32" w:rsidRPr="00BB3D96" w:rsidRDefault="00136C32" w:rsidP="000F726F">
            <w:pPr>
              <w:pStyle w:val="TAH"/>
            </w:pPr>
            <w:r w:rsidRPr="00BB3D96">
              <w:rPr>
                <w:rFonts w:hint="eastAsia"/>
              </w:rPr>
              <w:t>Functional requirements description</w:t>
            </w:r>
          </w:p>
        </w:tc>
      </w:tr>
      <w:tr w:rsidR="00136C32" w:rsidRPr="00BB3D96" w14:paraId="41883301"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C5ACC3D" w14:textId="77777777" w:rsidR="00136C32" w:rsidRPr="00BB3D96" w:rsidRDefault="00136C32" w:rsidP="000F726F">
            <w:pPr>
              <w:pStyle w:val="TAL"/>
            </w:pPr>
            <w:r w:rsidRPr="00BB3D96">
              <w:rPr>
                <w:rFonts w:hint="eastAsia"/>
                <w:lang w:eastAsia="zh-CN"/>
              </w:rPr>
              <w:t>Nfvo.VnfPkgm.001</w:t>
            </w:r>
          </w:p>
        </w:tc>
        <w:tc>
          <w:tcPr>
            <w:tcW w:w="7874" w:type="dxa"/>
            <w:tcBorders>
              <w:top w:val="single" w:sz="4" w:space="0" w:color="auto"/>
              <w:left w:val="nil"/>
              <w:bottom w:val="single" w:sz="4" w:space="0" w:color="auto"/>
              <w:right w:val="single" w:sz="4" w:space="0" w:color="auto"/>
            </w:tcBorders>
            <w:shd w:val="clear" w:color="auto" w:fill="auto"/>
            <w:hideMark/>
          </w:tcPr>
          <w:p w14:paraId="3259FE94" w14:textId="77777777" w:rsidR="00136C32" w:rsidRPr="00BB3D96" w:rsidRDefault="00136C32" w:rsidP="000F726F">
            <w:pPr>
              <w:pStyle w:val="TAL"/>
              <w:rPr>
                <w:lang w:eastAsia="zh-CN"/>
              </w:rPr>
            </w:pPr>
            <w:r w:rsidRPr="00BB3D96">
              <w:t xml:space="preserve">The NFVO shall support </w:t>
            </w:r>
            <w:r w:rsidRPr="00BB3D96">
              <w:rPr>
                <w:rFonts w:hint="eastAsia"/>
              </w:rPr>
              <w:t xml:space="preserve">the </w:t>
            </w:r>
            <w:r w:rsidRPr="00BB3D96">
              <w:rPr>
                <w:rFonts w:hint="eastAsia"/>
                <w:lang w:eastAsia="zh-CN"/>
              </w:rPr>
              <w:t xml:space="preserve">capability of </w:t>
            </w:r>
            <w:r w:rsidRPr="00BB3D96">
              <w:rPr>
                <w:rFonts w:hint="eastAsia"/>
              </w:rPr>
              <w:t>management</w:t>
            </w:r>
            <w:r w:rsidRPr="00BB3D96">
              <w:t xml:space="preserve"> of VNF Packages</w:t>
            </w:r>
            <w:r w:rsidRPr="00BB3D96">
              <w:rPr>
                <w:rFonts w:eastAsia="SimSun"/>
              </w:rPr>
              <w:t xml:space="preserve"> (see note 1)</w:t>
            </w:r>
            <w:r w:rsidRPr="00BB3D96">
              <w:t>.</w:t>
            </w:r>
          </w:p>
        </w:tc>
      </w:tr>
      <w:tr w:rsidR="00136C32" w:rsidRPr="00BB3D96" w14:paraId="42659FA5"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11992E5" w14:textId="77777777" w:rsidR="00136C32" w:rsidRPr="00BB3D96" w:rsidRDefault="00136C32" w:rsidP="000F726F">
            <w:pPr>
              <w:pStyle w:val="TAL"/>
            </w:pPr>
            <w:r w:rsidRPr="00BB3D96">
              <w:rPr>
                <w:rFonts w:hint="eastAsia"/>
                <w:lang w:eastAsia="zh-CN"/>
              </w:rPr>
              <w:t>Nfvo.VnfPkgm.002</w:t>
            </w:r>
          </w:p>
        </w:tc>
        <w:tc>
          <w:tcPr>
            <w:tcW w:w="7874" w:type="dxa"/>
            <w:tcBorders>
              <w:top w:val="single" w:sz="4" w:space="0" w:color="auto"/>
              <w:left w:val="nil"/>
              <w:bottom w:val="single" w:sz="4" w:space="0" w:color="auto"/>
              <w:right w:val="single" w:sz="4" w:space="0" w:color="auto"/>
            </w:tcBorders>
            <w:shd w:val="clear" w:color="auto" w:fill="auto"/>
            <w:hideMark/>
          </w:tcPr>
          <w:p w14:paraId="6D251363" w14:textId="77777777" w:rsidR="00136C32" w:rsidRPr="00BB3D96" w:rsidRDefault="00136C32" w:rsidP="000F726F">
            <w:pPr>
              <w:pStyle w:val="TAL"/>
              <w:rPr>
                <w:lang w:eastAsia="zh-CN"/>
              </w:rPr>
            </w:pPr>
            <w:r w:rsidRPr="00BB3D96">
              <w:t xml:space="preserve">The NFVO shall support the capability to verify the integrity </w:t>
            </w:r>
            <w:r w:rsidRPr="00BB3D96">
              <w:rPr>
                <w:rFonts w:hint="eastAsia"/>
                <w:lang w:eastAsia="zh-CN"/>
              </w:rPr>
              <w:t xml:space="preserve">and authenticity </w:t>
            </w:r>
            <w:r w:rsidRPr="00BB3D96">
              <w:t>of the VNF Package.</w:t>
            </w:r>
          </w:p>
        </w:tc>
      </w:tr>
      <w:tr w:rsidR="00136C32" w:rsidRPr="00BB3D96" w14:paraId="67377F70"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FAA5F52" w14:textId="77777777" w:rsidR="00136C32" w:rsidRPr="00BB3D96" w:rsidRDefault="00136C32" w:rsidP="000F726F">
            <w:pPr>
              <w:pStyle w:val="TAL"/>
            </w:pPr>
            <w:r w:rsidRPr="00BB3D96">
              <w:rPr>
                <w:rFonts w:hint="eastAsia"/>
                <w:lang w:eastAsia="zh-CN"/>
              </w:rPr>
              <w:t>Nfvo.VnfPkgm.003</w:t>
            </w:r>
          </w:p>
        </w:tc>
        <w:tc>
          <w:tcPr>
            <w:tcW w:w="7874" w:type="dxa"/>
            <w:tcBorders>
              <w:top w:val="single" w:sz="4" w:space="0" w:color="auto"/>
              <w:left w:val="nil"/>
              <w:bottom w:val="single" w:sz="4" w:space="0" w:color="auto"/>
              <w:right w:val="single" w:sz="4" w:space="0" w:color="auto"/>
            </w:tcBorders>
            <w:shd w:val="clear" w:color="auto" w:fill="auto"/>
            <w:hideMark/>
          </w:tcPr>
          <w:p w14:paraId="5617B995" w14:textId="77777777" w:rsidR="00136C32" w:rsidRPr="00BB3D96" w:rsidRDefault="00136C32" w:rsidP="000F726F">
            <w:pPr>
              <w:pStyle w:val="TAL"/>
              <w:rPr>
                <w:lang w:eastAsia="zh-CN"/>
              </w:rPr>
            </w:pPr>
            <w:r w:rsidRPr="00BB3D96">
              <w:t xml:space="preserve">The NFVO shall support the capability to verify </w:t>
            </w:r>
            <w:r w:rsidRPr="00BB3D96">
              <w:rPr>
                <w:rFonts w:hint="eastAsia"/>
                <w:lang w:eastAsia="zh-CN"/>
              </w:rPr>
              <w:t xml:space="preserve">that </w:t>
            </w:r>
            <w:r w:rsidRPr="00BB3D96">
              <w:t xml:space="preserve">all mandatory information in the VNF Package is present and complies with the standard </w:t>
            </w:r>
            <w:r w:rsidRPr="00BB3D96">
              <w:rPr>
                <w:rFonts w:hint="eastAsia"/>
                <w:lang w:eastAsia="zh-CN"/>
              </w:rPr>
              <w:t>for this information</w:t>
            </w:r>
            <w:r w:rsidRPr="00BB3D96">
              <w:t>.</w:t>
            </w:r>
          </w:p>
        </w:tc>
      </w:tr>
      <w:tr w:rsidR="00136C32" w:rsidRPr="00BB3D96" w14:paraId="3742F77F"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720E49F" w14:textId="77777777" w:rsidR="00136C32" w:rsidRPr="00BB3D96" w:rsidRDefault="00136C32" w:rsidP="000F726F">
            <w:pPr>
              <w:pStyle w:val="TAL"/>
            </w:pPr>
            <w:r w:rsidRPr="00BB3D96">
              <w:rPr>
                <w:rFonts w:hint="eastAsia"/>
                <w:lang w:eastAsia="zh-CN"/>
              </w:rPr>
              <w:t>Nfvo.VnfPkgm.004</w:t>
            </w:r>
          </w:p>
        </w:tc>
        <w:tc>
          <w:tcPr>
            <w:tcW w:w="7874" w:type="dxa"/>
            <w:tcBorders>
              <w:top w:val="single" w:sz="4" w:space="0" w:color="auto"/>
              <w:left w:val="nil"/>
              <w:bottom w:val="single" w:sz="4" w:space="0" w:color="auto"/>
              <w:right w:val="single" w:sz="4" w:space="0" w:color="auto"/>
            </w:tcBorders>
            <w:shd w:val="clear" w:color="auto" w:fill="auto"/>
            <w:hideMark/>
          </w:tcPr>
          <w:p w14:paraId="23EF880C" w14:textId="77777777" w:rsidR="00136C32" w:rsidRPr="00BB3D96" w:rsidRDefault="00136C32" w:rsidP="000F726F">
            <w:pPr>
              <w:pStyle w:val="TAL"/>
              <w:rPr>
                <w:lang w:eastAsia="zh-CN"/>
              </w:rPr>
            </w:pPr>
            <w:r w:rsidRPr="00BB3D96">
              <w:rPr>
                <w:rFonts w:eastAsia="SimSun" w:hint="eastAsia"/>
                <w:lang w:eastAsia="zh-CN"/>
              </w:rPr>
              <w:t xml:space="preserve">The NFVO shall support the capability to notify about changes of the VNF </w:t>
            </w:r>
            <w:r w:rsidRPr="00BB3D96">
              <w:rPr>
                <w:rFonts w:eastAsia="SimSun"/>
                <w:lang w:eastAsia="zh-CN"/>
              </w:rPr>
              <w:t>P</w:t>
            </w:r>
            <w:r w:rsidRPr="00BB3D96">
              <w:rPr>
                <w:rFonts w:eastAsia="SimSun" w:hint="eastAsia"/>
                <w:lang w:eastAsia="zh-CN"/>
              </w:rPr>
              <w:t>ackage.</w:t>
            </w:r>
          </w:p>
        </w:tc>
      </w:tr>
      <w:tr w:rsidR="00136C32" w:rsidRPr="00BB3D96" w14:paraId="7E4A6D28"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F1D9363" w14:textId="77777777" w:rsidR="00136C32" w:rsidRPr="00BB3D96" w:rsidRDefault="00136C32" w:rsidP="000F726F">
            <w:pPr>
              <w:pStyle w:val="TAL"/>
            </w:pPr>
            <w:r w:rsidRPr="00BB3D96">
              <w:rPr>
                <w:rFonts w:hint="eastAsia"/>
                <w:lang w:eastAsia="zh-CN"/>
              </w:rPr>
              <w:t>Nfvo.VnfPkgm.005</w:t>
            </w:r>
          </w:p>
        </w:tc>
        <w:tc>
          <w:tcPr>
            <w:tcW w:w="7874" w:type="dxa"/>
            <w:tcBorders>
              <w:top w:val="single" w:sz="4" w:space="0" w:color="auto"/>
              <w:left w:val="nil"/>
              <w:bottom w:val="single" w:sz="4" w:space="0" w:color="auto"/>
              <w:right w:val="single" w:sz="4" w:space="0" w:color="auto"/>
            </w:tcBorders>
            <w:shd w:val="clear" w:color="auto" w:fill="auto"/>
            <w:hideMark/>
          </w:tcPr>
          <w:p w14:paraId="4CAC050C" w14:textId="77777777" w:rsidR="00136C32" w:rsidRPr="00BB3D96" w:rsidRDefault="00136C32" w:rsidP="000F726F">
            <w:pPr>
              <w:pStyle w:val="TAL"/>
              <w:rPr>
                <w:lang w:eastAsia="zh-CN"/>
              </w:rPr>
            </w:pPr>
            <w:r w:rsidRPr="00BB3D96">
              <w:t>The NFV</w:t>
            </w:r>
            <w:r w:rsidRPr="00BB3D96">
              <w:rPr>
                <w:rFonts w:hint="eastAsia"/>
              </w:rPr>
              <w:t xml:space="preserve">O shall support </w:t>
            </w:r>
            <w:r w:rsidRPr="00BB3D96">
              <w:t>the capability to validate the integrity and authenticity of the VNF</w:t>
            </w:r>
            <w:r w:rsidRPr="00BB3D96">
              <w:rPr>
                <w:rFonts w:hint="eastAsia"/>
              </w:rPr>
              <w:t xml:space="preserve">D in </w:t>
            </w:r>
            <w:r w:rsidRPr="00BB3D96">
              <w:rPr>
                <w:rFonts w:hint="eastAsia"/>
                <w:lang w:eastAsia="zh-CN"/>
              </w:rPr>
              <w:t xml:space="preserve">the </w:t>
            </w:r>
            <w:r w:rsidRPr="00BB3D96">
              <w:rPr>
                <w:rFonts w:hint="eastAsia"/>
              </w:rPr>
              <w:t xml:space="preserve">VNF </w:t>
            </w:r>
            <w:r w:rsidRPr="00BB3D96">
              <w:t>P</w:t>
            </w:r>
            <w:r w:rsidRPr="00BB3D96">
              <w:rPr>
                <w:rFonts w:hint="eastAsia"/>
              </w:rPr>
              <w:t>ackage</w:t>
            </w:r>
            <w:r w:rsidRPr="00BB3D96">
              <w:t>.</w:t>
            </w:r>
          </w:p>
        </w:tc>
      </w:tr>
      <w:tr w:rsidR="00136C32" w:rsidRPr="00BB3D96" w14:paraId="63D86C6C"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84A8288" w14:textId="77777777" w:rsidR="00136C32" w:rsidRPr="00BB3D96" w:rsidRDefault="00136C32" w:rsidP="000F726F">
            <w:pPr>
              <w:pStyle w:val="TAL"/>
              <w:rPr>
                <w:lang w:eastAsia="zh-CN"/>
              </w:rPr>
            </w:pPr>
            <w:r w:rsidRPr="00BB3D96">
              <w:rPr>
                <w:rFonts w:hint="eastAsia"/>
                <w:lang w:eastAsia="zh-CN"/>
              </w:rPr>
              <w:t>Nfvo.VnfPkgm.006</w:t>
            </w:r>
          </w:p>
        </w:tc>
        <w:tc>
          <w:tcPr>
            <w:tcW w:w="7874" w:type="dxa"/>
            <w:tcBorders>
              <w:top w:val="single" w:sz="4" w:space="0" w:color="auto"/>
              <w:left w:val="nil"/>
              <w:bottom w:val="single" w:sz="4" w:space="0" w:color="auto"/>
              <w:right w:val="single" w:sz="4" w:space="0" w:color="auto"/>
            </w:tcBorders>
            <w:shd w:val="clear" w:color="auto" w:fill="auto"/>
            <w:hideMark/>
          </w:tcPr>
          <w:p w14:paraId="2D7E5D92" w14:textId="77777777" w:rsidR="00136C32" w:rsidRPr="00BB3D96" w:rsidRDefault="00136C32" w:rsidP="000F726F">
            <w:pPr>
              <w:pStyle w:val="TAL"/>
            </w:pPr>
            <w:r w:rsidRPr="00BB3D96">
              <w:rPr>
                <w:rFonts w:eastAsia="SimSun" w:hint="eastAsia"/>
                <w:lang w:eastAsia="zh-CN"/>
              </w:rPr>
              <w:t xml:space="preserve">The NFVO shall support the capability to notify about the on-boarding of the VNF </w:t>
            </w:r>
            <w:r w:rsidRPr="00BB3D96">
              <w:rPr>
                <w:rFonts w:eastAsia="SimSun"/>
                <w:lang w:eastAsia="zh-CN"/>
              </w:rPr>
              <w:t>P</w:t>
            </w:r>
            <w:r w:rsidRPr="00BB3D96">
              <w:rPr>
                <w:rFonts w:eastAsia="SimSun" w:hint="eastAsia"/>
                <w:lang w:eastAsia="zh-CN"/>
              </w:rPr>
              <w:t>ackage.</w:t>
            </w:r>
          </w:p>
        </w:tc>
      </w:tr>
      <w:tr w:rsidR="00136C32" w:rsidRPr="00BB3D96" w14:paraId="26948788"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0C468E5" w14:textId="77777777" w:rsidR="00136C32" w:rsidRPr="00BB3D96" w:rsidRDefault="00136C32" w:rsidP="000F726F">
            <w:pPr>
              <w:pStyle w:val="TAL"/>
              <w:rPr>
                <w:lang w:eastAsia="zh-CN"/>
              </w:rPr>
            </w:pPr>
            <w:r w:rsidRPr="00BB3D96">
              <w:rPr>
                <w:rFonts w:eastAsiaTheme="minorEastAsia"/>
                <w:lang w:eastAsia="zh-CN"/>
              </w:rPr>
              <w:t>Nfvo.VnfPkgm.007</w:t>
            </w:r>
          </w:p>
        </w:tc>
        <w:tc>
          <w:tcPr>
            <w:tcW w:w="7874" w:type="dxa"/>
            <w:tcBorders>
              <w:top w:val="single" w:sz="4" w:space="0" w:color="auto"/>
              <w:left w:val="nil"/>
              <w:bottom w:val="single" w:sz="4" w:space="0" w:color="auto"/>
              <w:right w:val="single" w:sz="4" w:space="0" w:color="auto"/>
            </w:tcBorders>
            <w:shd w:val="clear" w:color="auto" w:fill="auto"/>
            <w:hideMark/>
          </w:tcPr>
          <w:p w14:paraId="09F8BDC3" w14:textId="77777777" w:rsidR="00136C32" w:rsidRPr="00BB3D96" w:rsidRDefault="00136C32" w:rsidP="000F726F">
            <w:pPr>
              <w:pStyle w:val="TAL"/>
              <w:rPr>
                <w:rFonts w:eastAsia="SimSun"/>
                <w:lang w:eastAsia="zh-CN"/>
              </w:rPr>
            </w:pPr>
            <w:r w:rsidRPr="00BB3D96">
              <w:rPr>
                <w:rFonts w:eastAsia="SimSun"/>
                <w:lang w:eastAsia="zh-CN"/>
              </w:rPr>
              <w:t>The NFVO shall support the capability to request modifying the VNF instance information in the VNFM to refer to a different VNF Package when no conflicts exist between the previous and the newly referred VNF Package (see note 2).</w:t>
            </w:r>
          </w:p>
        </w:tc>
      </w:tr>
      <w:tr w:rsidR="00136C32" w:rsidRPr="00BB3D96" w14:paraId="49DD4717"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B203966" w14:textId="77777777" w:rsidR="00136C32" w:rsidRPr="00BB3D96" w:rsidRDefault="00136C32" w:rsidP="000F726F">
            <w:pPr>
              <w:pStyle w:val="TAL"/>
              <w:rPr>
                <w:rFonts w:eastAsiaTheme="minorEastAsia"/>
                <w:lang w:eastAsia="zh-CN"/>
              </w:rPr>
            </w:pPr>
            <w:r w:rsidRPr="00BB3D96">
              <w:rPr>
                <w:rFonts w:eastAsiaTheme="minorEastAsia"/>
                <w:lang w:eastAsia="zh-CN"/>
              </w:rPr>
              <w:t>Nfvo.VnfPkgm.008</w:t>
            </w:r>
          </w:p>
        </w:tc>
        <w:tc>
          <w:tcPr>
            <w:tcW w:w="7874" w:type="dxa"/>
            <w:tcBorders>
              <w:top w:val="single" w:sz="4" w:space="0" w:color="auto"/>
              <w:left w:val="nil"/>
              <w:bottom w:val="single" w:sz="4" w:space="0" w:color="auto"/>
              <w:right w:val="single" w:sz="4" w:space="0" w:color="auto"/>
            </w:tcBorders>
            <w:shd w:val="clear" w:color="auto" w:fill="auto"/>
            <w:hideMark/>
          </w:tcPr>
          <w:p w14:paraId="0E46B6BE" w14:textId="77777777" w:rsidR="00136C32" w:rsidRPr="00BB3D96" w:rsidRDefault="00136C32" w:rsidP="000F726F">
            <w:pPr>
              <w:pStyle w:val="TAL"/>
              <w:rPr>
                <w:rFonts w:eastAsia="SimSun"/>
                <w:lang w:eastAsia="zh-CN"/>
              </w:rPr>
            </w:pPr>
            <w:r w:rsidRPr="00BB3D96">
              <w:rPr>
                <w:rFonts w:eastAsia="SimSun"/>
                <w:lang w:eastAsia="zh-CN"/>
              </w:rPr>
              <w:t>The NFVO shall support the capability to allow on-boarding of different VNF Packages of a VNF.</w:t>
            </w:r>
          </w:p>
        </w:tc>
      </w:tr>
      <w:tr w:rsidR="00136C32" w:rsidRPr="00BB3D96" w14:paraId="3B24DECF"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FD180E" w14:textId="77777777" w:rsidR="00136C32" w:rsidRPr="00BB3D96" w:rsidRDefault="00136C32" w:rsidP="000F726F">
            <w:pPr>
              <w:pStyle w:val="TAN"/>
            </w:pPr>
            <w:r w:rsidRPr="00BB3D96">
              <w:t>NOTE 1:</w:t>
            </w:r>
            <w:r w:rsidRPr="00BB3D96">
              <w:tab/>
              <w:t xml:space="preserve">The </w:t>
            </w:r>
            <w:r w:rsidRPr="00BB3D96">
              <w:rPr>
                <w:rFonts w:hint="eastAsia"/>
                <w:lang w:eastAsia="zh-CN"/>
              </w:rPr>
              <w:t xml:space="preserve">VNF Packages </w:t>
            </w:r>
            <w:r w:rsidRPr="00BB3D96">
              <w:t xml:space="preserve">management can include on-boarding, </w:t>
            </w:r>
            <w:r w:rsidRPr="00BB3D96">
              <w:rPr>
                <w:rFonts w:hint="eastAsia"/>
                <w:lang w:eastAsia="zh-CN"/>
              </w:rPr>
              <w:t>enable/disable, query</w:t>
            </w:r>
            <w:r w:rsidRPr="00BB3D96">
              <w:rPr>
                <w:lang w:eastAsia="zh-CN"/>
              </w:rPr>
              <w:t>, fetch</w:t>
            </w:r>
            <w:r w:rsidRPr="00BB3D96">
              <w:rPr>
                <w:rFonts w:hint="eastAsia"/>
                <w:lang w:eastAsia="zh-CN"/>
              </w:rPr>
              <w:t xml:space="preserve"> and delete</w:t>
            </w:r>
            <w:r w:rsidRPr="00BB3D96">
              <w:t xml:space="preserve"> </w:t>
            </w:r>
            <w:r w:rsidRPr="00BB3D96">
              <w:rPr>
                <w:rFonts w:hint="eastAsia"/>
                <w:lang w:eastAsia="zh-CN"/>
              </w:rPr>
              <w:t xml:space="preserve">of </w:t>
            </w:r>
            <w:r w:rsidRPr="00BB3D96">
              <w:t>VNF Package</w:t>
            </w:r>
            <w:r w:rsidRPr="00BB3D96">
              <w:rPr>
                <w:rFonts w:hint="eastAsia"/>
                <w:lang w:eastAsia="zh-CN"/>
              </w:rPr>
              <w:t>s</w:t>
            </w:r>
            <w:r w:rsidRPr="00BB3D96">
              <w:t>.</w:t>
            </w:r>
          </w:p>
          <w:p w14:paraId="3090B963" w14:textId="77777777" w:rsidR="00136C32" w:rsidRPr="00BB3D96" w:rsidRDefault="00136C32" w:rsidP="000F726F">
            <w:pPr>
              <w:pStyle w:val="TAN"/>
            </w:pPr>
            <w:r w:rsidRPr="00BB3D96">
              <w:rPr>
                <w:rFonts w:eastAsiaTheme="minorEastAsia"/>
              </w:rPr>
              <w:t>NOTE 2:</w:t>
            </w:r>
            <w:r w:rsidRPr="00BB3D96">
              <w:rPr>
                <w:rFonts w:eastAsiaTheme="minorEastAsia"/>
              </w:rPr>
              <w:tab/>
              <w:t>A related use case is to keep NFV</w:t>
            </w:r>
            <w:r w:rsidRPr="00BB3D96">
              <w:rPr>
                <w:rFonts w:eastAsiaTheme="minorEastAsia"/>
                <w:lang w:eastAsia="zh-CN"/>
              </w:rPr>
              <w:t>-</w:t>
            </w:r>
            <w:r w:rsidRPr="00BB3D96">
              <w:rPr>
                <w:rFonts w:eastAsiaTheme="minorEastAsia"/>
              </w:rPr>
              <w:t xml:space="preserve">MANO in sync about a VNF application software modification (see clause 5.7 of </w:t>
            </w:r>
            <w:r w:rsidRPr="001359AF">
              <w:rPr>
                <w:rFonts w:eastAsiaTheme="minorEastAsia"/>
              </w:rPr>
              <w:t>ETSI GS NFV-IFA 011 [</w:t>
            </w:r>
            <w:r w:rsidRPr="001359AF">
              <w:rPr>
                <w:rFonts w:eastAsiaTheme="minorEastAsia"/>
              </w:rPr>
              <w:fldChar w:fldCharType="begin"/>
            </w:r>
            <w:r w:rsidRPr="001359AF">
              <w:rPr>
                <w:rFonts w:eastAsiaTheme="minorEastAsia"/>
              </w:rPr>
              <w:instrText xml:space="preserve">REF REF_GSNFV_IFA011 \h </w:instrText>
            </w:r>
            <w:r w:rsidRPr="001359AF">
              <w:rPr>
                <w:rFonts w:eastAsiaTheme="minorEastAsia"/>
              </w:rPr>
            </w:r>
            <w:r w:rsidRPr="001359AF">
              <w:rPr>
                <w:rFonts w:eastAsiaTheme="minorEastAsia"/>
              </w:rPr>
              <w:fldChar w:fldCharType="separate"/>
            </w:r>
            <w:r w:rsidRPr="001359AF">
              <w:t>i.19</w:t>
            </w:r>
            <w:r w:rsidRPr="001359AF">
              <w:rPr>
                <w:rFonts w:eastAsiaTheme="minorEastAsia"/>
              </w:rPr>
              <w:fldChar w:fldCharType="end"/>
            </w:r>
            <w:r w:rsidRPr="001359AF">
              <w:rPr>
                <w:rFonts w:eastAsiaTheme="minorEastAsia"/>
              </w:rPr>
              <w:t>]</w:t>
            </w:r>
            <w:r w:rsidRPr="00BB3D96">
              <w:rPr>
                <w:rFonts w:eastAsiaTheme="minorEastAsia"/>
              </w:rPr>
              <w:t>).</w:t>
            </w:r>
          </w:p>
        </w:tc>
      </w:tr>
    </w:tbl>
    <w:p w14:paraId="10848EDB" w14:textId="77777777" w:rsidR="00136C32" w:rsidRPr="00BB3D96" w:rsidRDefault="00136C32" w:rsidP="00136C32">
      <w:pPr>
        <w:rPr>
          <w:lang w:eastAsia="zh-CN"/>
        </w:rPr>
      </w:pPr>
    </w:p>
    <w:p w14:paraId="4869315D" w14:textId="77777777" w:rsidR="00136C32" w:rsidRPr="00BB3D96" w:rsidRDefault="00136C32" w:rsidP="00136C32">
      <w:pPr>
        <w:pStyle w:val="Heading3"/>
        <w:rPr>
          <w:rFonts w:eastAsia="SimSun"/>
        </w:rPr>
      </w:pPr>
      <w:bookmarkStart w:id="90" w:name="_Toc105670245"/>
      <w:r w:rsidRPr="00BB3D96">
        <w:rPr>
          <w:rFonts w:eastAsia="SimSun"/>
        </w:rPr>
        <w:t>6.</w:t>
      </w:r>
      <w:r w:rsidRPr="00BB3D96">
        <w:rPr>
          <w:rFonts w:eastAsia="SimSun" w:hint="eastAsia"/>
          <w:lang w:eastAsia="zh-CN"/>
        </w:rPr>
        <w:t>5</w:t>
      </w:r>
      <w:r w:rsidRPr="00BB3D96">
        <w:rPr>
          <w:rFonts w:eastAsia="SimSun"/>
        </w:rPr>
        <w:t>.</w:t>
      </w:r>
      <w:r w:rsidRPr="00BB3D96">
        <w:rPr>
          <w:rFonts w:eastAsia="SimSun" w:hint="eastAsia"/>
          <w:lang w:eastAsia="zh-CN"/>
        </w:rPr>
        <w:t>2</w:t>
      </w:r>
      <w:r w:rsidRPr="00BB3D96">
        <w:rPr>
          <w:rFonts w:eastAsia="SimSun"/>
        </w:rPr>
        <w:tab/>
        <w:t>Functional requirements for VNF instance information management</w:t>
      </w:r>
      <w:bookmarkEnd w:id="90"/>
    </w:p>
    <w:p w14:paraId="06979368" w14:textId="77777777" w:rsidR="00136C32" w:rsidRPr="00BB3D96" w:rsidRDefault="00136C32" w:rsidP="00136C32">
      <w:pPr>
        <w:pStyle w:val="TH"/>
        <w:rPr>
          <w:rFonts w:eastAsia="SimSun"/>
        </w:rPr>
      </w:pPr>
      <w:r w:rsidRPr="00BB3D96">
        <w:rPr>
          <w:rFonts w:eastAsia="SimSun"/>
        </w:rPr>
        <w:t>Table 6.5.2-1: Functional requirements for VNF instance information management</w:t>
      </w:r>
    </w:p>
    <w:tbl>
      <w:tblPr>
        <w:tblW w:w="9702" w:type="dxa"/>
        <w:jc w:val="center"/>
        <w:tblLayout w:type="fixed"/>
        <w:tblCellMar>
          <w:left w:w="28" w:type="dxa"/>
        </w:tblCellMar>
        <w:tblLook w:val="04A0" w:firstRow="1" w:lastRow="0" w:firstColumn="1" w:lastColumn="0" w:noHBand="0" w:noVBand="1"/>
      </w:tblPr>
      <w:tblGrid>
        <w:gridCol w:w="1576"/>
        <w:gridCol w:w="8126"/>
      </w:tblGrid>
      <w:tr w:rsidR="00136C32" w:rsidRPr="00BB3D96" w14:paraId="7CDEB427" w14:textId="77777777" w:rsidTr="000F726F">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EAF5B" w14:textId="77777777" w:rsidR="00136C32" w:rsidRPr="00BB3D96" w:rsidRDefault="00136C32" w:rsidP="000F726F">
            <w:pPr>
              <w:pStyle w:val="TAH"/>
            </w:pPr>
            <w:r w:rsidRPr="00BB3D96">
              <w:t>Numbering</w:t>
            </w:r>
          </w:p>
        </w:tc>
        <w:tc>
          <w:tcPr>
            <w:tcW w:w="8126" w:type="dxa"/>
            <w:tcBorders>
              <w:top w:val="single" w:sz="4" w:space="0" w:color="auto"/>
              <w:left w:val="nil"/>
              <w:bottom w:val="single" w:sz="4" w:space="0" w:color="auto"/>
              <w:right w:val="single" w:sz="4" w:space="0" w:color="auto"/>
            </w:tcBorders>
            <w:shd w:val="clear" w:color="auto" w:fill="auto"/>
            <w:vAlign w:val="center"/>
            <w:hideMark/>
          </w:tcPr>
          <w:p w14:paraId="689A2733" w14:textId="77777777" w:rsidR="00136C32" w:rsidRPr="00BB3D96" w:rsidRDefault="00136C32" w:rsidP="000F726F">
            <w:pPr>
              <w:pStyle w:val="TAH"/>
            </w:pPr>
            <w:r w:rsidRPr="00BB3D96">
              <w:rPr>
                <w:rFonts w:hint="eastAsia"/>
              </w:rPr>
              <w:t>Functional requirements description</w:t>
            </w:r>
          </w:p>
        </w:tc>
      </w:tr>
      <w:tr w:rsidR="00136C32" w:rsidRPr="00BB3D96" w14:paraId="1644D761" w14:textId="77777777" w:rsidTr="000F726F">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hideMark/>
          </w:tcPr>
          <w:p w14:paraId="06B23A34" w14:textId="77777777" w:rsidR="00136C32" w:rsidRPr="00BB3D96" w:rsidRDefault="00136C32" w:rsidP="000F726F">
            <w:pPr>
              <w:pStyle w:val="TAL"/>
            </w:pPr>
            <w:r w:rsidRPr="00BB3D96">
              <w:rPr>
                <w:rFonts w:hint="eastAsia"/>
                <w:lang w:eastAsia="zh-CN"/>
              </w:rPr>
              <w:t>Nfvo.VnfIIm.001</w:t>
            </w:r>
          </w:p>
        </w:tc>
        <w:tc>
          <w:tcPr>
            <w:tcW w:w="8126" w:type="dxa"/>
            <w:tcBorders>
              <w:top w:val="single" w:sz="4" w:space="0" w:color="auto"/>
              <w:left w:val="nil"/>
              <w:bottom w:val="single" w:sz="4" w:space="0" w:color="auto"/>
              <w:right w:val="single" w:sz="4" w:space="0" w:color="auto"/>
            </w:tcBorders>
            <w:shd w:val="clear" w:color="auto" w:fill="auto"/>
            <w:hideMark/>
          </w:tcPr>
          <w:p w14:paraId="7E6F7E15" w14:textId="77777777" w:rsidR="00136C32" w:rsidRPr="00BB3D96" w:rsidRDefault="00136C32" w:rsidP="000F726F">
            <w:pPr>
              <w:pStyle w:val="TAL"/>
            </w:pPr>
            <w:r w:rsidRPr="00BB3D96">
              <w:t>The NFVO shall support the capability to query information on the mapping relationship between the VNF instance(s) and associated virtualised resource.</w:t>
            </w:r>
          </w:p>
        </w:tc>
      </w:tr>
    </w:tbl>
    <w:p w14:paraId="6A075F81" w14:textId="77777777" w:rsidR="00136C32" w:rsidRPr="00BB3D96" w:rsidRDefault="00136C32" w:rsidP="00136C32">
      <w:pPr>
        <w:rPr>
          <w:lang w:eastAsia="zh-CN"/>
        </w:rPr>
      </w:pPr>
    </w:p>
    <w:p w14:paraId="37E7CBB4" w14:textId="77777777" w:rsidR="00136C32" w:rsidRPr="00BB3D96" w:rsidRDefault="00136C32" w:rsidP="00136C32">
      <w:pPr>
        <w:pStyle w:val="Heading2"/>
      </w:pPr>
      <w:bookmarkStart w:id="91" w:name="_Toc105670246"/>
      <w:r w:rsidRPr="00BB3D96">
        <w:rPr>
          <w:lang w:eastAsia="zh-CN"/>
        </w:rPr>
        <w:t>6.</w:t>
      </w:r>
      <w:r w:rsidRPr="00BB3D96">
        <w:rPr>
          <w:rFonts w:hint="eastAsia"/>
          <w:lang w:eastAsia="zh-CN"/>
        </w:rPr>
        <w:t>6</w:t>
      </w:r>
      <w:r w:rsidRPr="00BB3D96">
        <w:tab/>
      </w:r>
      <w:r w:rsidRPr="00BB3D96">
        <w:rPr>
          <w:lang w:eastAsia="zh-CN"/>
        </w:rPr>
        <w:t xml:space="preserve">Functional </w:t>
      </w:r>
      <w:r w:rsidRPr="00BB3D96">
        <w:t xml:space="preserve">requirements for </w:t>
      </w:r>
      <w:r w:rsidRPr="00BB3D96">
        <w:rPr>
          <w:lang w:eastAsia="zh-CN"/>
        </w:rPr>
        <w:t>NS information</w:t>
      </w:r>
      <w:r w:rsidRPr="00BB3D96">
        <w:t xml:space="preserve"> management</w:t>
      </w:r>
      <w:bookmarkEnd w:id="91"/>
    </w:p>
    <w:p w14:paraId="527E8B30" w14:textId="77777777" w:rsidR="00136C32" w:rsidRPr="00BB3D96" w:rsidRDefault="00136C32" w:rsidP="00136C32">
      <w:pPr>
        <w:pStyle w:val="Heading3"/>
      </w:pPr>
      <w:bookmarkStart w:id="92" w:name="_Toc105670247"/>
      <w:r w:rsidRPr="00BB3D96">
        <w:t>6.</w:t>
      </w:r>
      <w:r w:rsidRPr="00BB3D96">
        <w:rPr>
          <w:rFonts w:hint="eastAsia"/>
          <w:lang w:eastAsia="zh-CN"/>
        </w:rPr>
        <w:t>6</w:t>
      </w:r>
      <w:r w:rsidRPr="00BB3D96">
        <w:t>.1</w:t>
      </w:r>
      <w:r w:rsidRPr="00BB3D96">
        <w:rPr>
          <w:lang w:eastAsia="zh-CN"/>
        </w:rPr>
        <w:tab/>
      </w:r>
      <w:r w:rsidRPr="00BB3D96">
        <w:t>Functional requirements for NSD management</w:t>
      </w:r>
      <w:bookmarkEnd w:id="92"/>
    </w:p>
    <w:p w14:paraId="5BAE7F43" w14:textId="77777777" w:rsidR="00136C32" w:rsidRPr="00BB3D96" w:rsidRDefault="00136C32" w:rsidP="00136C32">
      <w:pPr>
        <w:pStyle w:val="TH"/>
      </w:pPr>
      <w:r w:rsidRPr="00BB3D96">
        <w:t>Table 6.6.1-1: Functional requirements for NSD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6450592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50A7A"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97FBBB1" w14:textId="77777777" w:rsidR="00136C32" w:rsidRPr="00BB3D96" w:rsidRDefault="00136C32" w:rsidP="000F726F">
            <w:pPr>
              <w:pStyle w:val="TAH"/>
            </w:pPr>
            <w:r w:rsidRPr="00BB3D96">
              <w:rPr>
                <w:rFonts w:hint="eastAsia"/>
              </w:rPr>
              <w:t>Functional requirements description</w:t>
            </w:r>
          </w:p>
        </w:tc>
      </w:tr>
      <w:tr w:rsidR="00136C32" w:rsidRPr="00BB3D96" w14:paraId="2E30E28D"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97A186B" w14:textId="77777777" w:rsidR="00136C32" w:rsidRPr="00BB3D96" w:rsidRDefault="00136C32" w:rsidP="000F726F">
            <w:pPr>
              <w:pStyle w:val="TAL"/>
            </w:pPr>
            <w:r w:rsidRPr="00BB3D96">
              <w:rPr>
                <w:rFonts w:hint="eastAsia"/>
                <w:lang w:eastAsia="zh-CN"/>
              </w:rPr>
              <w:t>Nfvo.NsDtm.001</w:t>
            </w:r>
          </w:p>
        </w:tc>
        <w:tc>
          <w:tcPr>
            <w:tcW w:w="8157" w:type="dxa"/>
            <w:tcBorders>
              <w:top w:val="single" w:sz="4" w:space="0" w:color="auto"/>
              <w:left w:val="nil"/>
              <w:bottom w:val="single" w:sz="4" w:space="0" w:color="auto"/>
              <w:right w:val="single" w:sz="4" w:space="0" w:color="auto"/>
            </w:tcBorders>
            <w:shd w:val="clear" w:color="auto" w:fill="auto"/>
            <w:hideMark/>
          </w:tcPr>
          <w:p w14:paraId="5C07B17D" w14:textId="77777777" w:rsidR="00136C32" w:rsidRPr="00BB3D96" w:rsidRDefault="00136C32" w:rsidP="000F726F">
            <w:pPr>
              <w:pStyle w:val="TAL"/>
              <w:rPr>
                <w:lang w:eastAsia="zh-CN"/>
              </w:rPr>
            </w:pPr>
            <w:r w:rsidRPr="00BB3D96">
              <w:t xml:space="preserve">The NFVO shall support </w:t>
            </w:r>
            <w:r w:rsidRPr="00BB3D96">
              <w:rPr>
                <w:rFonts w:hint="eastAsia"/>
              </w:rPr>
              <w:t xml:space="preserve">the </w:t>
            </w:r>
            <w:r w:rsidRPr="00BB3D96">
              <w:rPr>
                <w:rFonts w:hint="eastAsia"/>
                <w:lang w:eastAsia="zh-CN"/>
              </w:rPr>
              <w:t xml:space="preserve">capability of </w:t>
            </w:r>
            <w:r w:rsidRPr="00BB3D96">
              <w:rPr>
                <w:rFonts w:hint="eastAsia"/>
              </w:rPr>
              <w:t>management</w:t>
            </w:r>
            <w:r w:rsidRPr="00BB3D96">
              <w:t xml:space="preserve"> of N</w:t>
            </w:r>
            <w:r w:rsidRPr="00BB3D96">
              <w:rPr>
                <w:rFonts w:eastAsiaTheme="minorEastAsia" w:hint="eastAsia"/>
                <w:lang w:eastAsia="zh-CN"/>
              </w:rPr>
              <w:t>SD</w:t>
            </w:r>
            <w:r w:rsidRPr="00BB3D96">
              <w:t xml:space="preserve"> (see note).</w:t>
            </w:r>
          </w:p>
        </w:tc>
      </w:tr>
      <w:tr w:rsidR="00136C32" w:rsidRPr="00BB3D96" w14:paraId="75D4E7A9"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4700268" w14:textId="77777777" w:rsidR="00136C32" w:rsidRPr="00BB3D96" w:rsidRDefault="00136C32" w:rsidP="000F726F">
            <w:pPr>
              <w:pStyle w:val="TAL"/>
            </w:pPr>
            <w:r w:rsidRPr="00BB3D96">
              <w:rPr>
                <w:rFonts w:hint="eastAsia"/>
                <w:lang w:eastAsia="zh-CN"/>
              </w:rPr>
              <w:t>Nfvo.NsDtm.002</w:t>
            </w:r>
          </w:p>
        </w:tc>
        <w:tc>
          <w:tcPr>
            <w:tcW w:w="8157" w:type="dxa"/>
            <w:tcBorders>
              <w:top w:val="single" w:sz="4" w:space="0" w:color="auto"/>
              <w:left w:val="nil"/>
              <w:bottom w:val="single" w:sz="4" w:space="0" w:color="auto"/>
              <w:right w:val="single" w:sz="4" w:space="0" w:color="auto"/>
            </w:tcBorders>
            <w:shd w:val="clear" w:color="auto" w:fill="auto"/>
            <w:hideMark/>
          </w:tcPr>
          <w:p w14:paraId="781918AF" w14:textId="77777777" w:rsidR="00136C32" w:rsidRPr="00BB3D96" w:rsidRDefault="00136C32" w:rsidP="000F726F">
            <w:pPr>
              <w:pStyle w:val="TAL"/>
              <w:rPr>
                <w:lang w:eastAsia="zh-CN"/>
              </w:rPr>
            </w:pPr>
            <w:r w:rsidRPr="00BB3D96">
              <w:t>The NFVO shall support the capability to verify the integrity of the provided NS</w:t>
            </w:r>
            <w:r w:rsidRPr="00BB3D96">
              <w:rPr>
                <w:rFonts w:eastAsiaTheme="minorEastAsia" w:hint="eastAsia"/>
                <w:lang w:eastAsia="zh-CN"/>
              </w:rPr>
              <w:t>D</w:t>
            </w:r>
            <w:r w:rsidRPr="00BB3D96">
              <w:t>.</w:t>
            </w:r>
          </w:p>
        </w:tc>
      </w:tr>
      <w:tr w:rsidR="00136C32" w:rsidRPr="00BB3D96" w14:paraId="5E0300FC"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3C8226E" w14:textId="77777777" w:rsidR="00136C32" w:rsidRPr="00BB3D96" w:rsidRDefault="00136C32" w:rsidP="000F726F">
            <w:pPr>
              <w:pStyle w:val="TAL"/>
            </w:pPr>
            <w:r w:rsidRPr="00BB3D96">
              <w:rPr>
                <w:rFonts w:hint="eastAsia"/>
                <w:lang w:eastAsia="zh-CN"/>
              </w:rPr>
              <w:t>Nfvo.NsDtm.003</w:t>
            </w:r>
          </w:p>
        </w:tc>
        <w:tc>
          <w:tcPr>
            <w:tcW w:w="8157" w:type="dxa"/>
            <w:tcBorders>
              <w:top w:val="single" w:sz="4" w:space="0" w:color="auto"/>
              <w:left w:val="nil"/>
              <w:bottom w:val="single" w:sz="4" w:space="0" w:color="auto"/>
              <w:right w:val="single" w:sz="4" w:space="0" w:color="auto"/>
            </w:tcBorders>
            <w:shd w:val="clear" w:color="auto" w:fill="auto"/>
            <w:hideMark/>
          </w:tcPr>
          <w:p w14:paraId="2FDD75F5" w14:textId="77777777" w:rsidR="00136C32" w:rsidRPr="00BB3D96" w:rsidRDefault="00136C32" w:rsidP="000F726F">
            <w:pPr>
              <w:pStyle w:val="TAL"/>
              <w:rPr>
                <w:lang w:eastAsia="zh-CN"/>
              </w:rPr>
            </w:pPr>
            <w:r w:rsidRPr="00BB3D96">
              <w:t xml:space="preserve">The NFVO shall support the capability to verify </w:t>
            </w:r>
            <w:r w:rsidRPr="00BB3D96">
              <w:rPr>
                <w:rFonts w:hint="eastAsia"/>
                <w:lang w:eastAsia="zh-CN"/>
              </w:rPr>
              <w:t xml:space="preserve">that </w:t>
            </w:r>
            <w:r w:rsidRPr="00BB3D96">
              <w:t>all mandatory information in the NS</w:t>
            </w:r>
            <w:r w:rsidRPr="00BB3D96">
              <w:rPr>
                <w:rFonts w:eastAsiaTheme="minorEastAsia" w:hint="eastAsia"/>
                <w:lang w:eastAsia="zh-CN"/>
              </w:rPr>
              <w:t>D</w:t>
            </w:r>
            <w:r w:rsidRPr="00BB3D96">
              <w:t xml:space="preserve"> is present and complies with the standard </w:t>
            </w:r>
            <w:r w:rsidRPr="00BB3D96">
              <w:rPr>
                <w:rFonts w:hint="eastAsia"/>
                <w:lang w:eastAsia="zh-CN"/>
              </w:rPr>
              <w:t>for this information</w:t>
            </w:r>
            <w:r w:rsidRPr="00BB3D96">
              <w:t>.</w:t>
            </w:r>
          </w:p>
        </w:tc>
      </w:tr>
      <w:tr w:rsidR="00136C32" w:rsidRPr="00BB3D96" w14:paraId="0122D733"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499A3D" w14:textId="77777777" w:rsidR="00136C32" w:rsidRPr="00BB3D96" w:rsidRDefault="00136C32" w:rsidP="000F726F">
            <w:pPr>
              <w:pStyle w:val="TAL"/>
            </w:pPr>
            <w:r w:rsidRPr="00BB3D96">
              <w:rPr>
                <w:rFonts w:hint="eastAsia"/>
                <w:lang w:eastAsia="zh-CN"/>
              </w:rPr>
              <w:t>Nfvo.NsDtm.004</w:t>
            </w:r>
          </w:p>
        </w:tc>
        <w:tc>
          <w:tcPr>
            <w:tcW w:w="8157" w:type="dxa"/>
            <w:tcBorders>
              <w:top w:val="single" w:sz="4" w:space="0" w:color="auto"/>
              <w:left w:val="nil"/>
              <w:bottom w:val="single" w:sz="4" w:space="0" w:color="auto"/>
              <w:right w:val="single" w:sz="4" w:space="0" w:color="auto"/>
            </w:tcBorders>
            <w:shd w:val="clear" w:color="auto" w:fill="auto"/>
            <w:hideMark/>
          </w:tcPr>
          <w:p w14:paraId="06AEF612" w14:textId="77777777" w:rsidR="00136C32" w:rsidRPr="00BB3D96" w:rsidRDefault="00136C32" w:rsidP="000F726F">
            <w:pPr>
              <w:pStyle w:val="TAL"/>
              <w:rPr>
                <w:lang w:eastAsia="zh-CN"/>
              </w:rPr>
            </w:pPr>
            <w:r w:rsidRPr="00BB3D96">
              <w:t xml:space="preserve">The NFVO shall support </w:t>
            </w:r>
            <w:r w:rsidRPr="00BB3D96">
              <w:rPr>
                <w:rFonts w:hint="eastAsia"/>
                <w:lang w:eastAsia="zh-CN"/>
              </w:rPr>
              <w:t xml:space="preserve">the capability to </w:t>
            </w:r>
            <w:r w:rsidRPr="00BB3D96">
              <w:t>report information related to the operation result of NS</w:t>
            </w:r>
            <w:r w:rsidRPr="00BB3D96">
              <w:rPr>
                <w:rFonts w:eastAsiaTheme="minorEastAsia" w:hint="eastAsia"/>
                <w:lang w:eastAsia="zh-CN"/>
              </w:rPr>
              <w:t>D</w:t>
            </w:r>
            <w:r w:rsidRPr="00BB3D96">
              <w:t xml:space="preserve">. </w:t>
            </w:r>
          </w:p>
        </w:tc>
      </w:tr>
      <w:tr w:rsidR="00136C32" w:rsidRPr="00BB3D96" w14:paraId="109A6F17"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0A67E05" w14:textId="77777777" w:rsidR="00136C32" w:rsidRPr="00BB3D96" w:rsidRDefault="00136C32" w:rsidP="000F726F">
            <w:pPr>
              <w:pStyle w:val="TAL"/>
            </w:pPr>
            <w:r w:rsidRPr="00BB3D96">
              <w:rPr>
                <w:rFonts w:hint="eastAsia"/>
                <w:lang w:eastAsia="zh-CN"/>
              </w:rPr>
              <w:t>Nfvo.NsDtm.005</w:t>
            </w:r>
          </w:p>
        </w:tc>
        <w:tc>
          <w:tcPr>
            <w:tcW w:w="8157" w:type="dxa"/>
            <w:tcBorders>
              <w:top w:val="single" w:sz="4" w:space="0" w:color="auto"/>
              <w:left w:val="nil"/>
              <w:bottom w:val="single" w:sz="4" w:space="0" w:color="auto"/>
              <w:right w:val="single" w:sz="4" w:space="0" w:color="auto"/>
            </w:tcBorders>
            <w:shd w:val="clear" w:color="auto" w:fill="auto"/>
            <w:hideMark/>
          </w:tcPr>
          <w:p w14:paraId="7E3D4C06" w14:textId="77777777" w:rsidR="00136C32" w:rsidRPr="00BB3D96" w:rsidRDefault="00136C32" w:rsidP="000F726F">
            <w:pPr>
              <w:pStyle w:val="TAL"/>
              <w:rPr>
                <w:lang w:eastAsia="zh-CN"/>
              </w:rPr>
            </w:pPr>
            <w:r w:rsidRPr="00BB3D96">
              <w:t xml:space="preserve">The NFVO shall support </w:t>
            </w:r>
            <w:r w:rsidRPr="00BB3D96">
              <w:rPr>
                <w:rFonts w:hint="eastAsia"/>
                <w:lang w:eastAsia="zh-CN"/>
              </w:rPr>
              <w:t xml:space="preserve">the capability to perform </w:t>
            </w:r>
            <w:r w:rsidRPr="00BB3D96">
              <w:t>version control of on-boarded NS</w:t>
            </w:r>
            <w:r w:rsidRPr="00BB3D96">
              <w:rPr>
                <w:rFonts w:eastAsiaTheme="minorEastAsia" w:hint="eastAsia"/>
                <w:lang w:eastAsia="zh-CN"/>
              </w:rPr>
              <w:t>Ds</w:t>
            </w:r>
            <w:r w:rsidRPr="00BB3D96">
              <w:t>.</w:t>
            </w:r>
          </w:p>
        </w:tc>
      </w:tr>
      <w:tr w:rsidR="00136C32" w:rsidRPr="00BB3D96" w14:paraId="13B4E040"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FA48C9E" w14:textId="77777777" w:rsidR="00136C32" w:rsidRPr="00BB3D96" w:rsidRDefault="00136C32" w:rsidP="000F726F">
            <w:pPr>
              <w:pStyle w:val="TAL"/>
              <w:rPr>
                <w:rFonts w:eastAsia="SimSun"/>
                <w:lang w:eastAsia="zh-CN"/>
              </w:rPr>
            </w:pPr>
            <w:r w:rsidRPr="00BB3D96">
              <w:rPr>
                <w:rFonts w:hint="eastAsia"/>
                <w:lang w:eastAsia="zh-CN"/>
              </w:rPr>
              <w:t>Nfvo.NsDtm.00</w:t>
            </w:r>
            <w:r w:rsidRPr="00BB3D96">
              <w:rPr>
                <w:rFonts w:eastAsia="SimSun"/>
                <w:lang w:eastAsia="zh-CN"/>
              </w:rPr>
              <w:t>6</w:t>
            </w:r>
          </w:p>
        </w:tc>
        <w:tc>
          <w:tcPr>
            <w:tcW w:w="8157" w:type="dxa"/>
            <w:tcBorders>
              <w:top w:val="single" w:sz="4" w:space="0" w:color="auto"/>
              <w:left w:val="nil"/>
              <w:bottom w:val="single" w:sz="4" w:space="0" w:color="auto"/>
              <w:right w:val="single" w:sz="4" w:space="0" w:color="auto"/>
            </w:tcBorders>
            <w:shd w:val="clear" w:color="auto" w:fill="auto"/>
            <w:hideMark/>
          </w:tcPr>
          <w:p w14:paraId="36B332E9" w14:textId="77777777" w:rsidR="00136C32" w:rsidRPr="00BB3D96" w:rsidRDefault="00136C32" w:rsidP="000F726F">
            <w:pPr>
              <w:pStyle w:val="TAL"/>
            </w:pPr>
            <w:r w:rsidRPr="00BB3D96">
              <w:t xml:space="preserve">The NFVO shall support </w:t>
            </w:r>
            <w:r w:rsidRPr="00BB3D96">
              <w:rPr>
                <w:rFonts w:hint="eastAsia"/>
                <w:lang w:eastAsia="zh-CN"/>
              </w:rPr>
              <w:t xml:space="preserve">the capability to </w:t>
            </w:r>
            <w:r w:rsidRPr="00BB3D96">
              <w:rPr>
                <w:rFonts w:eastAsia="SimSun" w:hint="eastAsia"/>
                <w:lang w:eastAsia="zh-CN"/>
              </w:rPr>
              <w:t>notify about the on-boarding of the NSD.</w:t>
            </w:r>
          </w:p>
        </w:tc>
      </w:tr>
      <w:tr w:rsidR="00136C32" w:rsidRPr="00BB3D96" w14:paraId="00973D80"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D0BB54B" w14:textId="77777777" w:rsidR="00136C32" w:rsidRPr="00BB3D96" w:rsidRDefault="00136C32" w:rsidP="000F726F">
            <w:pPr>
              <w:pStyle w:val="TAL"/>
              <w:rPr>
                <w:lang w:eastAsia="zh-CN"/>
              </w:rPr>
            </w:pPr>
            <w:r w:rsidRPr="00BB3D96">
              <w:rPr>
                <w:rFonts w:hint="eastAsia"/>
                <w:lang w:eastAsia="zh-CN"/>
              </w:rPr>
              <w:t>Nfvo.NsDtm.00</w:t>
            </w:r>
            <w:r w:rsidRPr="00BB3D96">
              <w:rPr>
                <w:rFonts w:eastAsia="SimSun"/>
                <w:lang w:eastAsia="zh-CN"/>
              </w:rPr>
              <w:t>7</w:t>
            </w:r>
          </w:p>
        </w:tc>
        <w:tc>
          <w:tcPr>
            <w:tcW w:w="8157" w:type="dxa"/>
            <w:tcBorders>
              <w:top w:val="single" w:sz="4" w:space="0" w:color="auto"/>
              <w:left w:val="nil"/>
              <w:bottom w:val="single" w:sz="4" w:space="0" w:color="auto"/>
              <w:right w:val="single" w:sz="4" w:space="0" w:color="auto"/>
            </w:tcBorders>
            <w:shd w:val="clear" w:color="auto" w:fill="auto"/>
            <w:hideMark/>
          </w:tcPr>
          <w:p w14:paraId="6536C101" w14:textId="77777777" w:rsidR="00136C32" w:rsidRPr="00BB3D96" w:rsidRDefault="00136C32" w:rsidP="000F726F">
            <w:pPr>
              <w:pStyle w:val="TAL"/>
            </w:pPr>
            <w:r w:rsidRPr="00BB3D96">
              <w:t xml:space="preserve">The NFVO shall support </w:t>
            </w:r>
            <w:r w:rsidRPr="00BB3D96">
              <w:rPr>
                <w:rFonts w:hint="eastAsia"/>
                <w:lang w:eastAsia="zh-CN"/>
              </w:rPr>
              <w:t xml:space="preserve">the capability to </w:t>
            </w:r>
            <w:r w:rsidRPr="00BB3D96">
              <w:rPr>
                <w:rFonts w:eastAsia="SimSun" w:hint="eastAsia"/>
                <w:lang w:eastAsia="zh-CN"/>
              </w:rPr>
              <w:t>notify about the changes of the NSD.</w:t>
            </w:r>
          </w:p>
        </w:tc>
      </w:tr>
      <w:tr w:rsidR="00136C32" w:rsidRPr="00BB3D96" w14:paraId="77488078"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51F0DD3" w14:textId="77777777" w:rsidR="00136C32" w:rsidRPr="00BB3D96" w:rsidRDefault="00136C32" w:rsidP="000F726F">
            <w:pPr>
              <w:pStyle w:val="TAL"/>
              <w:rPr>
                <w:lang w:eastAsia="zh-CN"/>
              </w:rPr>
            </w:pPr>
            <w:r w:rsidRPr="00BB3D96">
              <w:rPr>
                <w:rFonts w:hint="eastAsia"/>
                <w:lang w:eastAsia="zh-CN"/>
              </w:rPr>
              <w:t>Nfvo.NsDtm.00</w:t>
            </w:r>
            <w:r w:rsidRPr="00BB3D96">
              <w:rPr>
                <w:rFonts w:eastAsia="SimSun"/>
                <w:lang w:eastAsia="zh-CN"/>
              </w:rPr>
              <w:t>8</w:t>
            </w:r>
          </w:p>
        </w:tc>
        <w:tc>
          <w:tcPr>
            <w:tcW w:w="8157" w:type="dxa"/>
            <w:tcBorders>
              <w:top w:val="single" w:sz="4" w:space="0" w:color="auto"/>
              <w:left w:val="nil"/>
              <w:bottom w:val="single" w:sz="4" w:space="0" w:color="auto"/>
              <w:right w:val="single" w:sz="4" w:space="0" w:color="auto"/>
            </w:tcBorders>
            <w:shd w:val="clear" w:color="auto" w:fill="auto"/>
            <w:hideMark/>
          </w:tcPr>
          <w:p w14:paraId="53622594" w14:textId="77777777" w:rsidR="00136C32" w:rsidRPr="00BB3D96" w:rsidRDefault="00136C32" w:rsidP="000F726F">
            <w:pPr>
              <w:pStyle w:val="TAL"/>
            </w:pPr>
            <w:r w:rsidRPr="00BB3D96">
              <w:t xml:space="preserve">The NFVO shall support </w:t>
            </w:r>
            <w:r w:rsidRPr="00BB3D96">
              <w:rPr>
                <w:rFonts w:hint="eastAsia"/>
                <w:lang w:eastAsia="zh-CN"/>
              </w:rPr>
              <w:t xml:space="preserve">the capability to </w:t>
            </w:r>
            <w:r w:rsidRPr="00BB3D96">
              <w:rPr>
                <w:rFonts w:eastAsia="SimSun" w:hint="eastAsia"/>
                <w:lang w:eastAsia="zh-CN"/>
              </w:rPr>
              <w:t>notify about the deletion of the NSD.</w:t>
            </w:r>
          </w:p>
        </w:tc>
      </w:tr>
      <w:tr w:rsidR="00136C32" w:rsidRPr="00BB3D96" w14:paraId="4EE173C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375766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Nfvo.NsDtm.009</w:t>
            </w:r>
          </w:p>
        </w:tc>
        <w:tc>
          <w:tcPr>
            <w:tcW w:w="8157" w:type="dxa"/>
            <w:tcBorders>
              <w:top w:val="single" w:sz="4" w:space="0" w:color="auto"/>
              <w:left w:val="nil"/>
              <w:bottom w:val="single" w:sz="4" w:space="0" w:color="auto"/>
              <w:right w:val="single" w:sz="4" w:space="0" w:color="auto"/>
            </w:tcBorders>
            <w:shd w:val="clear" w:color="auto" w:fill="auto"/>
          </w:tcPr>
          <w:p w14:paraId="3C4C1C2B" w14:textId="77777777" w:rsidR="00136C32" w:rsidRPr="00BB3D96" w:rsidRDefault="00136C32" w:rsidP="000F726F">
            <w:pPr>
              <w:keepNext/>
              <w:keepLines/>
              <w:spacing w:after="0"/>
              <w:rPr>
                <w:rFonts w:ascii="Arial" w:hAnsi="Arial"/>
                <w:sz w:val="18"/>
              </w:rPr>
            </w:pPr>
            <w:r w:rsidRPr="00BB3D96">
              <w:rPr>
                <w:rFonts w:ascii="Arial" w:hAnsi="Arial"/>
                <w:sz w:val="18"/>
              </w:rPr>
              <w:t xml:space="preserve">The NFVO shall support the capability of </w:t>
            </w:r>
            <w:proofErr w:type="spellStart"/>
            <w:r w:rsidRPr="00BB3D96">
              <w:rPr>
                <w:rFonts w:ascii="Arial" w:hAnsi="Arial"/>
                <w:sz w:val="18"/>
              </w:rPr>
              <w:t>onboarding</w:t>
            </w:r>
            <w:proofErr w:type="spellEnd"/>
            <w:r w:rsidRPr="00BB3D96">
              <w:rPr>
                <w:rFonts w:ascii="Arial" w:hAnsi="Arial"/>
                <w:sz w:val="18"/>
              </w:rPr>
              <w:t xml:space="preserve"> </w:t>
            </w:r>
            <w:proofErr w:type="gramStart"/>
            <w:r w:rsidRPr="00BB3D96">
              <w:rPr>
                <w:rFonts w:ascii="Arial" w:hAnsi="Arial"/>
                <w:sz w:val="18"/>
              </w:rPr>
              <w:t>an</w:t>
            </w:r>
            <w:proofErr w:type="gramEnd"/>
            <w:r w:rsidRPr="00BB3D96">
              <w:rPr>
                <w:rFonts w:ascii="Arial" w:hAnsi="Arial"/>
                <w:sz w:val="18"/>
              </w:rPr>
              <w:t xml:space="preserve"> NSD even if not all the VNF Packages providing the VNFDs referred in the NSD, as well as nested NSDs and PNFDs, have previously been on-boarded to the NFVO.</w:t>
            </w:r>
          </w:p>
        </w:tc>
      </w:tr>
      <w:tr w:rsidR="00136C32" w:rsidRPr="00BB3D96" w14:paraId="0D9D31E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23E1E0" w14:textId="77777777" w:rsidR="00136C32" w:rsidRPr="00BB3D96" w:rsidRDefault="00136C32" w:rsidP="000F726F">
            <w:pPr>
              <w:pStyle w:val="TAN"/>
              <w:rPr>
                <w:lang w:eastAsia="zh-CN"/>
              </w:rPr>
            </w:pPr>
            <w:r w:rsidRPr="00BB3D96">
              <w:t>NOTE:</w:t>
            </w:r>
            <w:r w:rsidRPr="00BB3D96">
              <w:tab/>
              <w:t xml:space="preserve">The </w:t>
            </w:r>
            <w:r w:rsidRPr="00BB3D96">
              <w:rPr>
                <w:rFonts w:hint="eastAsia"/>
                <w:lang w:eastAsia="zh-CN"/>
              </w:rPr>
              <w:t>NS</w:t>
            </w:r>
            <w:r w:rsidRPr="00BB3D96">
              <w:rPr>
                <w:rFonts w:eastAsiaTheme="minorEastAsia" w:hint="eastAsia"/>
                <w:lang w:eastAsia="zh-CN"/>
              </w:rPr>
              <w:t>D</w:t>
            </w:r>
            <w:r w:rsidRPr="00BB3D96">
              <w:rPr>
                <w:rFonts w:hint="eastAsia"/>
                <w:lang w:eastAsia="zh-CN"/>
              </w:rPr>
              <w:t xml:space="preserve"> </w:t>
            </w:r>
            <w:r w:rsidRPr="00BB3D96">
              <w:t>management can include on-boarding, update</w:t>
            </w:r>
            <w:r w:rsidRPr="00BB3D96">
              <w:rPr>
                <w:rFonts w:hint="eastAsia"/>
                <w:lang w:eastAsia="zh-CN"/>
              </w:rPr>
              <w:t>, enable/disable, query</w:t>
            </w:r>
            <w:r w:rsidRPr="00BB3D96">
              <w:rPr>
                <w:lang w:eastAsia="zh-CN"/>
              </w:rPr>
              <w:t>, fetch</w:t>
            </w:r>
            <w:r w:rsidRPr="00BB3D96">
              <w:rPr>
                <w:rFonts w:hint="eastAsia"/>
                <w:lang w:eastAsia="zh-CN"/>
              </w:rPr>
              <w:t xml:space="preserve"> and delete</w:t>
            </w:r>
            <w:r w:rsidRPr="00BB3D96">
              <w:t xml:space="preserve"> </w:t>
            </w:r>
            <w:r w:rsidRPr="00BB3D96">
              <w:rPr>
                <w:rFonts w:hint="eastAsia"/>
                <w:lang w:eastAsia="zh-CN"/>
              </w:rPr>
              <w:t xml:space="preserve">of </w:t>
            </w:r>
            <w:r w:rsidRPr="00BB3D96">
              <w:t>NS</w:t>
            </w:r>
            <w:r w:rsidRPr="00BB3D96">
              <w:rPr>
                <w:rFonts w:eastAsiaTheme="minorEastAsia" w:hint="eastAsia"/>
                <w:lang w:eastAsia="zh-CN"/>
              </w:rPr>
              <w:t>D</w:t>
            </w:r>
            <w:r w:rsidRPr="00BB3D96">
              <w:t>.</w:t>
            </w:r>
          </w:p>
        </w:tc>
      </w:tr>
    </w:tbl>
    <w:p w14:paraId="628F66F8" w14:textId="77777777" w:rsidR="00136C32" w:rsidRPr="00BB3D96" w:rsidRDefault="00136C32" w:rsidP="00136C32"/>
    <w:p w14:paraId="326E16F4" w14:textId="77777777" w:rsidR="00136C32" w:rsidRPr="00BB3D96" w:rsidRDefault="00136C32" w:rsidP="00136C32">
      <w:pPr>
        <w:pStyle w:val="Heading3"/>
      </w:pPr>
      <w:bookmarkStart w:id="93" w:name="_Toc105670248"/>
      <w:r w:rsidRPr="00BB3D96">
        <w:lastRenderedPageBreak/>
        <w:t>6.</w:t>
      </w:r>
      <w:r w:rsidRPr="00BB3D96">
        <w:rPr>
          <w:rFonts w:hint="eastAsia"/>
          <w:lang w:eastAsia="zh-CN"/>
        </w:rPr>
        <w:t>6</w:t>
      </w:r>
      <w:r w:rsidRPr="00BB3D96">
        <w:t>.2</w:t>
      </w:r>
      <w:r w:rsidRPr="00BB3D96">
        <w:rPr>
          <w:lang w:eastAsia="zh-CN"/>
        </w:rPr>
        <w:tab/>
      </w:r>
      <w:r w:rsidRPr="00BB3D96">
        <w:t>Functional requirements for NS instance information management</w:t>
      </w:r>
      <w:bookmarkEnd w:id="93"/>
    </w:p>
    <w:p w14:paraId="447366D5" w14:textId="77777777" w:rsidR="00136C32" w:rsidRPr="00BB3D96" w:rsidRDefault="00136C32" w:rsidP="00136C32">
      <w:pPr>
        <w:pStyle w:val="TH"/>
      </w:pPr>
      <w:r w:rsidRPr="00BB3D96">
        <w:t>Table 6.6.2-1: Functional requirements for NS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6EE0798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CCB34"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94C4ADB" w14:textId="77777777" w:rsidR="00136C32" w:rsidRPr="00BB3D96" w:rsidRDefault="00136C32" w:rsidP="000F726F">
            <w:pPr>
              <w:pStyle w:val="TAH"/>
            </w:pPr>
            <w:r w:rsidRPr="00BB3D96">
              <w:rPr>
                <w:rFonts w:hint="eastAsia"/>
              </w:rPr>
              <w:t>Functional requirements description</w:t>
            </w:r>
          </w:p>
        </w:tc>
      </w:tr>
      <w:tr w:rsidR="00136C32" w:rsidRPr="00BB3D96" w14:paraId="581D88BB"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A39600" w14:textId="77777777" w:rsidR="00136C32" w:rsidRPr="00BB3D96" w:rsidRDefault="00136C32" w:rsidP="000F726F">
            <w:pPr>
              <w:pStyle w:val="TAL"/>
            </w:pPr>
            <w:r w:rsidRPr="00BB3D96">
              <w:rPr>
                <w:rFonts w:hint="eastAsia"/>
                <w:lang w:eastAsia="zh-CN"/>
              </w:rPr>
              <w:t>Nfvo.NsIim.001</w:t>
            </w:r>
          </w:p>
        </w:tc>
        <w:tc>
          <w:tcPr>
            <w:tcW w:w="8157" w:type="dxa"/>
            <w:tcBorders>
              <w:top w:val="single" w:sz="4" w:space="0" w:color="auto"/>
              <w:left w:val="nil"/>
              <w:bottom w:val="single" w:sz="4" w:space="0" w:color="auto"/>
              <w:right w:val="single" w:sz="4" w:space="0" w:color="auto"/>
            </w:tcBorders>
            <w:shd w:val="clear" w:color="auto" w:fill="auto"/>
            <w:hideMark/>
          </w:tcPr>
          <w:p w14:paraId="02BE4303" w14:textId="77777777" w:rsidR="00136C32" w:rsidRPr="00BB3D96" w:rsidRDefault="00136C32" w:rsidP="000F726F">
            <w:pPr>
              <w:pStyle w:val="TAL"/>
            </w:pPr>
            <w:r w:rsidRPr="00BB3D96">
              <w:t>The NFVO shall support the capability to receive run-time data related to NS instances that it has created (see note).</w:t>
            </w:r>
          </w:p>
        </w:tc>
      </w:tr>
      <w:tr w:rsidR="00136C32" w:rsidRPr="00BB3D96" w14:paraId="7DDAE96E"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134216" w14:textId="77777777" w:rsidR="00136C32" w:rsidRPr="00BB3D96" w:rsidRDefault="00136C32" w:rsidP="000F726F">
            <w:pPr>
              <w:pStyle w:val="TAN"/>
              <w:rPr>
                <w:lang w:eastAsia="zh-CN"/>
              </w:rPr>
            </w:pPr>
            <w:r w:rsidRPr="00BB3D96">
              <w:t>NOTE:</w:t>
            </w:r>
            <w:r w:rsidRPr="00BB3D96">
              <w:tab/>
              <w:t>Run-time data of NS instance can be information related to the run-time virtualised resource allocated to an NS instance, such as performance measurements related to resources of this instance or the VNF instance within this NS instance, resource reservation information for NFVI resources reserved for this NS instance, etc.</w:t>
            </w:r>
          </w:p>
        </w:tc>
      </w:tr>
    </w:tbl>
    <w:p w14:paraId="523A1DF1" w14:textId="77777777" w:rsidR="00136C32" w:rsidRPr="00BB3D96" w:rsidRDefault="00136C32" w:rsidP="00136C32">
      <w:pPr>
        <w:rPr>
          <w:lang w:eastAsia="zh-CN"/>
        </w:rPr>
      </w:pPr>
    </w:p>
    <w:p w14:paraId="1A9B8D48" w14:textId="77777777" w:rsidR="00136C32" w:rsidRPr="00BB3D96" w:rsidRDefault="00136C32" w:rsidP="00136C32">
      <w:pPr>
        <w:pStyle w:val="Heading3"/>
      </w:pPr>
      <w:bookmarkStart w:id="94" w:name="_Toc105670249"/>
      <w:r w:rsidRPr="00BB3D96">
        <w:t>6.</w:t>
      </w:r>
      <w:r w:rsidRPr="00BB3D96">
        <w:rPr>
          <w:rFonts w:hint="eastAsia"/>
          <w:lang w:eastAsia="zh-CN"/>
        </w:rPr>
        <w:t>6</w:t>
      </w:r>
      <w:r w:rsidRPr="00BB3D96">
        <w:t>.3</w:t>
      </w:r>
      <w:r w:rsidRPr="00BB3D96">
        <w:rPr>
          <w:lang w:eastAsia="zh-CN"/>
        </w:rPr>
        <w:tab/>
      </w:r>
      <w:r w:rsidRPr="00BB3D96">
        <w:t>Functional requirements for PNF Descriptor (PNFD) archive management</w:t>
      </w:r>
      <w:bookmarkEnd w:id="94"/>
    </w:p>
    <w:p w14:paraId="5C87B7C1" w14:textId="77777777" w:rsidR="00136C32" w:rsidRPr="00BB3D96" w:rsidRDefault="00136C32" w:rsidP="00136C32">
      <w:pPr>
        <w:pStyle w:val="TH"/>
      </w:pPr>
      <w:r w:rsidRPr="00BB3D96">
        <w:t>Table 6.6.3-1: Functional requirements for PNFD archive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7C810FCD"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5495"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136C06F" w14:textId="77777777" w:rsidR="00136C32" w:rsidRPr="00BB3D96" w:rsidRDefault="00136C32" w:rsidP="000F726F">
            <w:pPr>
              <w:pStyle w:val="TAH"/>
            </w:pPr>
            <w:r w:rsidRPr="00BB3D96">
              <w:rPr>
                <w:rFonts w:hint="eastAsia"/>
              </w:rPr>
              <w:t>Functional requirements description</w:t>
            </w:r>
          </w:p>
        </w:tc>
      </w:tr>
      <w:tr w:rsidR="00136C32" w:rsidRPr="00BB3D96" w14:paraId="29DE8033"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E48357D" w14:textId="77777777" w:rsidR="00136C32" w:rsidRPr="00BB3D96" w:rsidRDefault="00136C32" w:rsidP="000F726F">
            <w:pPr>
              <w:pStyle w:val="TAL"/>
            </w:pPr>
            <w:r w:rsidRPr="00BB3D96">
              <w:rPr>
                <w:rFonts w:hint="eastAsia"/>
                <w:lang w:eastAsia="zh-CN"/>
              </w:rPr>
              <w:t>Nfvo.</w:t>
            </w:r>
            <w:r w:rsidRPr="00BB3D96">
              <w:rPr>
                <w:lang w:eastAsia="zh-CN"/>
              </w:rPr>
              <w:t>Pnf</w:t>
            </w:r>
            <w:r w:rsidRPr="00BB3D96">
              <w:rPr>
                <w:rFonts w:hint="eastAsia"/>
                <w:lang w:eastAsia="zh-CN"/>
              </w:rPr>
              <w:t>Dtm.001</w:t>
            </w:r>
          </w:p>
        </w:tc>
        <w:tc>
          <w:tcPr>
            <w:tcW w:w="8157" w:type="dxa"/>
            <w:tcBorders>
              <w:top w:val="single" w:sz="4" w:space="0" w:color="auto"/>
              <w:left w:val="nil"/>
              <w:bottom w:val="single" w:sz="4" w:space="0" w:color="auto"/>
              <w:right w:val="single" w:sz="4" w:space="0" w:color="auto"/>
            </w:tcBorders>
            <w:shd w:val="clear" w:color="auto" w:fill="auto"/>
            <w:hideMark/>
          </w:tcPr>
          <w:p w14:paraId="3338ECBB" w14:textId="77777777" w:rsidR="00136C32" w:rsidRPr="00BB3D96" w:rsidRDefault="00136C32" w:rsidP="000F726F">
            <w:pPr>
              <w:pStyle w:val="TAL"/>
              <w:rPr>
                <w:lang w:eastAsia="zh-CN"/>
              </w:rPr>
            </w:pPr>
            <w:r w:rsidRPr="00BB3D96">
              <w:t xml:space="preserve">The NFVO shall support </w:t>
            </w:r>
            <w:r w:rsidRPr="00BB3D96">
              <w:rPr>
                <w:rFonts w:hint="eastAsia"/>
              </w:rPr>
              <w:t xml:space="preserve">the </w:t>
            </w:r>
            <w:r w:rsidRPr="00BB3D96">
              <w:rPr>
                <w:rFonts w:hint="eastAsia"/>
                <w:lang w:eastAsia="zh-CN"/>
              </w:rPr>
              <w:t xml:space="preserve">capability of </w:t>
            </w:r>
            <w:r w:rsidRPr="00BB3D96">
              <w:rPr>
                <w:rFonts w:hint="eastAsia"/>
              </w:rPr>
              <w:t>management</w:t>
            </w:r>
            <w:r w:rsidRPr="00BB3D96">
              <w:t xml:space="preserve"> of </w:t>
            </w:r>
            <w:r w:rsidRPr="00BB3D96">
              <w:rPr>
                <w:rFonts w:eastAsia="SimSun"/>
                <w:lang w:eastAsia="zh-CN"/>
              </w:rPr>
              <w:t>PNFD</w:t>
            </w:r>
            <w:r w:rsidRPr="00BB3D96">
              <w:t xml:space="preserve"> archives (see note).</w:t>
            </w:r>
          </w:p>
        </w:tc>
      </w:tr>
      <w:tr w:rsidR="00136C32" w:rsidRPr="00BB3D96" w14:paraId="7FB7ABD9"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7E8FC31" w14:textId="77777777" w:rsidR="00136C32" w:rsidRPr="00BB3D96" w:rsidRDefault="00136C32" w:rsidP="000F726F">
            <w:pPr>
              <w:pStyle w:val="TAL"/>
            </w:pPr>
            <w:r w:rsidRPr="00BB3D96">
              <w:rPr>
                <w:rFonts w:hint="eastAsia"/>
                <w:lang w:eastAsia="zh-CN"/>
              </w:rPr>
              <w:t>Nfvo.</w:t>
            </w:r>
            <w:r w:rsidRPr="00BB3D96">
              <w:rPr>
                <w:lang w:eastAsia="zh-CN"/>
              </w:rPr>
              <w:t>Pnf</w:t>
            </w:r>
            <w:r w:rsidRPr="00BB3D96">
              <w:rPr>
                <w:rFonts w:hint="eastAsia"/>
                <w:lang w:eastAsia="zh-CN"/>
              </w:rPr>
              <w:t>Dtm.002</w:t>
            </w:r>
          </w:p>
        </w:tc>
        <w:tc>
          <w:tcPr>
            <w:tcW w:w="8157" w:type="dxa"/>
            <w:tcBorders>
              <w:top w:val="single" w:sz="4" w:space="0" w:color="auto"/>
              <w:left w:val="nil"/>
              <w:bottom w:val="single" w:sz="4" w:space="0" w:color="auto"/>
              <w:right w:val="single" w:sz="4" w:space="0" w:color="auto"/>
            </w:tcBorders>
            <w:shd w:val="clear" w:color="auto" w:fill="auto"/>
            <w:hideMark/>
          </w:tcPr>
          <w:p w14:paraId="201FD193" w14:textId="77777777" w:rsidR="00136C32" w:rsidRPr="00BB3D96" w:rsidRDefault="00136C32" w:rsidP="000F726F">
            <w:pPr>
              <w:pStyle w:val="TAL"/>
              <w:rPr>
                <w:lang w:eastAsia="zh-CN"/>
              </w:rPr>
            </w:pPr>
            <w:r w:rsidRPr="00BB3D96">
              <w:t>The NFVO shall support the capability to verify the integrity of the provided PNF</w:t>
            </w:r>
            <w:r w:rsidRPr="00BB3D96">
              <w:rPr>
                <w:rFonts w:eastAsia="SimSun" w:hint="eastAsia"/>
                <w:lang w:eastAsia="zh-CN"/>
              </w:rPr>
              <w:t>D</w:t>
            </w:r>
            <w:r w:rsidRPr="00BB3D96">
              <w:rPr>
                <w:rFonts w:eastAsia="SimSun"/>
                <w:lang w:eastAsia="zh-CN"/>
              </w:rPr>
              <w:t xml:space="preserve"> and the archive</w:t>
            </w:r>
            <w:r w:rsidRPr="00BB3D96">
              <w:t>.</w:t>
            </w:r>
          </w:p>
        </w:tc>
      </w:tr>
      <w:tr w:rsidR="00136C32" w:rsidRPr="00BB3D96" w14:paraId="692DC59C"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4488D8E" w14:textId="77777777" w:rsidR="00136C32" w:rsidRPr="00BB3D96" w:rsidRDefault="00136C32" w:rsidP="000F726F">
            <w:pPr>
              <w:pStyle w:val="TAL"/>
            </w:pPr>
            <w:r w:rsidRPr="00BB3D96">
              <w:rPr>
                <w:rFonts w:hint="eastAsia"/>
                <w:lang w:eastAsia="zh-CN"/>
              </w:rPr>
              <w:t>Nfvo.</w:t>
            </w:r>
            <w:r w:rsidRPr="00BB3D96">
              <w:rPr>
                <w:lang w:eastAsia="zh-CN"/>
              </w:rPr>
              <w:t>Pnf</w:t>
            </w:r>
            <w:r w:rsidRPr="00BB3D96">
              <w:rPr>
                <w:rFonts w:hint="eastAsia"/>
                <w:lang w:eastAsia="zh-CN"/>
              </w:rPr>
              <w:t>Dtm.003</w:t>
            </w:r>
          </w:p>
        </w:tc>
        <w:tc>
          <w:tcPr>
            <w:tcW w:w="8157" w:type="dxa"/>
            <w:tcBorders>
              <w:top w:val="single" w:sz="4" w:space="0" w:color="auto"/>
              <w:left w:val="nil"/>
              <w:bottom w:val="single" w:sz="4" w:space="0" w:color="auto"/>
              <w:right w:val="single" w:sz="4" w:space="0" w:color="auto"/>
            </w:tcBorders>
            <w:shd w:val="clear" w:color="auto" w:fill="auto"/>
            <w:hideMark/>
          </w:tcPr>
          <w:p w14:paraId="2E6B65D1" w14:textId="77777777" w:rsidR="00136C32" w:rsidRPr="00BB3D96" w:rsidRDefault="00136C32" w:rsidP="000F726F">
            <w:pPr>
              <w:pStyle w:val="TAL"/>
              <w:rPr>
                <w:lang w:eastAsia="zh-CN"/>
              </w:rPr>
            </w:pPr>
            <w:r w:rsidRPr="00BB3D96">
              <w:t xml:space="preserve">The NFVO shall support the capability to verify </w:t>
            </w:r>
            <w:r w:rsidRPr="00BB3D96">
              <w:rPr>
                <w:rFonts w:hint="eastAsia"/>
                <w:lang w:eastAsia="zh-CN"/>
              </w:rPr>
              <w:t xml:space="preserve">that </w:t>
            </w:r>
            <w:r w:rsidRPr="00BB3D96">
              <w:t>all mandatory information in the PNF</w:t>
            </w:r>
            <w:r w:rsidRPr="00BB3D96">
              <w:rPr>
                <w:rFonts w:eastAsia="SimSun" w:hint="eastAsia"/>
                <w:lang w:eastAsia="zh-CN"/>
              </w:rPr>
              <w:t>D</w:t>
            </w:r>
            <w:r w:rsidRPr="00BB3D96">
              <w:t xml:space="preserve"> is present and complies with the standard </w:t>
            </w:r>
            <w:r w:rsidRPr="00BB3D96">
              <w:rPr>
                <w:rFonts w:hint="eastAsia"/>
                <w:lang w:eastAsia="zh-CN"/>
              </w:rPr>
              <w:t>for this information</w:t>
            </w:r>
            <w:r w:rsidRPr="00BB3D96">
              <w:t>.</w:t>
            </w:r>
          </w:p>
        </w:tc>
      </w:tr>
      <w:tr w:rsidR="00136C32" w:rsidRPr="00BB3D96" w14:paraId="62FADCC6"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C02E4D7" w14:textId="77777777" w:rsidR="00136C32" w:rsidRPr="00BB3D96" w:rsidRDefault="00136C32" w:rsidP="000F726F">
            <w:pPr>
              <w:pStyle w:val="TAL"/>
            </w:pPr>
            <w:r w:rsidRPr="00BB3D96">
              <w:rPr>
                <w:rFonts w:hint="eastAsia"/>
                <w:lang w:eastAsia="zh-CN"/>
              </w:rPr>
              <w:t>Nfvo.</w:t>
            </w:r>
            <w:r w:rsidRPr="00BB3D96">
              <w:rPr>
                <w:lang w:eastAsia="zh-CN"/>
              </w:rPr>
              <w:t>Pnf</w:t>
            </w:r>
            <w:r w:rsidRPr="00BB3D96">
              <w:rPr>
                <w:rFonts w:hint="eastAsia"/>
                <w:lang w:eastAsia="zh-CN"/>
              </w:rPr>
              <w:t>Dtm.004</w:t>
            </w:r>
          </w:p>
        </w:tc>
        <w:tc>
          <w:tcPr>
            <w:tcW w:w="8157" w:type="dxa"/>
            <w:tcBorders>
              <w:top w:val="single" w:sz="4" w:space="0" w:color="auto"/>
              <w:left w:val="nil"/>
              <w:bottom w:val="single" w:sz="4" w:space="0" w:color="auto"/>
              <w:right w:val="single" w:sz="4" w:space="0" w:color="auto"/>
            </w:tcBorders>
            <w:shd w:val="clear" w:color="auto" w:fill="auto"/>
            <w:hideMark/>
          </w:tcPr>
          <w:p w14:paraId="3611C68D" w14:textId="77777777" w:rsidR="00136C32" w:rsidRPr="00BB3D96" w:rsidRDefault="00136C32" w:rsidP="000F726F">
            <w:pPr>
              <w:pStyle w:val="TAL"/>
              <w:rPr>
                <w:lang w:eastAsia="zh-CN"/>
              </w:rPr>
            </w:pPr>
            <w:r w:rsidRPr="00BB3D96">
              <w:t xml:space="preserve">The NFVO shall support </w:t>
            </w:r>
            <w:r w:rsidRPr="00BB3D96">
              <w:rPr>
                <w:rFonts w:hint="eastAsia"/>
                <w:lang w:eastAsia="zh-CN"/>
              </w:rPr>
              <w:t xml:space="preserve">the capability to </w:t>
            </w:r>
            <w:r w:rsidRPr="00BB3D96">
              <w:t xml:space="preserve">report information related to the operation result of PNFD archive management. </w:t>
            </w:r>
          </w:p>
        </w:tc>
      </w:tr>
      <w:tr w:rsidR="00136C32" w:rsidRPr="00BB3D96" w14:paraId="0674E7A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CF471B1" w14:textId="77777777" w:rsidR="00136C32" w:rsidRPr="00BB3D96" w:rsidRDefault="00136C32" w:rsidP="000F726F">
            <w:pPr>
              <w:pStyle w:val="TAL"/>
            </w:pPr>
            <w:r w:rsidRPr="00BB3D96">
              <w:rPr>
                <w:rFonts w:hint="eastAsia"/>
                <w:lang w:eastAsia="zh-CN"/>
              </w:rPr>
              <w:t>Nfvo.</w:t>
            </w:r>
            <w:r w:rsidRPr="00BB3D96">
              <w:rPr>
                <w:lang w:eastAsia="zh-CN"/>
              </w:rPr>
              <w:t>Pnf</w:t>
            </w:r>
            <w:r w:rsidRPr="00BB3D96">
              <w:rPr>
                <w:rFonts w:hint="eastAsia"/>
                <w:lang w:eastAsia="zh-CN"/>
              </w:rPr>
              <w:t>Dtm.005</w:t>
            </w:r>
          </w:p>
        </w:tc>
        <w:tc>
          <w:tcPr>
            <w:tcW w:w="8157" w:type="dxa"/>
            <w:tcBorders>
              <w:top w:val="single" w:sz="4" w:space="0" w:color="auto"/>
              <w:left w:val="nil"/>
              <w:bottom w:val="single" w:sz="4" w:space="0" w:color="auto"/>
              <w:right w:val="single" w:sz="4" w:space="0" w:color="auto"/>
            </w:tcBorders>
            <w:shd w:val="clear" w:color="auto" w:fill="auto"/>
            <w:hideMark/>
          </w:tcPr>
          <w:p w14:paraId="58BA845E" w14:textId="77777777" w:rsidR="00136C32" w:rsidRPr="00BB3D96" w:rsidRDefault="00136C32" w:rsidP="000F726F">
            <w:pPr>
              <w:pStyle w:val="TAL"/>
              <w:rPr>
                <w:lang w:eastAsia="zh-CN"/>
              </w:rPr>
            </w:pPr>
            <w:r w:rsidRPr="00BB3D96">
              <w:t xml:space="preserve">The NFVO shall support </w:t>
            </w:r>
            <w:r w:rsidRPr="00BB3D96">
              <w:rPr>
                <w:rFonts w:hint="eastAsia"/>
                <w:lang w:eastAsia="zh-CN"/>
              </w:rPr>
              <w:t xml:space="preserve">the capability to perform </w:t>
            </w:r>
            <w:r w:rsidRPr="00BB3D96">
              <w:t>version control of on-boarded PNFD archive(</w:t>
            </w:r>
            <w:r w:rsidRPr="00BB3D96">
              <w:rPr>
                <w:rFonts w:eastAsia="SimSun" w:hint="eastAsia"/>
                <w:lang w:eastAsia="zh-CN"/>
              </w:rPr>
              <w:t>s</w:t>
            </w:r>
            <w:r w:rsidRPr="00BB3D96">
              <w:rPr>
                <w:rFonts w:eastAsia="SimSun"/>
                <w:lang w:eastAsia="zh-CN"/>
              </w:rPr>
              <w:t>)</w:t>
            </w:r>
            <w:r w:rsidRPr="00BB3D96">
              <w:t>.</w:t>
            </w:r>
          </w:p>
        </w:tc>
      </w:tr>
      <w:tr w:rsidR="00136C32" w:rsidRPr="00BB3D96" w14:paraId="5A2A9C29"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E80C3F" w14:textId="77777777" w:rsidR="00136C32" w:rsidRPr="00BB3D96" w:rsidRDefault="00136C32" w:rsidP="000F726F">
            <w:pPr>
              <w:pStyle w:val="TAN"/>
              <w:rPr>
                <w:lang w:eastAsia="zh-CN"/>
              </w:rPr>
            </w:pPr>
            <w:r w:rsidRPr="00BB3D96">
              <w:t>NOTE:</w:t>
            </w:r>
            <w:r w:rsidRPr="00BB3D96">
              <w:tab/>
              <w:t xml:space="preserve">The </w:t>
            </w:r>
            <w:r w:rsidRPr="00BB3D96">
              <w:rPr>
                <w:lang w:eastAsia="zh-CN"/>
              </w:rPr>
              <w:t>PNF</w:t>
            </w:r>
            <w:r w:rsidRPr="00BB3D96">
              <w:rPr>
                <w:rFonts w:eastAsia="SimSun" w:hint="eastAsia"/>
                <w:lang w:eastAsia="zh-CN"/>
              </w:rPr>
              <w:t>D</w:t>
            </w:r>
            <w:r w:rsidRPr="00BB3D96">
              <w:rPr>
                <w:rFonts w:hint="eastAsia"/>
                <w:lang w:eastAsia="zh-CN"/>
              </w:rPr>
              <w:t xml:space="preserve"> </w:t>
            </w:r>
            <w:r w:rsidRPr="00BB3D96">
              <w:t>management can include on-boarding, update</w:t>
            </w:r>
            <w:r w:rsidRPr="00BB3D96">
              <w:rPr>
                <w:rFonts w:hint="eastAsia"/>
                <w:lang w:eastAsia="zh-CN"/>
              </w:rPr>
              <w:t>, query</w:t>
            </w:r>
            <w:r w:rsidRPr="00BB3D96">
              <w:rPr>
                <w:lang w:eastAsia="zh-CN"/>
              </w:rPr>
              <w:t>, fetch</w:t>
            </w:r>
            <w:r w:rsidRPr="00BB3D96">
              <w:rPr>
                <w:rFonts w:hint="eastAsia"/>
                <w:lang w:eastAsia="zh-CN"/>
              </w:rPr>
              <w:t xml:space="preserve"> and delete</w:t>
            </w:r>
            <w:r w:rsidRPr="00BB3D96">
              <w:t xml:space="preserve"> </w:t>
            </w:r>
            <w:r w:rsidRPr="00BB3D96">
              <w:rPr>
                <w:rFonts w:hint="eastAsia"/>
                <w:lang w:eastAsia="zh-CN"/>
              </w:rPr>
              <w:t xml:space="preserve">of </w:t>
            </w:r>
            <w:r w:rsidRPr="00BB3D96">
              <w:t>PNF</w:t>
            </w:r>
            <w:r w:rsidRPr="00BB3D96">
              <w:rPr>
                <w:rFonts w:eastAsia="SimSun" w:hint="eastAsia"/>
                <w:lang w:eastAsia="zh-CN"/>
              </w:rPr>
              <w:t>D</w:t>
            </w:r>
            <w:r w:rsidRPr="00BB3D96">
              <w:t xml:space="preserve"> archive(s).</w:t>
            </w:r>
          </w:p>
        </w:tc>
      </w:tr>
    </w:tbl>
    <w:p w14:paraId="2FB5B17A" w14:textId="77777777" w:rsidR="00136C32" w:rsidRPr="00BB3D96" w:rsidRDefault="00136C32" w:rsidP="00136C32">
      <w:pPr>
        <w:rPr>
          <w:lang w:eastAsia="zh-CN"/>
        </w:rPr>
      </w:pPr>
    </w:p>
    <w:p w14:paraId="68667454" w14:textId="77777777" w:rsidR="00136C32" w:rsidRPr="00BB3D96" w:rsidRDefault="00136C32" w:rsidP="00136C32">
      <w:pPr>
        <w:pStyle w:val="Heading2"/>
        <w:rPr>
          <w:lang w:eastAsia="zh-CN"/>
        </w:rPr>
      </w:pPr>
      <w:bookmarkStart w:id="95" w:name="_Toc105670250"/>
      <w:r w:rsidRPr="00BB3D96">
        <w:t>6.</w:t>
      </w:r>
      <w:r w:rsidRPr="00BB3D96">
        <w:rPr>
          <w:rFonts w:hint="eastAsia"/>
          <w:lang w:eastAsia="zh-CN"/>
        </w:rPr>
        <w:t>7</w:t>
      </w:r>
      <w:r w:rsidRPr="00BB3D96">
        <w:tab/>
      </w:r>
      <w:r w:rsidRPr="00BB3D96">
        <w:rPr>
          <w:lang w:eastAsia="zh-CN"/>
        </w:rPr>
        <w:t>Functional requirements for NS</w:t>
      </w:r>
      <w:r w:rsidRPr="00BB3D96">
        <w:rPr>
          <w:rFonts w:hint="eastAsia"/>
          <w:lang w:eastAsia="zh-CN"/>
        </w:rPr>
        <w:t xml:space="preserve"> </w:t>
      </w:r>
      <w:r w:rsidRPr="00BB3D96">
        <w:rPr>
          <w:lang w:eastAsia="zh-CN"/>
        </w:rPr>
        <w:t>performance management</w:t>
      </w:r>
      <w:bookmarkEnd w:id="95"/>
    </w:p>
    <w:p w14:paraId="3D89A0A5" w14:textId="77777777" w:rsidR="00136C32" w:rsidRPr="00BB3D96" w:rsidRDefault="00136C32" w:rsidP="00136C32">
      <w:pPr>
        <w:pStyle w:val="TH"/>
        <w:rPr>
          <w:lang w:eastAsia="zh-CN"/>
        </w:rPr>
      </w:pPr>
      <w:r w:rsidRPr="00BB3D96">
        <w:rPr>
          <w:lang w:eastAsia="zh-CN"/>
        </w:rPr>
        <w:t>Table 6.7-1: Functional requirements for NS</w:t>
      </w:r>
      <w:r w:rsidRPr="00BB3D96">
        <w:rPr>
          <w:rFonts w:hint="eastAsia"/>
          <w:lang w:eastAsia="zh-CN"/>
        </w:rPr>
        <w:t xml:space="preserve"> </w:t>
      </w:r>
      <w:r w:rsidRPr="00BB3D96">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2DA89AA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4A385"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5620D64" w14:textId="77777777" w:rsidR="00136C32" w:rsidRPr="00BB3D96" w:rsidRDefault="00136C32" w:rsidP="000F726F">
            <w:pPr>
              <w:pStyle w:val="TAH"/>
            </w:pPr>
            <w:r w:rsidRPr="00BB3D96">
              <w:rPr>
                <w:rFonts w:hint="eastAsia"/>
              </w:rPr>
              <w:t>Functional requirements description</w:t>
            </w:r>
          </w:p>
        </w:tc>
      </w:tr>
      <w:tr w:rsidR="00136C32" w:rsidRPr="00BB3D96" w14:paraId="675E8E76"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410282" w14:textId="77777777" w:rsidR="00136C32" w:rsidRPr="00BB3D96" w:rsidRDefault="00136C32" w:rsidP="000F726F">
            <w:pPr>
              <w:pStyle w:val="TAL"/>
              <w:rPr>
                <w:lang w:eastAsia="zh-CN"/>
              </w:rPr>
            </w:pPr>
            <w:r w:rsidRPr="00BB3D96">
              <w:rPr>
                <w:rFonts w:hint="eastAsia"/>
                <w:lang w:eastAsia="zh-CN"/>
              </w:rPr>
              <w:t>Nfvo.NsPm.001</w:t>
            </w:r>
          </w:p>
        </w:tc>
        <w:tc>
          <w:tcPr>
            <w:tcW w:w="8157" w:type="dxa"/>
            <w:tcBorders>
              <w:top w:val="single" w:sz="4" w:space="0" w:color="auto"/>
              <w:left w:val="nil"/>
              <w:bottom w:val="single" w:sz="4" w:space="0" w:color="auto"/>
              <w:right w:val="single" w:sz="4" w:space="0" w:color="auto"/>
            </w:tcBorders>
            <w:shd w:val="clear" w:color="auto" w:fill="auto"/>
            <w:hideMark/>
          </w:tcPr>
          <w:p w14:paraId="3109FDE9" w14:textId="77777777" w:rsidR="00136C32" w:rsidRPr="00BB3D96" w:rsidRDefault="00136C32" w:rsidP="000F726F">
            <w:pPr>
              <w:pStyle w:val="TAL"/>
              <w:rPr>
                <w:rFonts w:eastAsia="SimSun"/>
              </w:rPr>
            </w:pPr>
            <w:r w:rsidRPr="00BB3D96">
              <w:rPr>
                <w:rFonts w:eastAsia="SimSun" w:hint="eastAsia"/>
                <w:lang w:eastAsia="zh-CN"/>
              </w:rPr>
              <w:t>The NFVO shall support the capability of</w:t>
            </w:r>
            <w:r w:rsidRPr="00BB3D96">
              <w:rPr>
                <w:rFonts w:eastAsia="SimSun"/>
                <w:lang w:eastAsia="zh-CN"/>
              </w:rPr>
              <w:t xml:space="preserve"> </w:t>
            </w:r>
            <w:r w:rsidRPr="00BB3D96">
              <w:rPr>
                <w:rFonts w:eastAsiaTheme="minorEastAsia" w:hint="eastAsia"/>
                <w:lang w:eastAsia="zh-CN"/>
              </w:rPr>
              <w:t>p</w:t>
            </w:r>
            <w:r w:rsidRPr="00BB3D96">
              <w:rPr>
                <w:rFonts w:eastAsia="SimSun"/>
                <w:lang w:eastAsia="zh-CN"/>
              </w:rPr>
              <w:t xml:space="preserve">erformance </w:t>
            </w:r>
            <w:r w:rsidRPr="00BB3D96">
              <w:rPr>
                <w:rFonts w:eastAsiaTheme="minorEastAsia" w:hint="eastAsia"/>
                <w:lang w:eastAsia="zh-CN"/>
              </w:rPr>
              <w:t>m</w:t>
            </w:r>
            <w:r w:rsidRPr="00BB3D96">
              <w:rPr>
                <w:rFonts w:eastAsia="SimSun"/>
                <w:lang w:eastAsia="zh-CN"/>
              </w:rPr>
              <w:t xml:space="preserve">anagement of </w:t>
            </w:r>
            <w:r w:rsidRPr="00BB3D96">
              <w:rPr>
                <w:rFonts w:eastAsiaTheme="minorEastAsia" w:hint="eastAsia"/>
                <w:lang w:eastAsia="zh-CN"/>
              </w:rPr>
              <w:t>NS</w:t>
            </w:r>
            <w:r w:rsidRPr="00BB3D96">
              <w:rPr>
                <w:rFonts w:eastAsia="SimSun"/>
                <w:lang w:eastAsia="zh-CN"/>
              </w:rPr>
              <w:t>s</w:t>
            </w:r>
            <w:r w:rsidRPr="00BB3D96">
              <w:rPr>
                <w:rFonts w:eastAsia="SimSun"/>
                <w:color w:val="1F497D"/>
              </w:rPr>
              <w:t>.</w:t>
            </w:r>
          </w:p>
        </w:tc>
      </w:tr>
      <w:tr w:rsidR="00136C32" w:rsidRPr="00BB3D96" w14:paraId="4A59CB14"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18C3543" w14:textId="77777777" w:rsidR="00136C32" w:rsidRPr="00BB3D96" w:rsidRDefault="00136C32" w:rsidP="000F726F">
            <w:pPr>
              <w:pStyle w:val="TAL"/>
              <w:rPr>
                <w:lang w:eastAsia="zh-CN"/>
              </w:rPr>
            </w:pPr>
            <w:r w:rsidRPr="00BB3D96">
              <w:rPr>
                <w:rFonts w:hint="eastAsia"/>
                <w:lang w:eastAsia="zh-CN"/>
              </w:rPr>
              <w:t>Nfvo.NsPm</w:t>
            </w:r>
            <w:r w:rsidRPr="00BB3D96">
              <w:rPr>
                <w:rFonts w:hint="eastAsia"/>
              </w:rPr>
              <w:t>.</w:t>
            </w:r>
            <w:r w:rsidRPr="00BB3D96">
              <w:t>00</w:t>
            </w:r>
            <w:r w:rsidRPr="00BB3D96">
              <w:rPr>
                <w:rFonts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hideMark/>
          </w:tcPr>
          <w:p w14:paraId="6AE4107F" w14:textId="77777777" w:rsidR="00136C32" w:rsidRPr="00BB3D96" w:rsidRDefault="00136C32" w:rsidP="000F726F">
            <w:pPr>
              <w:pStyle w:val="TAL"/>
              <w:rPr>
                <w:lang w:eastAsia="zh-CN"/>
              </w:rPr>
            </w:pPr>
            <w:r w:rsidRPr="00BB3D96">
              <w:rPr>
                <w:rFonts w:eastAsia="SimSun"/>
              </w:rPr>
              <w:t>The NFVO</w:t>
            </w:r>
            <w:r w:rsidRPr="00BB3D96">
              <w:rPr>
                <w:rFonts w:eastAsia="SimSun" w:hint="eastAsia"/>
              </w:rPr>
              <w:t xml:space="preserve"> shall support the capability </w:t>
            </w:r>
            <w:r w:rsidRPr="00BB3D96">
              <w:rPr>
                <w:rFonts w:eastAsia="SimSun"/>
              </w:rPr>
              <w:t xml:space="preserve">to notify availability of performance information </w:t>
            </w:r>
            <w:r w:rsidRPr="00BB3D96">
              <w:t xml:space="preserve">related to the </w:t>
            </w:r>
            <w:r w:rsidRPr="00BB3D96">
              <w:rPr>
                <w:rFonts w:eastAsiaTheme="minorEastAsia" w:hint="eastAsia"/>
                <w:lang w:eastAsia="zh-CN"/>
              </w:rPr>
              <w:t>NS</w:t>
            </w:r>
            <w:r w:rsidRPr="00BB3D96">
              <w:t>s it manages (see note).</w:t>
            </w:r>
          </w:p>
        </w:tc>
      </w:tr>
      <w:tr w:rsidR="00136C32" w:rsidRPr="00BB3D96" w14:paraId="7370CD57"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D08A51" w14:textId="77777777" w:rsidR="00136C32" w:rsidRPr="00BB3D96" w:rsidRDefault="00136C32" w:rsidP="000F726F">
            <w:pPr>
              <w:pStyle w:val="TAL"/>
              <w:rPr>
                <w:lang w:eastAsia="zh-CN"/>
              </w:rPr>
            </w:pPr>
            <w:r w:rsidRPr="00BB3D96">
              <w:rPr>
                <w:rFonts w:hint="eastAsia"/>
                <w:lang w:eastAsia="zh-CN"/>
              </w:rPr>
              <w:t>Nfvo.NsPm.003</w:t>
            </w:r>
          </w:p>
        </w:tc>
        <w:tc>
          <w:tcPr>
            <w:tcW w:w="8157" w:type="dxa"/>
            <w:tcBorders>
              <w:top w:val="single" w:sz="4" w:space="0" w:color="auto"/>
              <w:left w:val="nil"/>
              <w:bottom w:val="single" w:sz="4" w:space="0" w:color="auto"/>
              <w:right w:val="single" w:sz="4" w:space="0" w:color="auto"/>
            </w:tcBorders>
            <w:shd w:val="clear" w:color="auto" w:fill="auto"/>
            <w:hideMark/>
          </w:tcPr>
          <w:p w14:paraId="68572D46" w14:textId="77777777" w:rsidR="00136C32" w:rsidRPr="00BB3D96" w:rsidRDefault="00136C32" w:rsidP="000F726F">
            <w:pPr>
              <w:pStyle w:val="TAL"/>
              <w:rPr>
                <w:rFonts w:eastAsia="SimSun"/>
              </w:rPr>
            </w:pPr>
            <w:r w:rsidRPr="00BB3D96">
              <w:rPr>
                <w:rFonts w:eastAsia="SimSun"/>
              </w:rPr>
              <w:t>In response to a query, the NFVO shall support the capability to provide the information about active PM jobs which match the filter criteria.</w:t>
            </w:r>
          </w:p>
        </w:tc>
      </w:tr>
      <w:tr w:rsidR="00136C32" w:rsidRPr="00BB3D96" w14:paraId="2AA561C7"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4982668F" w14:textId="77777777" w:rsidR="00136C32" w:rsidRPr="00BB3D96" w:rsidRDefault="00136C32" w:rsidP="000F726F">
            <w:pPr>
              <w:pStyle w:val="TAN"/>
            </w:pPr>
            <w:r w:rsidRPr="00BB3D96">
              <w:t>N</w:t>
            </w:r>
            <w:r w:rsidRPr="00BB3D96">
              <w:rPr>
                <w:rFonts w:hint="eastAsia"/>
                <w:lang w:eastAsia="zh-CN"/>
              </w:rPr>
              <w:t>OTE</w:t>
            </w:r>
            <w:r w:rsidRPr="00BB3D96">
              <w:t>:</w:t>
            </w:r>
            <w:r w:rsidRPr="00BB3D96">
              <w:tab/>
              <w:t xml:space="preserve">Performance information related to a given </w:t>
            </w:r>
            <w:r w:rsidRPr="00BB3D96">
              <w:rPr>
                <w:rFonts w:eastAsiaTheme="minorEastAsia" w:hint="eastAsia"/>
                <w:lang w:eastAsia="zh-CN"/>
              </w:rPr>
              <w:t>NS</w:t>
            </w:r>
            <w:r w:rsidRPr="00BB3D96">
              <w:t xml:space="preserve"> results from either collected performance information of the virtualised resources impacting the connectivity of this </w:t>
            </w:r>
            <w:r w:rsidRPr="00BB3D96">
              <w:rPr>
                <w:rFonts w:eastAsiaTheme="minorEastAsia" w:hint="eastAsia"/>
                <w:lang w:eastAsia="zh-CN"/>
              </w:rPr>
              <w:t>NS</w:t>
            </w:r>
            <w:r w:rsidRPr="00BB3D96">
              <w:t xml:space="preserve"> instance or VNF related performance information issued by the VNFM for the VNFs that are part of this </w:t>
            </w:r>
            <w:r w:rsidRPr="00BB3D96">
              <w:rPr>
                <w:rFonts w:eastAsiaTheme="minorEastAsia" w:hint="eastAsia"/>
                <w:lang w:eastAsia="zh-CN"/>
              </w:rPr>
              <w:t>NS</w:t>
            </w:r>
            <w:r w:rsidRPr="00BB3D96">
              <w:t xml:space="preserve"> instance. The latter performance information also results from collected performance information of the virtualised resources that are mapped to this VNF instance.</w:t>
            </w:r>
          </w:p>
        </w:tc>
      </w:tr>
    </w:tbl>
    <w:p w14:paraId="25A4E35D" w14:textId="77777777" w:rsidR="00136C32" w:rsidRPr="00BB3D96" w:rsidRDefault="00136C32" w:rsidP="00136C32">
      <w:pPr>
        <w:rPr>
          <w:lang w:eastAsia="zh-CN"/>
        </w:rPr>
      </w:pPr>
    </w:p>
    <w:p w14:paraId="41B338FB" w14:textId="77777777" w:rsidR="00136C32" w:rsidRPr="00BB3D96" w:rsidRDefault="00136C32" w:rsidP="00136C32">
      <w:pPr>
        <w:pStyle w:val="Heading2"/>
        <w:rPr>
          <w:lang w:eastAsia="zh-CN"/>
        </w:rPr>
      </w:pPr>
      <w:bookmarkStart w:id="96" w:name="_Toc105670251"/>
      <w:r w:rsidRPr="00BB3D96">
        <w:rPr>
          <w:rFonts w:hint="eastAsia"/>
          <w:lang w:eastAsia="zh-CN"/>
        </w:rPr>
        <w:t>6.8</w:t>
      </w:r>
      <w:r w:rsidRPr="00BB3D96">
        <w:rPr>
          <w:rFonts w:hint="eastAsia"/>
          <w:lang w:eastAsia="zh-CN"/>
        </w:rPr>
        <w:tab/>
      </w:r>
      <w:r w:rsidRPr="00BB3D96">
        <w:rPr>
          <w:rFonts w:eastAsia="SimSun"/>
        </w:rPr>
        <w:t xml:space="preserve">Functional requirements for </w:t>
      </w:r>
      <w:r w:rsidRPr="00BB3D96">
        <w:rPr>
          <w:rFonts w:eastAsia="SimSun" w:hint="eastAsia"/>
          <w:lang w:eastAsia="zh-CN"/>
        </w:rPr>
        <w:t>VNF</w:t>
      </w:r>
      <w:r w:rsidRPr="00BB3D96">
        <w:rPr>
          <w:rFonts w:eastAsia="SimSun" w:hint="eastAsia"/>
        </w:rPr>
        <w:t xml:space="preserve"> fault management</w:t>
      </w:r>
      <w:bookmarkEnd w:id="96"/>
    </w:p>
    <w:p w14:paraId="139DD8FE" w14:textId="77777777" w:rsidR="00136C32" w:rsidRPr="00BB3D96" w:rsidRDefault="00136C32" w:rsidP="00136C32">
      <w:pPr>
        <w:pStyle w:val="Heading3"/>
      </w:pPr>
      <w:bookmarkStart w:id="97" w:name="_Toc105670252"/>
      <w:r w:rsidRPr="00BB3D96">
        <w:t>6.</w:t>
      </w:r>
      <w:r w:rsidRPr="00BB3D96">
        <w:rPr>
          <w:rFonts w:hint="eastAsia"/>
          <w:lang w:eastAsia="zh-CN"/>
        </w:rPr>
        <w:t>8</w:t>
      </w:r>
      <w:r w:rsidRPr="00BB3D96">
        <w:t>.1</w:t>
      </w:r>
      <w:r w:rsidRPr="00BB3D96">
        <w:tab/>
        <w:t>Functional requirements for virtualisation-related fault management</w:t>
      </w:r>
      <w:bookmarkEnd w:id="97"/>
    </w:p>
    <w:p w14:paraId="299A39A7" w14:textId="77777777" w:rsidR="00136C32" w:rsidRPr="00BB3D96" w:rsidRDefault="00136C32" w:rsidP="00136C32">
      <w:pPr>
        <w:pStyle w:val="TH"/>
      </w:pPr>
      <w:r w:rsidRPr="00BB3D96">
        <w:t>Table 6.8.1-1: Functional requirements for virtualisation-related fault management</w:t>
      </w:r>
    </w:p>
    <w:tbl>
      <w:tblPr>
        <w:tblW w:w="9702" w:type="dxa"/>
        <w:jc w:val="center"/>
        <w:tblLayout w:type="fixed"/>
        <w:tblCellMar>
          <w:left w:w="28" w:type="dxa"/>
        </w:tblCellMar>
        <w:tblLook w:val="04A0" w:firstRow="1" w:lastRow="0" w:firstColumn="1" w:lastColumn="0" w:noHBand="0" w:noVBand="1"/>
      </w:tblPr>
      <w:tblGrid>
        <w:gridCol w:w="1531"/>
        <w:gridCol w:w="8171"/>
      </w:tblGrid>
      <w:tr w:rsidR="00136C32" w:rsidRPr="00BB3D96" w14:paraId="07C5A0AD" w14:textId="77777777" w:rsidTr="000F726F">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28A0C" w14:textId="77777777" w:rsidR="00136C32" w:rsidRPr="00BB3D96" w:rsidRDefault="00136C32" w:rsidP="000F726F">
            <w:pPr>
              <w:pStyle w:val="TAH"/>
              <w:rPr>
                <w:rFonts w:eastAsia="SimSun"/>
              </w:rPr>
            </w:pPr>
            <w:r w:rsidRPr="00BB3D96">
              <w:rPr>
                <w:rFonts w:eastAsia="SimSun"/>
              </w:rPr>
              <w:t>Numbering</w:t>
            </w:r>
          </w:p>
        </w:tc>
        <w:tc>
          <w:tcPr>
            <w:tcW w:w="8171" w:type="dxa"/>
            <w:tcBorders>
              <w:top w:val="single" w:sz="4" w:space="0" w:color="auto"/>
              <w:left w:val="nil"/>
              <w:bottom w:val="single" w:sz="4" w:space="0" w:color="auto"/>
              <w:right w:val="single" w:sz="4" w:space="0" w:color="auto"/>
            </w:tcBorders>
            <w:shd w:val="clear" w:color="auto" w:fill="auto"/>
            <w:vAlign w:val="center"/>
            <w:hideMark/>
          </w:tcPr>
          <w:p w14:paraId="2296A1B0" w14:textId="77777777" w:rsidR="00136C32" w:rsidRPr="00BB3D96" w:rsidRDefault="00136C32" w:rsidP="000F726F">
            <w:pPr>
              <w:pStyle w:val="TAH"/>
              <w:rPr>
                <w:rFonts w:eastAsia="SimSun"/>
              </w:rPr>
            </w:pPr>
            <w:r w:rsidRPr="00BB3D96">
              <w:rPr>
                <w:rFonts w:eastAsia="SimSun" w:hint="eastAsia"/>
              </w:rPr>
              <w:t>Functional requirements description</w:t>
            </w:r>
          </w:p>
        </w:tc>
      </w:tr>
      <w:tr w:rsidR="00136C32" w:rsidRPr="00BB3D96" w14:paraId="20E9D9AC" w14:textId="77777777" w:rsidTr="000F726F">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3B1C81E" w14:textId="77777777" w:rsidR="00136C32" w:rsidRPr="00BB3D96" w:rsidRDefault="00136C32" w:rsidP="000F726F">
            <w:pPr>
              <w:pStyle w:val="TAL"/>
              <w:rPr>
                <w:rFonts w:eastAsia="SimSun"/>
                <w:lang w:eastAsia="zh-CN"/>
              </w:rPr>
            </w:pPr>
            <w:r w:rsidRPr="00BB3D96">
              <w:rPr>
                <w:rFonts w:eastAsia="SimSun" w:hint="eastAsia"/>
                <w:lang w:eastAsia="zh-CN"/>
              </w:rPr>
              <w:t>Nfvo.VirFm.001</w:t>
            </w:r>
          </w:p>
        </w:tc>
        <w:tc>
          <w:tcPr>
            <w:tcW w:w="8171" w:type="dxa"/>
            <w:tcBorders>
              <w:top w:val="single" w:sz="4" w:space="0" w:color="auto"/>
              <w:left w:val="nil"/>
              <w:bottom w:val="single" w:sz="4" w:space="0" w:color="auto"/>
              <w:right w:val="single" w:sz="4" w:space="0" w:color="auto"/>
            </w:tcBorders>
            <w:shd w:val="clear" w:color="auto" w:fill="auto"/>
            <w:hideMark/>
          </w:tcPr>
          <w:p w14:paraId="1656F461" w14:textId="77777777" w:rsidR="00136C32" w:rsidRPr="00BB3D96" w:rsidRDefault="00136C32" w:rsidP="000F726F">
            <w:pPr>
              <w:pStyle w:val="TAL"/>
              <w:rPr>
                <w:rFonts w:eastAsia="SimSun"/>
                <w:lang w:eastAsia="zh-CN"/>
              </w:rPr>
            </w:pPr>
            <w:r w:rsidRPr="00BB3D96">
              <w:rPr>
                <w:rFonts w:eastAsia="SimSun" w:hint="eastAsia"/>
                <w:lang w:eastAsia="zh-CN"/>
              </w:rPr>
              <w:t>The NFVO shall support the capability to request VNF healing to VNFM.</w:t>
            </w:r>
          </w:p>
        </w:tc>
      </w:tr>
      <w:tr w:rsidR="00136C32" w:rsidRPr="00BB3D96" w14:paraId="471D241D" w14:textId="77777777" w:rsidTr="000F726F">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6506A4F" w14:textId="77777777" w:rsidR="00136C32" w:rsidRPr="00BB3D96" w:rsidRDefault="00136C32" w:rsidP="000F726F">
            <w:pPr>
              <w:pStyle w:val="TAL"/>
              <w:rPr>
                <w:rFonts w:eastAsia="SimSun"/>
                <w:lang w:eastAsia="zh-CN"/>
              </w:rPr>
            </w:pPr>
            <w:r w:rsidRPr="00BB3D96">
              <w:rPr>
                <w:rFonts w:eastAsia="SimSun" w:hint="eastAsia"/>
                <w:lang w:eastAsia="zh-CN"/>
              </w:rPr>
              <w:t>Nfvo.VirFm.002</w:t>
            </w:r>
          </w:p>
        </w:tc>
        <w:tc>
          <w:tcPr>
            <w:tcW w:w="8171" w:type="dxa"/>
            <w:tcBorders>
              <w:top w:val="single" w:sz="4" w:space="0" w:color="auto"/>
              <w:left w:val="nil"/>
              <w:bottom w:val="single" w:sz="4" w:space="0" w:color="auto"/>
              <w:right w:val="single" w:sz="4" w:space="0" w:color="auto"/>
            </w:tcBorders>
            <w:shd w:val="clear" w:color="auto" w:fill="auto"/>
            <w:hideMark/>
          </w:tcPr>
          <w:p w14:paraId="160B35D7" w14:textId="77777777" w:rsidR="00136C32" w:rsidRPr="00BB3D96" w:rsidRDefault="00136C32" w:rsidP="000F726F">
            <w:pPr>
              <w:pStyle w:val="TAL"/>
              <w:rPr>
                <w:rFonts w:eastAsia="SimSun"/>
                <w:lang w:eastAsia="zh-CN"/>
              </w:rPr>
            </w:pPr>
            <w:r w:rsidRPr="00BB3D96">
              <w:rPr>
                <w:rFonts w:eastAsia="SimSun"/>
                <w:lang w:eastAsia="zh-CN"/>
              </w:rPr>
              <w:t>The NFVO shall support the capability to collect notifications about alarms on a VNF instance as a consequence of state change in the virtualised resources used by the VNF.</w:t>
            </w:r>
          </w:p>
        </w:tc>
      </w:tr>
    </w:tbl>
    <w:p w14:paraId="43FF506A" w14:textId="77777777" w:rsidR="00136C32" w:rsidRPr="00BB3D96" w:rsidRDefault="00136C32" w:rsidP="00136C32">
      <w:pPr>
        <w:rPr>
          <w:lang w:eastAsia="zh-CN"/>
        </w:rPr>
      </w:pPr>
    </w:p>
    <w:p w14:paraId="34BCD138" w14:textId="77777777" w:rsidR="00136C32" w:rsidRPr="00BB3D96" w:rsidRDefault="00136C32" w:rsidP="00136C32">
      <w:pPr>
        <w:pStyle w:val="Heading2"/>
      </w:pPr>
      <w:bookmarkStart w:id="98" w:name="_Toc105670253"/>
      <w:r w:rsidRPr="00BB3D96">
        <w:lastRenderedPageBreak/>
        <w:t>6.</w:t>
      </w:r>
      <w:r w:rsidRPr="00BB3D96">
        <w:rPr>
          <w:rFonts w:hint="eastAsia"/>
          <w:lang w:eastAsia="zh-CN"/>
        </w:rPr>
        <w:t>9</w:t>
      </w:r>
      <w:r w:rsidRPr="00BB3D96">
        <w:tab/>
        <w:t>Functional requirements for NS</w:t>
      </w:r>
      <w:r w:rsidRPr="00BB3D96">
        <w:rPr>
          <w:rFonts w:hint="eastAsia"/>
        </w:rPr>
        <w:t xml:space="preserve"> fault management</w:t>
      </w:r>
      <w:bookmarkEnd w:id="98"/>
    </w:p>
    <w:p w14:paraId="4AB31B99" w14:textId="77777777" w:rsidR="00136C32" w:rsidRPr="00BB3D96" w:rsidRDefault="00136C32" w:rsidP="00136C32">
      <w:pPr>
        <w:pStyle w:val="TH"/>
      </w:pPr>
      <w:r w:rsidRPr="00BB3D96">
        <w:t>Table 6.9-1: Functional requirements for NS</w:t>
      </w:r>
      <w:r w:rsidRPr="00BB3D96">
        <w:rPr>
          <w:rFonts w:hint="eastAsia"/>
        </w:rPr>
        <w:t xml:space="preserv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6325A157"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696A5"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D3E1E85" w14:textId="77777777" w:rsidR="00136C32" w:rsidRPr="00BB3D96" w:rsidRDefault="00136C32" w:rsidP="000F726F">
            <w:pPr>
              <w:pStyle w:val="TAH"/>
            </w:pPr>
            <w:r w:rsidRPr="00BB3D96">
              <w:rPr>
                <w:rFonts w:hint="eastAsia"/>
              </w:rPr>
              <w:t>Functional requirements description</w:t>
            </w:r>
          </w:p>
        </w:tc>
      </w:tr>
      <w:tr w:rsidR="00136C32" w:rsidRPr="00BB3D96" w14:paraId="6CF74FB5"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5AB7C52" w14:textId="77777777" w:rsidR="00136C32" w:rsidRPr="00BB3D96" w:rsidRDefault="00136C32" w:rsidP="000F726F">
            <w:pPr>
              <w:pStyle w:val="TAL"/>
            </w:pPr>
            <w:r w:rsidRPr="00BB3D96">
              <w:rPr>
                <w:rFonts w:hint="eastAsia"/>
                <w:lang w:eastAsia="zh-CN"/>
              </w:rPr>
              <w:t>Nfvo.NsFm.001</w:t>
            </w:r>
          </w:p>
        </w:tc>
        <w:tc>
          <w:tcPr>
            <w:tcW w:w="8299" w:type="dxa"/>
            <w:tcBorders>
              <w:top w:val="single" w:sz="4" w:space="0" w:color="auto"/>
              <w:left w:val="nil"/>
              <w:bottom w:val="single" w:sz="4" w:space="0" w:color="auto"/>
              <w:right w:val="single" w:sz="4" w:space="0" w:color="auto"/>
            </w:tcBorders>
            <w:shd w:val="clear" w:color="auto" w:fill="auto"/>
            <w:hideMark/>
          </w:tcPr>
          <w:p w14:paraId="0ECD16FB" w14:textId="77777777" w:rsidR="00136C32" w:rsidRPr="00BB3D96" w:rsidRDefault="00136C32" w:rsidP="000F726F">
            <w:pPr>
              <w:pStyle w:val="TAL"/>
              <w:rPr>
                <w:lang w:eastAsia="zh-CN"/>
              </w:rPr>
            </w:pPr>
            <w:r w:rsidRPr="00BB3D96">
              <w:rPr>
                <w:rFonts w:hint="eastAsia"/>
              </w:rPr>
              <w:t xml:space="preserve">The NFVO shall support the capability to provide </w:t>
            </w:r>
            <w:r w:rsidRPr="00BB3D96">
              <w:rPr>
                <w:rFonts w:hint="eastAsia"/>
                <w:lang w:eastAsia="zh-CN"/>
              </w:rPr>
              <w:t xml:space="preserve">notifications of </w:t>
            </w:r>
            <w:r w:rsidRPr="00BB3D96">
              <w:rPr>
                <w:rFonts w:hint="eastAsia"/>
              </w:rPr>
              <w:t>fault information</w:t>
            </w:r>
            <w:r w:rsidRPr="00BB3D96">
              <w:t xml:space="preserve"> </w:t>
            </w:r>
            <w:r w:rsidRPr="00BB3D96">
              <w:rPr>
                <w:rFonts w:hint="eastAsia"/>
                <w:lang w:eastAsia="zh-CN"/>
              </w:rPr>
              <w:t xml:space="preserve">related to the </w:t>
            </w:r>
            <w:r w:rsidRPr="00BB3D96">
              <w:rPr>
                <w:rFonts w:eastAsiaTheme="minorEastAsia" w:hint="eastAsia"/>
                <w:lang w:eastAsia="zh-CN"/>
              </w:rPr>
              <w:t>NS</w:t>
            </w:r>
            <w:r w:rsidRPr="00BB3D96">
              <w:rPr>
                <w:rFonts w:hint="eastAsia"/>
                <w:lang w:eastAsia="zh-CN"/>
              </w:rPr>
              <w:t>s it manages (</w:t>
            </w:r>
            <w:r w:rsidRPr="00BB3D96">
              <w:t>see notes 1 and 2</w:t>
            </w:r>
            <w:r w:rsidRPr="00BB3D96">
              <w:rPr>
                <w:rFonts w:hint="eastAsia"/>
                <w:lang w:eastAsia="zh-CN"/>
              </w:rPr>
              <w:t>).</w:t>
            </w:r>
          </w:p>
        </w:tc>
      </w:tr>
      <w:tr w:rsidR="00136C32" w:rsidRPr="00BB3D96" w14:paraId="1BED2FBE"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B9B941" w14:textId="77777777" w:rsidR="00136C32" w:rsidRPr="00BB3D96" w:rsidRDefault="00136C32" w:rsidP="000F726F">
            <w:pPr>
              <w:pStyle w:val="TAL"/>
            </w:pPr>
            <w:r w:rsidRPr="00BB3D96">
              <w:rPr>
                <w:rFonts w:hint="eastAsia"/>
                <w:lang w:eastAsia="zh-CN"/>
              </w:rPr>
              <w:t>Nfvo.NsFm.002</w:t>
            </w:r>
          </w:p>
        </w:tc>
        <w:tc>
          <w:tcPr>
            <w:tcW w:w="8299" w:type="dxa"/>
            <w:tcBorders>
              <w:top w:val="single" w:sz="4" w:space="0" w:color="auto"/>
              <w:left w:val="nil"/>
              <w:bottom w:val="single" w:sz="4" w:space="0" w:color="auto"/>
              <w:right w:val="single" w:sz="4" w:space="0" w:color="auto"/>
            </w:tcBorders>
            <w:shd w:val="clear" w:color="auto" w:fill="auto"/>
            <w:hideMark/>
          </w:tcPr>
          <w:p w14:paraId="7E04DF08" w14:textId="77777777" w:rsidR="00136C32" w:rsidRPr="00BB3D96" w:rsidRDefault="00136C32" w:rsidP="000F726F">
            <w:pPr>
              <w:pStyle w:val="TAL"/>
              <w:rPr>
                <w:lang w:eastAsia="zh-CN"/>
              </w:rPr>
            </w:pPr>
            <w:r w:rsidRPr="00BB3D96">
              <w:rPr>
                <w:rFonts w:hint="eastAsia"/>
              </w:rPr>
              <w:t xml:space="preserve">The NFVO shall support the capability to </w:t>
            </w:r>
            <w:r w:rsidRPr="00BB3D96">
              <w:rPr>
                <w:rFonts w:hint="eastAsia"/>
                <w:lang w:eastAsia="zh-CN"/>
              </w:rPr>
              <w:t>provide</w:t>
            </w:r>
            <w:r w:rsidRPr="00BB3D96">
              <w:rPr>
                <w:rFonts w:hint="eastAsia"/>
              </w:rPr>
              <w:t xml:space="preserve"> fault information </w:t>
            </w:r>
            <w:r w:rsidRPr="00BB3D96">
              <w:rPr>
                <w:rFonts w:hint="eastAsia"/>
                <w:lang w:eastAsia="zh-CN"/>
              </w:rPr>
              <w:t xml:space="preserve">on the </w:t>
            </w:r>
            <w:r w:rsidRPr="00BB3D96">
              <w:rPr>
                <w:rFonts w:eastAsiaTheme="minorEastAsia" w:hint="eastAsia"/>
                <w:lang w:eastAsia="zh-CN"/>
              </w:rPr>
              <w:t>NS</w:t>
            </w:r>
            <w:r w:rsidRPr="00BB3D96">
              <w:rPr>
                <w:rFonts w:hint="eastAsia"/>
                <w:lang w:eastAsia="zh-CN"/>
              </w:rPr>
              <w:t>s it manages (see note</w:t>
            </w:r>
            <w:r w:rsidRPr="00BB3D96">
              <w:rPr>
                <w:lang w:eastAsia="zh-CN"/>
              </w:rPr>
              <w:t>s</w:t>
            </w:r>
            <w:r w:rsidRPr="00BB3D96">
              <w:rPr>
                <w:rFonts w:hint="eastAsia"/>
                <w:lang w:eastAsia="zh-CN"/>
              </w:rPr>
              <w:t xml:space="preserve"> 1 and 2).</w:t>
            </w:r>
          </w:p>
        </w:tc>
      </w:tr>
      <w:tr w:rsidR="00136C32" w:rsidRPr="00BB3D96" w14:paraId="615F5CD7"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54D4CFC" w14:textId="77777777" w:rsidR="00136C32" w:rsidRPr="00BB3D96" w:rsidRDefault="00136C32" w:rsidP="000F726F">
            <w:pPr>
              <w:pStyle w:val="TAL"/>
              <w:rPr>
                <w:lang w:eastAsia="zh-CN"/>
              </w:rPr>
            </w:pPr>
            <w:r w:rsidRPr="00BB3D96">
              <w:rPr>
                <w:rFonts w:hint="eastAsia"/>
                <w:lang w:eastAsia="zh-CN"/>
              </w:rPr>
              <w:t>Nfvo.NsFm.003</w:t>
            </w:r>
          </w:p>
        </w:tc>
        <w:tc>
          <w:tcPr>
            <w:tcW w:w="8299" w:type="dxa"/>
            <w:tcBorders>
              <w:top w:val="single" w:sz="4" w:space="0" w:color="auto"/>
              <w:left w:val="nil"/>
              <w:bottom w:val="single" w:sz="4" w:space="0" w:color="auto"/>
              <w:right w:val="single" w:sz="4" w:space="0" w:color="auto"/>
            </w:tcBorders>
            <w:shd w:val="clear" w:color="auto" w:fill="auto"/>
            <w:hideMark/>
          </w:tcPr>
          <w:p w14:paraId="318F4BE5" w14:textId="77777777" w:rsidR="00136C32" w:rsidRPr="00BB3D96" w:rsidRDefault="00136C32" w:rsidP="000F726F">
            <w:pPr>
              <w:pStyle w:val="TAL"/>
            </w:pPr>
            <w:r w:rsidRPr="00BB3D96">
              <w:t xml:space="preserve">The NFVO shall support the capability to provide notifications of changes in fault information related to the </w:t>
            </w:r>
            <w:r w:rsidRPr="00BB3D96">
              <w:rPr>
                <w:rFonts w:eastAsiaTheme="minorEastAsia" w:hint="eastAsia"/>
                <w:lang w:eastAsia="zh-CN"/>
              </w:rPr>
              <w:t>NS</w:t>
            </w:r>
            <w:r w:rsidRPr="00BB3D96">
              <w:t>s it manages (see notes 1 and 2).</w:t>
            </w:r>
          </w:p>
        </w:tc>
      </w:tr>
      <w:tr w:rsidR="00136C32" w:rsidRPr="00BB3D96" w14:paraId="48016A12"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2799D57" w14:textId="77777777" w:rsidR="00136C32" w:rsidRPr="00BB3D96" w:rsidRDefault="00136C32" w:rsidP="000F726F">
            <w:pPr>
              <w:pStyle w:val="TAL"/>
              <w:rPr>
                <w:lang w:eastAsia="zh-CN"/>
              </w:rPr>
            </w:pPr>
            <w:r w:rsidRPr="00BB3D96">
              <w:rPr>
                <w:rFonts w:hint="eastAsia"/>
                <w:lang w:eastAsia="zh-CN"/>
              </w:rPr>
              <w:t>Nfvo.NsFm.004</w:t>
            </w:r>
          </w:p>
        </w:tc>
        <w:tc>
          <w:tcPr>
            <w:tcW w:w="8299" w:type="dxa"/>
            <w:tcBorders>
              <w:top w:val="single" w:sz="4" w:space="0" w:color="auto"/>
              <w:left w:val="nil"/>
              <w:bottom w:val="single" w:sz="4" w:space="0" w:color="auto"/>
              <w:right w:val="single" w:sz="4" w:space="0" w:color="auto"/>
            </w:tcBorders>
            <w:shd w:val="clear" w:color="auto" w:fill="auto"/>
            <w:hideMark/>
          </w:tcPr>
          <w:p w14:paraId="2E95E866" w14:textId="77777777" w:rsidR="00136C32" w:rsidRPr="00BB3D96" w:rsidRDefault="00136C32" w:rsidP="000F726F">
            <w:pPr>
              <w:pStyle w:val="TAL"/>
            </w:pPr>
            <w:r w:rsidRPr="00BB3D96">
              <w:t xml:space="preserve">The NFVO shall support the capability to perform automated or on-demand </w:t>
            </w:r>
            <w:r w:rsidRPr="00BB3D96">
              <w:rPr>
                <w:rFonts w:hint="eastAsia"/>
                <w:lang w:eastAsia="zh-CN"/>
              </w:rPr>
              <w:t>healing</w:t>
            </w:r>
            <w:r w:rsidRPr="00BB3D96">
              <w:t xml:space="preserve"> on the </w:t>
            </w:r>
            <w:r w:rsidRPr="00BB3D96">
              <w:rPr>
                <w:rFonts w:eastAsiaTheme="minorEastAsia" w:hint="eastAsia"/>
                <w:lang w:eastAsia="zh-CN"/>
              </w:rPr>
              <w:t>NS</w:t>
            </w:r>
            <w:r w:rsidRPr="00BB3D96">
              <w:t>s it manages.</w:t>
            </w:r>
          </w:p>
        </w:tc>
      </w:tr>
      <w:tr w:rsidR="00136C32" w:rsidRPr="00BB3D96" w14:paraId="0C2EC7FF"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4F0648" w14:textId="77777777" w:rsidR="00136C32" w:rsidRPr="00BB3D96" w:rsidRDefault="00136C32" w:rsidP="000F726F">
            <w:pPr>
              <w:pStyle w:val="TAL"/>
              <w:rPr>
                <w:lang w:eastAsia="zh-CN"/>
              </w:rPr>
            </w:pPr>
            <w:r w:rsidRPr="00BB3D96">
              <w:rPr>
                <w:rFonts w:hint="eastAsia"/>
                <w:lang w:eastAsia="zh-CN"/>
              </w:rPr>
              <w:t>Nfvo.NsFm.005</w:t>
            </w:r>
          </w:p>
        </w:tc>
        <w:tc>
          <w:tcPr>
            <w:tcW w:w="8299" w:type="dxa"/>
            <w:tcBorders>
              <w:top w:val="single" w:sz="4" w:space="0" w:color="auto"/>
              <w:left w:val="nil"/>
              <w:bottom w:val="single" w:sz="4" w:space="0" w:color="auto"/>
              <w:right w:val="single" w:sz="4" w:space="0" w:color="auto"/>
            </w:tcBorders>
            <w:shd w:val="clear" w:color="auto" w:fill="auto"/>
            <w:hideMark/>
          </w:tcPr>
          <w:p w14:paraId="67B0FEE0" w14:textId="77777777" w:rsidR="00136C32" w:rsidRPr="00BB3D96" w:rsidRDefault="00136C32" w:rsidP="000F726F">
            <w:pPr>
              <w:pStyle w:val="TAL"/>
            </w:pPr>
            <w:r w:rsidRPr="00BB3D96">
              <w:rPr>
                <w:rFonts w:eastAsia="SimSun" w:hint="eastAsia"/>
                <w:lang w:eastAsia="zh-CN"/>
              </w:rPr>
              <w:t xml:space="preserve">The NFVO </w:t>
            </w:r>
            <w:r w:rsidRPr="00BB3D96">
              <w:rPr>
                <w:rFonts w:eastAsia="SimSun"/>
              </w:rPr>
              <w:t xml:space="preserve">shall support the capability to notify </w:t>
            </w:r>
            <w:r w:rsidRPr="00BB3D96">
              <w:rPr>
                <w:rFonts w:eastAsia="SimSun" w:hint="eastAsia"/>
                <w:lang w:eastAsia="zh-CN"/>
              </w:rPr>
              <w:t xml:space="preserve">the errors during </w:t>
            </w:r>
            <w:r w:rsidRPr="00BB3D96">
              <w:rPr>
                <w:rFonts w:eastAsiaTheme="minorEastAsia" w:hint="eastAsia"/>
                <w:lang w:eastAsia="zh-CN"/>
              </w:rPr>
              <w:t>NS</w:t>
            </w:r>
            <w:r w:rsidRPr="00BB3D96">
              <w:rPr>
                <w:rFonts w:eastAsia="SimSun" w:hint="eastAsia"/>
                <w:lang w:eastAsia="zh-CN"/>
              </w:rPr>
              <w:t xml:space="preserve"> lifecycle procedure.</w:t>
            </w:r>
          </w:p>
        </w:tc>
      </w:tr>
      <w:tr w:rsidR="00136C32" w:rsidRPr="00BB3D96" w14:paraId="1C7DE765"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BB3556" w14:textId="77777777" w:rsidR="00136C32" w:rsidRPr="00BB3D96" w:rsidRDefault="00136C32" w:rsidP="000F726F">
            <w:pPr>
              <w:pStyle w:val="TAL"/>
              <w:rPr>
                <w:lang w:eastAsia="zh-CN"/>
              </w:rPr>
            </w:pPr>
            <w:r w:rsidRPr="00BB3D96">
              <w:rPr>
                <w:lang w:eastAsia="zh-CN"/>
              </w:rPr>
              <w:t>Nfvo.NsFm.006</w:t>
            </w:r>
          </w:p>
        </w:tc>
        <w:tc>
          <w:tcPr>
            <w:tcW w:w="8299" w:type="dxa"/>
            <w:tcBorders>
              <w:top w:val="single" w:sz="4" w:space="0" w:color="auto"/>
              <w:left w:val="nil"/>
              <w:bottom w:val="single" w:sz="4" w:space="0" w:color="auto"/>
              <w:right w:val="single" w:sz="4" w:space="0" w:color="auto"/>
            </w:tcBorders>
            <w:shd w:val="clear" w:color="auto" w:fill="auto"/>
            <w:hideMark/>
          </w:tcPr>
          <w:p w14:paraId="1DFA0AD2" w14:textId="77777777" w:rsidR="00136C32" w:rsidRPr="00BB3D96" w:rsidRDefault="00136C32" w:rsidP="000F726F">
            <w:pPr>
              <w:pStyle w:val="TAL"/>
              <w:rPr>
                <w:rFonts w:eastAsia="SimSun"/>
                <w:lang w:eastAsia="zh-CN"/>
              </w:rPr>
            </w:pPr>
            <w:r w:rsidRPr="00BB3D96">
              <w:rPr>
                <w:rFonts w:eastAsia="SimSun"/>
              </w:rPr>
              <w:t xml:space="preserve">The NFVO shall support the capability to evaluate the impact on </w:t>
            </w:r>
            <w:r w:rsidRPr="00BB3D96">
              <w:rPr>
                <w:rFonts w:eastAsiaTheme="minorEastAsia" w:hint="eastAsia"/>
                <w:lang w:eastAsia="zh-CN"/>
              </w:rPr>
              <w:t>NS</w:t>
            </w:r>
            <w:r w:rsidRPr="00BB3D96">
              <w:rPr>
                <w:rFonts w:eastAsia="SimSun"/>
              </w:rPr>
              <w:t xml:space="preserve"> instance(s) it manages when </w:t>
            </w:r>
            <w:r w:rsidRPr="00BB3D96">
              <w:rPr>
                <w:rFonts w:eastAsiaTheme="minorEastAsia" w:hint="eastAsia"/>
                <w:lang w:eastAsia="zh-CN"/>
              </w:rPr>
              <w:t>NS</w:t>
            </w:r>
            <w:r w:rsidRPr="00BB3D96">
              <w:rPr>
                <w:rFonts w:eastAsia="SimSun"/>
              </w:rPr>
              <w:t xml:space="preserve"> healing needs to be performed on a component instance (i.e. a VNF or nested NS) shared or not.</w:t>
            </w:r>
          </w:p>
        </w:tc>
      </w:tr>
      <w:tr w:rsidR="00136C32" w:rsidRPr="00BB3D96" w14:paraId="5DE285C6"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22BDA6" w14:textId="77777777" w:rsidR="00136C32" w:rsidRPr="00BB3D96" w:rsidRDefault="00136C32" w:rsidP="000F726F">
            <w:pPr>
              <w:pStyle w:val="TAN"/>
            </w:pPr>
            <w:r w:rsidRPr="00BB3D96">
              <w:t>N</w:t>
            </w:r>
            <w:r w:rsidRPr="00BB3D96">
              <w:rPr>
                <w:rFonts w:hint="eastAsia"/>
                <w:lang w:eastAsia="zh-CN"/>
              </w:rPr>
              <w:t>OTE</w:t>
            </w:r>
            <w:r w:rsidRPr="00BB3D96">
              <w:t xml:space="preserve"> 1:</w:t>
            </w:r>
            <w:r w:rsidRPr="00BB3D96">
              <w:tab/>
              <w:t xml:space="preserve">Fault information on a given NS results from either a collected virtualised resource fault impacting the connectivity of the </w:t>
            </w:r>
            <w:r w:rsidRPr="00BB3D96">
              <w:rPr>
                <w:rFonts w:eastAsiaTheme="minorEastAsia" w:hint="eastAsia"/>
                <w:lang w:eastAsia="zh-CN"/>
              </w:rPr>
              <w:t>NS</w:t>
            </w:r>
            <w:r w:rsidRPr="00BB3D96">
              <w:t xml:space="preserve"> instance or a VNF alarm (see clause 7.</w:t>
            </w:r>
            <w:r w:rsidRPr="00BB3D96">
              <w:rPr>
                <w:rFonts w:hint="eastAsia"/>
                <w:lang w:eastAsia="zh-CN"/>
              </w:rPr>
              <w:t>6</w:t>
            </w:r>
            <w:r w:rsidRPr="00BB3D96">
              <w:t xml:space="preserve">) issued by the VNFM for a VNF that is part of this </w:t>
            </w:r>
            <w:r w:rsidRPr="00BB3D96">
              <w:rPr>
                <w:rFonts w:eastAsiaTheme="minorEastAsia" w:hint="eastAsia"/>
                <w:lang w:eastAsia="zh-CN"/>
              </w:rPr>
              <w:t>NS</w:t>
            </w:r>
            <w:r w:rsidRPr="00BB3D96">
              <w:t xml:space="preserve"> instance.</w:t>
            </w:r>
          </w:p>
          <w:p w14:paraId="40D2465F" w14:textId="77777777" w:rsidR="00136C32" w:rsidRPr="00BB3D96" w:rsidRDefault="00136C32" w:rsidP="000F726F">
            <w:pPr>
              <w:pStyle w:val="TAN"/>
              <w:rPr>
                <w:rFonts w:eastAsia="SimSun"/>
              </w:rPr>
            </w:pPr>
            <w:r w:rsidRPr="00BB3D96">
              <w:t>N</w:t>
            </w:r>
            <w:r w:rsidRPr="00BB3D96">
              <w:rPr>
                <w:rFonts w:hint="eastAsia"/>
                <w:lang w:eastAsia="zh-CN"/>
              </w:rPr>
              <w:t>OTE</w:t>
            </w:r>
            <w:r w:rsidRPr="00BB3D96">
              <w:t xml:space="preserve"> 2:</w:t>
            </w:r>
            <w:r w:rsidRPr="00BB3D96">
              <w:tab/>
              <w:t xml:space="preserve">Fault information on a given </w:t>
            </w:r>
            <w:r w:rsidRPr="00BB3D96">
              <w:rPr>
                <w:rFonts w:eastAsiaTheme="minorEastAsia" w:hint="eastAsia"/>
                <w:lang w:eastAsia="zh-CN"/>
              </w:rPr>
              <w:t>NS</w:t>
            </w:r>
            <w:r w:rsidRPr="00BB3D96">
              <w:t xml:space="preserve"> instance can include </w:t>
            </w:r>
            <w:r w:rsidRPr="00BB3D96">
              <w:rPr>
                <w:rFonts w:eastAsia="SimSun"/>
              </w:rPr>
              <w:t xml:space="preserve">the information related to the alarm (e.g. alarm created, alarm cleared, etc.), alarm causes and identification of this </w:t>
            </w:r>
            <w:r w:rsidRPr="00BB3D96">
              <w:rPr>
                <w:rFonts w:eastAsiaTheme="minorEastAsia" w:hint="eastAsia"/>
                <w:lang w:eastAsia="zh-CN"/>
              </w:rPr>
              <w:t>NS</w:t>
            </w:r>
            <w:r w:rsidRPr="00BB3D96">
              <w:rPr>
                <w:rFonts w:eastAsia="SimSun"/>
              </w:rPr>
              <w:t xml:space="preserve"> instance and</w:t>
            </w:r>
            <w:r w:rsidRPr="00BB3D96">
              <w:t xml:space="preserve"> </w:t>
            </w:r>
            <w:r w:rsidRPr="00BB3D96">
              <w:rPr>
                <w:rFonts w:hint="eastAsia"/>
              </w:rPr>
              <w:t>fault</w:t>
            </w:r>
            <w:r w:rsidRPr="00BB3D96">
              <w:t xml:space="preserve"> </w:t>
            </w:r>
            <w:r w:rsidRPr="00BB3D96">
              <w:rPr>
                <w:rFonts w:hint="eastAsia"/>
              </w:rPr>
              <w:t>information</w:t>
            </w:r>
            <w:r w:rsidRPr="00BB3D96">
              <w:t xml:space="preserve"> concerning</w:t>
            </w:r>
            <w:r w:rsidRPr="00BB3D96">
              <w:rPr>
                <w:rFonts w:hint="eastAsia"/>
              </w:rPr>
              <w:t xml:space="preserve"> </w:t>
            </w:r>
            <w:r w:rsidRPr="00BB3D96">
              <w:t>the virtualised resources supporting the constituent</w:t>
            </w:r>
            <w:r w:rsidRPr="00BB3D96">
              <w:rPr>
                <w:rFonts w:hint="eastAsia"/>
              </w:rPr>
              <w:t xml:space="preserve"> </w:t>
            </w:r>
            <w:r w:rsidRPr="00BB3D96">
              <w:t xml:space="preserve">VNFs for this </w:t>
            </w:r>
            <w:r w:rsidRPr="00BB3D96">
              <w:rPr>
                <w:rFonts w:eastAsiaTheme="minorEastAsia" w:hint="eastAsia"/>
                <w:lang w:eastAsia="zh-CN"/>
              </w:rPr>
              <w:t>NS</w:t>
            </w:r>
            <w:r w:rsidRPr="00BB3D96">
              <w:t xml:space="preserve"> instance </w:t>
            </w:r>
            <w:r w:rsidRPr="00BB3D96">
              <w:rPr>
                <w:rFonts w:hint="eastAsia"/>
              </w:rPr>
              <w:t>and</w:t>
            </w:r>
            <w:r w:rsidRPr="00BB3D96">
              <w:t xml:space="preserve"> the virtualised resources</w:t>
            </w:r>
            <w:r w:rsidRPr="00BB3D96">
              <w:rPr>
                <w:rFonts w:hint="eastAsia"/>
              </w:rPr>
              <w:t xml:space="preserve"> supporting the connectivity of this </w:t>
            </w:r>
            <w:r w:rsidRPr="00BB3D96">
              <w:rPr>
                <w:rFonts w:eastAsiaTheme="minorEastAsia" w:hint="eastAsia"/>
                <w:lang w:eastAsia="zh-CN"/>
              </w:rPr>
              <w:t>NS</w:t>
            </w:r>
            <w:r w:rsidRPr="00BB3D96">
              <w:t xml:space="preserve"> instance</w:t>
            </w:r>
            <w:r w:rsidRPr="00BB3D96">
              <w:rPr>
                <w:rFonts w:hint="eastAsia"/>
              </w:rPr>
              <w:t>.</w:t>
            </w:r>
          </w:p>
        </w:tc>
      </w:tr>
    </w:tbl>
    <w:p w14:paraId="5632DFE9" w14:textId="77777777" w:rsidR="00136C32" w:rsidRPr="00BB3D96" w:rsidRDefault="00136C32" w:rsidP="00136C32">
      <w:pPr>
        <w:rPr>
          <w:lang w:eastAsia="zh-CN"/>
        </w:rPr>
      </w:pPr>
    </w:p>
    <w:p w14:paraId="78C4C575" w14:textId="77777777" w:rsidR="00136C32" w:rsidRPr="00BB3D96" w:rsidRDefault="00136C32" w:rsidP="00136C32">
      <w:pPr>
        <w:pStyle w:val="Heading2"/>
      </w:pPr>
      <w:bookmarkStart w:id="99" w:name="_Toc105670254"/>
      <w:r w:rsidRPr="00BB3D96">
        <w:t>6.</w:t>
      </w:r>
      <w:r w:rsidRPr="00BB3D96">
        <w:rPr>
          <w:rFonts w:hint="eastAsia"/>
          <w:lang w:eastAsia="zh-CN"/>
        </w:rPr>
        <w:t>10</w:t>
      </w:r>
      <w:r w:rsidRPr="00BB3D96">
        <w:tab/>
      </w:r>
      <w:r w:rsidRPr="00BB3D96">
        <w:rPr>
          <w:lang w:eastAsia="zh-CN"/>
        </w:rPr>
        <w:t xml:space="preserve">Functional </w:t>
      </w:r>
      <w:r w:rsidRPr="00BB3D96">
        <w:t xml:space="preserve">requirements for </w:t>
      </w:r>
      <w:r w:rsidRPr="00BB3D96">
        <w:rPr>
          <w:lang w:eastAsia="zh-CN"/>
        </w:rPr>
        <w:t>infrastructure resource</w:t>
      </w:r>
      <w:r w:rsidRPr="00BB3D96">
        <w:t xml:space="preserve"> management</w:t>
      </w:r>
      <w:bookmarkEnd w:id="99"/>
    </w:p>
    <w:p w14:paraId="2FD81536" w14:textId="77777777" w:rsidR="00136C32" w:rsidRPr="00BB3D96" w:rsidRDefault="00136C32" w:rsidP="00136C32">
      <w:pPr>
        <w:pStyle w:val="TH"/>
      </w:pPr>
      <w:r w:rsidRPr="00BB3D96">
        <w:t xml:space="preserve">Table 6.10-1: </w:t>
      </w:r>
      <w:r w:rsidRPr="00BB3D96">
        <w:rPr>
          <w:lang w:eastAsia="zh-CN"/>
        </w:rPr>
        <w:t xml:space="preserve">Functional </w:t>
      </w:r>
      <w:r w:rsidRPr="00BB3D96">
        <w:t xml:space="preserve">requirements for </w:t>
      </w:r>
      <w:r w:rsidRPr="00BB3D96">
        <w:rPr>
          <w:lang w:eastAsia="zh-CN"/>
        </w:rPr>
        <w:t>infrastructure resource</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6E0DC1DC"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8E43"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0086B6B" w14:textId="77777777" w:rsidR="00136C32" w:rsidRPr="00BB3D96" w:rsidRDefault="00136C32" w:rsidP="000F726F">
            <w:pPr>
              <w:pStyle w:val="TAH"/>
            </w:pPr>
            <w:r w:rsidRPr="00BB3D96">
              <w:rPr>
                <w:rFonts w:hint="eastAsia"/>
              </w:rPr>
              <w:t>Functional requirements description</w:t>
            </w:r>
          </w:p>
        </w:tc>
      </w:tr>
      <w:tr w:rsidR="00136C32" w:rsidRPr="00BB3D96" w14:paraId="7362D48F"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0D2F488" w14:textId="77777777" w:rsidR="00136C32" w:rsidRPr="00BB3D96" w:rsidRDefault="00136C32" w:rsidP="000F726F">
            <w:pPr>
              <w:pStyle w:val="TAL"/>
              <w:rPr>
                <w:lang w:eastAsia="zh-CN"/>
              </w:rPr>
            </w:pPr>
            <w:r w:rsidRPr="00BB3D96">
              <w:rPr>
                <w:rFonts w:hint="eastAsia"/>
                <w:lang w:eastAsia="zh-CN"/>
              </w:rPr>
              <w:t>Nfvo.Irm.001</w:t>
            </w:r>
          </w:p>
        </w:tc>
        <w:tc>
          <w:tcPr>
            <w:tcW w:w="8299" w:type="dxa"/>
            <w:tcBorders>
              <w:top w:val="single" w:sz="4" w:space="0" w:color="auto"/>
              <w:left w:val="nil"/>
              <w:bottom w:val="single" w:sz="4" w:space="0" w:color="auto"/>
              <w:right w:val="single" w:sz="4" w:space="0" w:color="auto"/>
            </w:tcBorders>
            <w:shd w:val="clear" w:color="auto" w:fill="auto"/>
            <w:hideMark/>
          </w:tcPr>
          <w:p w14:paraId="57FBD68D" w14:textId="77777777" w:rsidR="00136C32" w:rsidRPr="00BB3D96" w:rsidRDefault="00136C32" w:rsidP="000F726F">
            <w:pPr>
              <w:pStyle w:val="TAL"/>
              <w:rPr>
                <w:lang w:eastAsia="zh-CN"/>
              </w:rPr>
            </w:pPr>
            <w:r w:rsidRPr="00BB3D96">
              <w:t>The NFVO shall support the capability to collect the information about NFVI-</w:t>
            </w:r>
            <w:proofErr w:type="spellStart"/>
            <w:r w:rsidRPr="00BB3D96">
              <w:t>PoPs</w:t>
            </w:r>
            <w:proofErr w:type="spellEnd"/>
            <w:r w:rsidRPr="00BB3D96">
              <w:t>, such as network connectivity endpoints and geographical locations (see note).</w:t>
            </w:r>
          </w:p>
        </w:tc>
      </w:tr>
      <w:tr w:rsidR="00136C32" w:rsidRPr="00BB3D96" w14:paraId="4ADA786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815D06" w14:textId="77777777" w:rsidR="00136C32" w:rsidRPr="00BB3D96" w:rsidRDefault="00136C32" w:rsidP="000F726F">
            <w:pPr>
              <w:pStyle w:val="TAN"/>
              <w:rPr>
                <w:lang w:eastAsia="zh-CN"/>
              </w:rPr>
            </w:pPr>
            <w:r w:rsidRPr="00BB3D96">
              <w:t>NOTE:</w:t>
            </w:r>
            <w:r w:rsidRPr="00BB3D96">
              <w:tab/>
              <w:t xml:space="preserve">This information may be used by the NFVO </w:t>
            </w:r>
            <w:r w:rsidRPr="00BB3D96">
              <w:rPr>
                <w:rFonts w:eastAsia="SimSun"/>
              </w:rPr>
              <w:t>for building and keeping NFVI-</w:t>
            </w:r>
            <w:proofErr w:type="spellStart"/>
            <w:r w:rsidRPr="00BB3D96">
              <w:rPr>
                <w:rFonts w:eastAsia="SimSun"/>
              </w:rPr>
              <w:t>PoP</w:t>
            </w:r>
            <w:proofErr w:type="spellEnd"/>
            <w:r w:rsidRPr="00BB3D96">
              <w:rPr>
                <w:rFonts w:eastAsia="SimSun"/>
              </w:rPr>
              <w:t xml:space="preserve"> topology information.</w:t>
            </w:r>
          </w:p>
        </w:tc>
      </w:tr>
    </w:tbl>
    <w:p w14:paraId="3A493333" w14:textId="77777777" w:rsidR="00136C32" w:rsidRPr="00BB3D96" w:rsidRDefault="00136C32" w:rsidP="00136C32">
      <w:pPr>
        <w:rPr>
          <w:lang w:eastAsia="zh-CN"/>
        </w:rPr>
      </w:pPr>
    </w:p>
    <w:p w14:paraId="253DFF13" w14:textId="77777777" w:rsidR="00136C32" w:rsidRPr="00BB3D96" w:rsidRDefault="00136C32" w:rsidP="00136C32">
      <w:pPr>
        <w:pStyle w:val="Heading2"/>
        <w:rPr>
          <w:lang w:eastAsia="zh-CN"/>
        </w:rPr>
      </w:pPr>
      <w:bookmarkStart w:id="100" w:name="_Toc105670255"/>
      <w:r w:rsidRPr="00BB3D96">
        <w:t>6.</w:t>
      </w:r>
      <w:r w:rsidRPr="00BB3D96">
        <w:rPr>
          <w:rFonts w:hint="eastAsia"/>
          <w:lang w:eastAsia="zh-CN"/>
        </w:rPr>
        <w:t>11</w:t>
      </w:r>
      <w:r w:rsidRPr="00BB3D96">
        <w:tab/>
      </w:r>
      <w:r w:rsidRPr="00BB3D96">
        <w:rPr>
          <w:lang w:eastAsia="zh-CN"/>
        </w:rPr>
        <w:t xml:space="preserve">Functional </w:t>
      </w:r>
      <w:r w:rsidRPr="00BB3D96">
        <w:t xml:space="preserve">requirements for </w:t>
      </w:r>
      <w:r w:rsidRPr="00BB3D96">
        <w:rPr>
          <w:lang w:eastAsia="zh-CN"/>
        </w:rPr>
        <w:t>security consideration</w:t>
      </w:r>
      <w:bookmarkEnd w:id="100"/>
    </w:p>
    <w:p w14:paraId="566F43AF" w14:textId="77777777" w:rsidR="00136C32" w:rsidRPr="00BB3D96" w:rsidRDefault="00136C32" w:rsidP="00136C32">
      <w:pPr>
        <w:pStyle w:val="TH"/>
        <w:rPr>
          <w:lang w:eastAsia="zh-CN"/>
        </w:rPr>
      </w:pPr>
      <w:r w:rsidRPr="00BB3D96">
        <w:rPr>
          <w:lang w:eastAsia="zh-CN"/>
        </w:rPr>
        <w:t xml:space="preserve">Table 6.11-1: Functional </w:t>
      </w:r>
      <w:r w:rsidRPr="00BB3D96">
        <w:t xml:space="preserve">requirements for </w:t>
      </w:r>
      <w:r w:rsidRPr="00BB3D96">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246"/>
        <w:gridCol w:w="8456"/>
      </w:tblGrid>
      <w:tr w:rsidR="00136C32" w:rsidRPr="00BB3D96" w14:paraId="7A18D771" w14:textId="77777777" w:rsidTr="000F726F">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46ADE" w14:textId="77777777" w:rsidR="00136C32" w:rsidRPr="00BB3D96" w:rsidRDefault="00136C32" w:rsidP="000F726F">
            <w:pPr>
              <w:pStyle w:val="TAH"/>
            </w:pPr>
            <w:r w:rsidRPr="00BB3D96">
              <w:t>Numbering</w:t>
            </w:r>
          </w:p>
        </w:tc>
        <w:tc>
          <w:tcPr>
            <w:tcW w:w="8456" w:type="dxa"/>
            <w:tcBorders>
              <w:top w:val="single" w:sz="4" w:space="0" w:color="auto"/>
              <w:left w:val="nil"/>
              <w:bottom w:val="single" w:sz="4" w:space="0" w:color="auto"/>
              <w:right w:val="single" w:sz="4" w:space="0" w:color="auto"/>
            </w:tcBorders>
            <w:shd w:val="clear" w:color="auto" w:fill="auto"/>
            <w:vAlign w:val="center"/>
            <w:hideMark/>
          </w:tcPr>
          <w:p w14:paraId="44047567" w14:textId="77777777" w:rsidR="00136C32" w:rsidRPr="00BB3D96" w:rsidRDefault="00136C32" w:rsidP="000F726F">
            <w:pPr>
              <w:pStyle w:val="TAH"/>
            </w:pPr>
            <w:r w:rsidRPr="00BB3D96">
              <w:rPr>
                <w:rFonts w:hint="eastAsia"/>
              </w:rPr>
              <w:t>Functional requirements description</w:t>
            </w:r>
          </w:p>
        </w:tc>
      </w:tr>
      <w:tr w:rsidR="00136C32" w:rsidRPr="00BB3D96" w14:paraId="278FA252" w14:textId="77777777" w:rsidTr="000F726F">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60E00E4" w14:textId="77777777" w:rsidR="00136C32" w:rsidRPr="00BB3D96" w:rsidRDefault="00136C32" w:rsidP="000F726F">
            <w:pPr>
              <w:pStyle w:val="TAL"/>
            </w:pPr>
            <w:r w:rsidRPr="00BB3D96">
              <w:rPr>
                <w:rFonts w:hint="eastAsia"/>
                <w:lang w:eastAsia="zh-CN"/>
              </w:rPr>
              <w:t>Nfvo.Sc.001</w:t>
            </w:r>
          </w:p>
        </w:tc>
        <w:tc>
          <w:tcPr>
            <w:tcW w:w="8456" w:type="dxa"/>
            <w:tcBorders>
              <w:top w:val="single" w:sz="4" w:space="0" w:color="auto"/>
              <w:left w:val="nil"/>
              <w:bottom w:val="single" w:sz="4" w:space="0" w:color="auto"/>
              <w:right w:val="single" w:sz="4" w:space="0" w:color="auto"/>
            </w:tcBorders>
            <w:shd w:val="clear" w:color="auto" w:fill="auto"/>
            <w:hideMark/>
          </w:tcPr>
          <w:p w14:paraId="0244E19B" w14:textId="77777777" w:rsidR="00136C32" w:rsidRPr="00BB3D96" w:rsidRDefault="00136C32" w:rsidP="000F726F">
            <w:pPr>
              <w:pStyle w:val="TAL"/>
              <w:rPr>
                <w:lang w:eastAsia="zh-CN"/>
              </w:rPr>
            </w:pPr>
            <w:r w:rsidRPr="00BB3D96">
              <w:rPr>
                <w:rFonts w:eastAsia="SimSun"/>
              </w:rPr>
              <w:t xml:space="preserve">The NFVO shall support the capability to validate that the received </w:t>
            </w:r>
            <w:r w:rsidRPr="00BB3D96">
              <w:rPr>
                <w:rFonts w:hint="eastAsia"/>
                <w:lang w:eastAsia="zh-CN"/>
              </w:rPr>
              <w:t>message</w:t>
            </w:r>
            <w:r w:rsidRPr="00BB3D96">
              <w:rPr>
                <w:rFonts w:eastAsia="SimSun"/>
              </w:rPr>
              <w:t xml:space="preserve"> is from an authenticated and authorized consumer.</w:t>
            </w:r>
          </w:p>
        </w:tc>
      </w:tr>
      <w:tr w:rsidR="00136C32" w:rsidRPr="00BB3D96" w14:paraId="17D6AAEA" w14:textId="77777777" w:rsidTr="000F726F">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4C52E14F" w14:textId="77777777" w:rsidR="00136C32" w:rsidRPr="00BB3D96" w:rsidRDefault="00136C32" w:rsidP="000F726F">
            <w:pPr>
              <w:pStyle w:val="TAL"/>
              <w:rPr>
                <w:lang w:eastAsia="zh-CN"/>
              </w:rPr>
            </w:pPr>
            <w:r w:rsidRPr="00BB3D96">
              <w:rPr>
                <w:rFonts w:hint="eastAsia"/>
                <w:lang w:eastAsia="zh-CN"/>
              </w:rPr>
              <w:t>Nfvo.Sc.002</w:t>
            </w:r>
          </w:p>
        </w:tc>
        <w:tc>
          <w:tcPr>
            <w:tcW w:w="8456" w:type="dxa"/>
            <w:tcBorders>
              <w:top w:val="single" w:sz="4" w:space="0" w:color="auto"/>
              <w:left w:val="nil"/>
              <w:bottom w:val="single" w:sz="4" w:space="0" w:color="auto"/>
              <w:right w:val="single" w:sz="4" w:space="0" w:color="auto"/>
            </w:tcBorders>
            <w:shd w:val="clear" w:color="auto" w:fill="auto"/>
            <w:hideMark/>
          </w:tcPr>
          <w:p w14:paraId="229A630D" w14:textId="77777777" w:rsidR="00136C32" w:rsidRPr="00BB3D96" w:rsidRDefault="00136C32" w:rsidP="000F726F">
            <w:pPr>
              <w:pStyle w:val="TAL"/>
              <w:rPr>
                <w:rFonts w:eastAsia="SimSun"/>
              </w:rPr>
            </w:pPr>
            <w:r w:rsidRPr="00BB3D96">
              <w:rPr>
                <w:rFonts w:eastAsia="SimSun"/>
              </w:rPr>
              <w:t>The NFVO shall support the capability to verify the integrity of the received message.</w:t>
            </w:r>
          </w:p>
        </w:tc>
      </w:tr>
      <w:tr w:rsidR="00136C32" w:rsidRPr="00BB3D96" w14:paraId="48C47AB4" w14:textId="77777777" w:rsidTr="000F726F">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1678789" w14:textId="77777777" w:rsidR="00136C32" w:rsidRPr="00BB3D96" w:rsidRDefault="00136C32" w:rsidP="000F726F">
            <w:pPr>
              <w:pStyle w:val="TAL"/>
              <w:rPr>
                <w:lang w:eastAsia="zh-CN"/>
              </w:rPr>
            </w:pPr>
            <w:r w:rsidRPr="00BB3D96">
              <w:rPr>
                <w:rFonts w:hint="eastAsia"/>
                <w:lang w:eastAsia="zh-CN"/>
              </w:rPr>
              <w:t>Nfvo.Sc.003</w:t>
            </w:r>
          </w:p>
        </w:tc>
        <w:tc>
          <w:tcPr>
            <w:tcW w:w="8456" w:type="dxa"/>
            <w:tcBorders>
              <w:top w:val="single" w:sz="4" w:space="0" w:color="auto"/>
              <w:left w:val="nil"/>
              <w:bottom w:val="single" w:sz="4" w:space="0" w:color="auto"/>
              <w:right w:val="single" w:sz="4" w:space="0" w:color="auto"/>
            </w:tcBorders>
            <w:shd w:val="clear" w:color="auto" w:fill="auto"/>
            <w:hideMark/>
          </w:tcPr>
          <w:p w14:paraId="1BC752E9" w14:textId="77777777" w:rsidR="00136C32" w:rsidRPr="00BB3D96" w:rsidRDefault="00136C32" w:rsidP="000F726F">
            <w:pPr>
              <w:pStyle w:val="TAL"/>
              <w:rPr>
                <w:rFonts w:eastAsia="SimSun"/>
              </w:rPr>
            </w:pPr>
            <w:r w:rsidRPr="00BB3D96">
              <w:rPr>
                <w:rFonts w:eastAsia="SimSun"/>
              </w:rPr>
              <w:t>The NFVO shall support the capability to encrypt</w:t>
            </w:r>
            <w:r w:rsidRPr="00BB3D96">
              <w:rPr>
                <w:rFonts w:eastAsia="SimSun" w:hint="eastAsia"/>
                <w:lang w:eastAsia="zh-CN"/>
              </w:rPr>
              <w:t xml:space="preserve"> the sent message or </w:t>
            </w:r>
            <w:r w:rsidRPr="00BB3D96">
              <w:rPr>
                <w:rFonts w:eastAsia="SimSun"/>
              </w:rPr>
              <w:t>decrypt</w:t>
            </w:r>
            <w:r w:rsidRPr="00BB3D96">
              <w:rPr>
                <w:rFonts w:eastAsia="SimSun" w:hint="eastAsia"/>
                <w:lang w:eastAsia="zh-CN"/>
              </w:rPr>
              <w:t xml:space="preserve"> </w:t>
            </w:r>
            <w:r w:rsidRPr="00BB3D96">
              <w:rPr>
                <w:rFonts w:eastAsia="SimSun"/>
              </w:rPr>
              <w:t xml:space="preserve">the received </w:t>
            </w:r>
            <w:r w:rsidRPr="00BB3D96">
              <w:rPr>
                <w:rFonts w:hint="eastAsia"/>
                <w:lang w:eastAsia="zh-CN"/>
              </w:rPr>
              <w:t>message</w:t>
            </w:r>
            <w:r w:rsidRPr="00BB3D96">
              <w:rPr>
                <w:rFonts w:eastAsia="SimSun"/>
              </w:rPr>
              <w:t xml:space="preserve"> </w:t>
            </w:r>
            <w:r w:rsidRPr="00BB3D96">
              <w:rPr>
                <w:rFonts w:eastAsia="SimSun" w:hint="eastAsia"/>
                <w:lang w:eastAsia="zh-CN"/>
              </w:rPr>
              <w:t xml:space="preserve">using </w:t>
            </w:r>
            <w:r w:rsidRPr="00BB3D96">
              <w:rPr>
                <w:rFonts w:eastAsia="SimSun"/>
                <w:lang w:eastAsia="zh-CN"/>
              </w:rPr>
              <w:t>negotiated</w:t>
            </w:r>
            <w:r w:rsidRPr="00BB3D96">
              <w:rPr>
                <w:rFonts w:eastAsia="SimSun" w:hint="eastAsia"/>
                <w:lang w:eastAsia="zh-CN"/>
              </w:rPr>
              <w:t xml:space="preserve"> key and algorithm to or from an </w:t>
            </w:r>
            <w:r w:rsidRPr="00BB3D96">
              <w:rPr>
                <w:rFonts w:eastAsia="SimSun"/>
              </w:rPr>
              <w:t>authenticated and authorized</w:t>
            </w:r>
            <w:r w:rsidRPr="00BB3D96">
              <w:rPr>
                <w:rFonts w:eastAsia="SimSun" w:hint="eastAsia"/>
                <w:lang w:eastAsia="zh-CN"/>
              </w:rPr>
              <w:t xml:space="preserve"> consumer or producer</w:t>
            </w:r>
            <w:r w:rsidRPr="00BB3D96">
              <w:rPr>
                <w:rFonts w:eastAsia="SimSun"/>
              </w:rPr>
              <w:t>.</w:t>
            </w:r>
          </w:p>
        </w:tc>
      </w:tr>
    </w:tbl>
    <w:p w14:paraId="34A41EDD" w14:textId="77777777" w:rsidR="00136C32" w:rsidRPr="00BB3D96" w:rsidRDefault="00136C32" w:rsidP="00136C32">
      <w:pPr>
        <w:rPr>
          <w:lang w:eastAsia="zh-CN"/>
        </w:rPr>
      </w:pPr>
    </w:p>
    <w:p w14:paraId="1740C51A" w14:textId="77777777" w:rsidR="00136C32" w:rsidRPr="00BB3D96" w:rsidRDefault="00136C32" w:rsidP="00136C32">
      <w:pPr>
        <w:pStyle w:val="Heading2"/>
      </w:pPr>
      <w:bookmarkStart w:id="101" w:name="_Toc105670256"/>
      <w:r w:rsidRPr="00BB3D96">
        <w:t>6.1</w:t>
      </w:r>
      <w:r w:rsidRPr="00BB3D96">
        <w:rPr>
          <w:rFonts w:hint="eastAsia"/>
          <w:lang w:eastAsia="zh-CN"/>
        </w:rPr>
        <w:t>2</w:t>
      </w:r>
      <w:r w:rsidRPr="00BB3D96">
        <w:tab/>
      </w:r>
      <w:r w:rsidRPr="00BB3D96">
        <w:rPr>
          <w:lang w:eastAsia="zh-CN"/>
        </w:rPr>
        <w:t xml:space="preserve">Functional </w:t>
      </w:r>
      <w:r w:rsidRPr="00BB3D96">
        <w:t xml:space="preserve">requirements for </w:t>
      </w:r>
      <w:r w:rsidRPr="00BB3D96">
        <w:rPr>
          <w:lang w:eastAsia="zh-CN"/>
        </w:rPr>
        <w:t>software image</w:t>
      </w:r>
      <w:r w:rsidRPr="00BB3D96">
        <w:t xml:space="preserve"> management</w:t>
      </w:r>
      <w:bookmarkEnd w:id="101"/>
    </w:p>
    <w:p w14:paraId="2AD62E7E" w14:textId="77777777" w:rsidR="00136C32" w:rsidRPr="00BB3D96" w:rsidRDefault="00136C32" w:rsidP="00136C32">
      <w:pPr>
        <w:pStyle w:val="NO"/>
        <w:rPr>
          <w:rFonts w:eastAsia="SimSun"/>
        </w:rPr>
      </w:pPr>
      <w:r w:rsidRPr="00BB3D96">
        <w:rPr>
          <w:rFonts w:eastAsia="SimSun"/>
        </w:rPr>
        <w:t>NOTE:</w:t>
      </w:r>
      <w:r w:rsidRPr="00BB3D96">
        <w:rPr>
          <w:rFonts w:eastAsia="SimSun"/>
        </w:rPr>
        <w:tab/>
        <w:t xml:space="preserve">The software image(s) is/are at virtualisation container level, e.g. </w:t>
      </w:r>
      <w:r w:rsidRPr="00BB3D96">
        <w:rPr>
          <w:rFonts w:eastAsiaTheme="minorEastAsia" w:hint="eastAsia"/>
          <w:lang w:eastAsia="zh-CN"/>
        </w:rPr>
        <w:t>Virtual Machine (</w:t>
      </w:r>
      <w:r w:rsidRPr="00BB3D96">
        <w:rPr>
          <w:rFonts w:eastAsia="SimSun"/>
        </w:rPr>
        <w:t>VM</w:t>
      </w:r>
      <w:r w:rsidRPr="00BB3D96">
        <w:rPr>
          <w:rFonts w:eastAsiaTheme="minorEastAsia" w:hint="eastAsia"/>
          <w:lang w:eastAsia="zh-CN"/>
        </w:rPr>
        <w:t>)</w:t>
      </w:r>
      <w:r w:rsidRPr="00BB3D96">
        <w:rPr>
          <w:rFonts w:eastAsiaTheme="minorEastAsia"/>
          <w:lang w:eastAsia="zh-CN"/>
        </w:rPr>
        <w:t xml:space="preserve"> or OS container</w:t>
      </w:r>
      <w:r w:rsidRPr="00BB3D96">
        <w:rPr>
          <w:rFonts w:eastAsia="SimSun"/>
        </w:rPr>
        <w:t xml:space="preserve"> images.</w:t>
      </w:r>
    </w:p>
    <w:p w14:paraId="75C26C84" w14:textId="77777777" w:rsidR="00136C32" w:rsidRPr="00BB3D96" w:rsidRDefault="00136C32" w:rsidP="00136C32">
      <w:pPr>
        <w:pStyle w:val="TH"/>
      </w:pPr>
      <w:r w:rsidRPr="00BB3D96">
        <w:rPr>
          <w:rFonts w:eastAsia="SimSun"/>
        </w:rPr>
        <w:lastRenderedPageBreak/>
        <w:t xml:space="preserve">Table 6.12-1: </w:t>
      </w:r>
      <w:r w:rsidRPr="00BB3D96">
        <w:rPr>
          <w:lang w:eastAsia="zh-CN"/>
        </w:rPr>
        <w:t xml:space="preserve">Functional </w:t>
      </w:r>
      <w:r w:rsidRPr="00BB3D96">
        <w:t xml:space="preserve">requirements for </w:t>
      </w:r>
      <w:r w:rsidRPr="00BB3D96">
        <w:rPr>
          <w:lang w:eastAsia="zh-CN"/>
        </w:rPr>
        <w:t>software image</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2BE38D9F"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9EE80" w14:textId="77777777" w:rsidR="00136C32" w:rsidRPr="00BB3D96" w:rsidRDefault="00136C32" w:rsidP="000F726F">
            <w:pPr>
              <w:pStyle w:val="TAH"/>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3CF89BA" w14:textId="77777777" w:rsidR="00136C32" w:rsidRPr="00BB3D96" w:rsidRDefault="00136C32" w:rsidP="000F726F">
            <w:pPr>
              <w:pStyle w:val="TAH"/>
            </w:pPr>
            <w:r w:rsidRPr="00BB3D96">
              <w:rPr>
                <w:rFonts w:hint="eastAsia"/>
              </w:rPr>
              <w:t>Functional requirements description</w:t>
            </w:r>
          </w:p>
        </w:tc>
      </w:tr>
      <w:tr w:rsidR="00136C32" w:rsidRPr="00BB3D96" w14:paraId="266F54D0"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3BCD990" w14:textId="77777777" w:rsidR="00136C32" w:rsidRPr="00BB3D96" w:rsidRDefault="00136C32" w:rsidP="000F726F">
            <w:pPr>
              <w:pStyle w:val="TAL"/>
            </w:pPr>
            <w:r w:rsidRPr="00BB3D96">
              <w:rPr>
                <w:rFonts w:hint="eastAsia"/>
                <w:lang w:eastAsia="zh-CN"/>
              </w:rPr>
              <w:t>Nfvo.Sim.001</w:t>
            </w:r>
          </w:p>
        </w:tc>
        <w:tc>
          <w:tcPr>
            <w:tcW w:w="8441" w:type="dxa"/>
            <w:tcBorders>
              <w:top w:val="single" w:sz="4" w:space="0" w:color="auto"/>
              <w:left w:val="nil"/>
              <w:bottom w:val="single" w:sz="4" w:space="0" w:color="auto"/>
              <w:right w:val="single" w:sz="4" w:space="0" w:color="auto"/>
            </w:tcBorders>
            <w:shd w:val="clear" w:color="auto" w:fill="auto"/>
            <w:hideMark/>
          </w:tcPr>
          <w:p w14:paraId="0EF34A20" w14:textId="77777777" w:rsidR="00136C32" w:rsidRPr="00BB3D96" w:rsidRDefault="00136C32" w:rsidP="000F726F">
            <w:pPr>
              <w:pStyle w:val="TAL"/>
              <w:rPr>
                <w:lang w:eastAsia="zh-CN"/>
              </w:rPr>
            </w:pPr>
            <w:r w:rsidRPr="00BB3D96">
              <w:rPr>
                <w:rFonts w:eastAsia="SimSun"/>
              </w:rPr>
              <w:t>The NFVO shall support the capability to distribute the VM software image(s) to one or more VIMs, as well as associated signatures and certificates. See note 2.</w:t>
            </w:r>
          </w:p>
        </w:tc>
      </w:tr>
      <w:tr w:rsidR="00136C32" w:rsidRPr="00BB3D96" w14:paraId="3DC10FDB"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158954" w14:textId="77777777" w:rsidR="00136C32" w:rsidRPr="00BB3D96" w:rsidRDefault="00136C32" w:rsidP="000F726F">
            <w:pPr>
              <w:pStyle w:val="TAL"/>
              <w:rPr>
                <w:rFonts w:eastAsia="SimSun"/>
              </w:rPr>
            </w:pPr>
            <w:r w:rsidRPr="00BB3D96">
              <w:rPr>
                <w:rFonts w:hint="eastAsia"/>
                <w:lang w:eastAsia="zh-CN"/>
              </w:rPr>
              <w:t>Nfvo.Sim.002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D422639" w14:textId="77777777" w:rsidR="00136C32" w:rsidRPr="00BB3D96" w:rsidRDefault="00136C32" w:rsidP="000F726F">
            <w:pPr>
              <w:pStyle w:val="TAL"/>
              <w:rPr>
                <w:rFonts w:eastAsia="SimSun"/>
              </w:rPr>
            </w:pPr>
            <w:r w:rsidRPr="00BB3D96">
              <w:rPr>
                <w:rFonts w:eastAsia="SimSun"/>
              </w:rPr>
              <w:t xml:space="preserve">The NFVO shall support the capability to query the VIM for information on the VM software images. </w:t>
            </w:r>
          </w:p>
        </w:tc>
      </w:tr>
      <w:tr w:rsidR="00136C32" w:rsidRPr="00BB3D96" w14:paraId="3CCF8A74"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28A1269" w14:textId="77777777" w:rsidR="00136C32" w:rsidRPr="00BB3D96" w:rsidRDefault="00136C32" w:rsidP="000F726F">
            <w:pPr>
              <w:pStyle w:val="TAL"/>
              <w:rPr>
                <w:lang w:eastAsia="zh-CN"/>
              </w:rPr>
            </w:pPr>
            <w:r w:rsidRPr="00BB3D96">
              <w:rPr>
                <w:rFonts w:hint="eastAsia"/>
                <w:lang w:eastAsia="zh-CN"/>
              </w:rPr>
              <w:t>Nfvo.Sim.00</w:t>
            </w:r>
            <w:r w:rsidRPr="00BB3D96">
              <w:rPr>
                <w:lang w:eastAsia="zh-CN"/>
              </w:rPr>
              <w:t>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5F1156A" w14:textId="77777777" w:rsidR="00136C32" w:rsidRPr="00BB3D96" w:rsidRDefault="00136C32" w:rsidP="000F726F">
            <w:pPr>
              <w:pStyle w:val="TAL"/>
              <w:rPr>
                <w:rFonts w:eastAsia="SimSun"/>
              </w:rPr>
            </w:pPr>
            <w:r w:rsidRPr="00BB3D96">
              <w:rPr>
                <w:rFonts w:eastAsia="SimSun"/>
              </w:rPr>
              <w:t>The NFVO shall support the capability to invoke VM software image deletion request to VIM on those VM software image(s) which were distributed by the NFVO and managed by VIM.</w:t>
            </w:r>
          </w:p>
        </w:tc>
      </w:tr>
      <w:tr w:rsidR="00136C32" w:rsidRPr="00BB3D96" w14:paraId="533D9A4B"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0FF633B" w14:textId="77777777" w:rsidR="00136C32" w:rsidRPr="00BB3D96" w:rsidRDefault="00136C32" w:rsidP="000F726F">
            <w:pPr>
              <w:pStyle w:val="TAL"/>
              <w:rPr>
                <w:lang w:eastAsia="zh-CN"/>
              </w:rPr>
            </w:pPr>
            <w:r w:rsidRPr="00BB3D96">
              <w:rPr>
                <w:rFonts w:hint="eastAsia"/>
                <w:lang w:eastAsia="zh-CN"/>
              </w:rPr>
              <w:t>Nfvo.Sim.004</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08E6ECD" w14:textId="77777777" w:rsidR="00136C32" w:rsidRPr="00BB3D96" w:rsidRDefault="00136C32" w:rsidP="000F726F">
            <w:pPr>
              <w:pStyle w:val="TAL"/>
              <w:rPr>
                <w:rFonts w:eastAsia="SimSun"/>
              </w:rPr>
            </w:pPr>
            <w:r w:rsidRPr="00BB3D96">
              <w:rPr>
                <w:rFonts w:eastAsia="SimSun"/>
              </w:rPr>
              <w:t xml:space="preserve">The NFVO shall support the capability to invoke updating the </w:t>
            </w:r>
            <w:r w:rsidRPr="00BB3D96">
              <w:t xml:space="preserve">user-defined metadata for the selected </w:t>
            </w:r>
            <w:r w:rsidRPr="00BB3D96">
              <w:rPr>
                <w:rFonts w:eastAsia="SimSun"/>
              </w:rPr>
              <w:t xml:space="preserve">VM </w:t>
            </w:r>
            <w:r w:rsidRPr="00BB3D96">
              <w:t>software images</w:t>
            </w:r>
            <w:r w:rsidRPr="00BB3D96">
              <w:rPr>
                <w:rFonts w:eastAsia="SimSun"/>
              </w:rPr>
              <w:t xml:space="preserve"> which were distributed by the NFVO and managed by VIM (</w:t>
            </w:r>
            <w:r w:rsidRPr="00BB3D96">
              <w:rPr>
                <w:rFonts w:hint="eastAsia"/>
                <w:lang w:eastAsia="zh-CN"/>
              </w:rPr>
              <w:t xml:space="preserve">see </w:t>
            </w:r>
            <w:r w:rsidRPr="00BB3D96">
              <w:rPr>
                <w:lang w:eastAsia="zh-CN"/>
              </w:rPr>
              <w:t>note 1</w:t>
            </w:r>
            <w:r w:rsidRPr="00BB3D96">
              <w:rPr>
                <w:rFonts w:eastAsia="SimSun"/>
              </w:rPr>
              <w:t>).</w:t>
            </w:r>
          </w:p>
        </w:tc>
      </w:tr>
      <w:tr w:rsidR="00136C32" w:rsidRPr="00BB3D96" w14:paraId="226FDF40"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7D552328" w14:textId="77777777" w:rsidR="00136C32" w:rsidRPr="00BB3D96" w:rsidRDefault="00136C32" w:rsidP="000F726F">
            <w:pPr>
              <w:pStyle w:val="TAL"/>
              <w:rPr>
                <w:lang w:eastAsia="zh-CN"/>
              </w:rPr>
            </w:pPr>
            <w:r w:rsidRPr="00BB3D96">
              <w:rPr>
                <w:rFonts w:eastAsia="SimSun"/>
              </w:rPr>
              <w:t>Nfvo.Sim.005</w:t>
            </w:r>
          </w:p>
        </w:tc>
        <w:tc>
          <w:tcPr>
            <w:tcW w:w="8441" w:type="dxa"/>
            <w:tcBorders>
              <w:top w:val="single" w:sz="4" w:space="0" w:color="auto"/>
              <w:left w:val="nil"/>
              <w:bottom w:val="single" w:sz="4" w:space="0" w:color="auto"/>
              <w:right w:val="single" w:sz="4" w:space="0" w:color="auto"/>
            </w:tcBorders>
            <w:shd w:val="clear" w:color="auto" w:fill="auto"/>
            <w:vAlign w:val="center"/>
          </w:tcPr>
          <w:p w14:paraId="4632B5A9" w14:textId="77777777" w:rsidR="00136C32" w:rsidRPr="00BB3D96" w:rsidRDefault="00136C32" w:rsidP="000F726F">
            <w:pPr>
              <w:pStyle w:val="TAL"/>
              <w:rPr>
                <w:rFonts w:eastAsia="SimSun"/>
              </w:rPr>
            </w:pPr>
            <w:r w:rsidRPr="00BB3D96">
              <w:rPr>
                <w:rFonts w:eastAsia="SimSun"/>
              </w:rPr>
              <w:t>The NFVO shall support the capability to ensure software image(s) isolation between the tenants.</w:t>
            </w:r>
          </w:p>
        </w:tc>
      </w:tr>
      <w:tr w:rsidR="00136C32" w:rsidRPr="00BB3D96" w14:paraId="0C511A39"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38D45F56" w14:textId="77777777" w:rsidR="00136C32" w:rsidRPr="00BB3D96" w:rsidRDefault="00136C32" w:rsidP="000F726F">
            <w:pPr>
              <w:keepNext/>
              <w:keepLines/>
              <w:spacing w:after="0"/>
              <w:rPr>
                <w:rFonts w:ascii="Arial" w:eastAsia="SimSun" w:hAnsi="Arial"/>
                <w:sz w:val="18"/>
              </w:rPr>
            </w:pPr>
            <w:r w:rsidRPr="00BB3D96">
              <w:rPr>
                <w:rFonts w:ascii="Arial" w:hAnsi="Arial" w:hint="eastAsia"/>
                <w:sz w:val="18"/>
                <w:lang w:eastAsia="zh-CN"/>
              </w:rPr>
              <w:t>Nfvo.Sim.00</w:t>
            </w:r>
            <w:r w:rsidRPr="00BB3D96">
              <w:rPr>
                <w:rFonts w:ascii="Arial" w:hAnsi="Arial"/>
                <w:sz w:val="18"/>
                <w:lang w:eastAsia="zh-CN"/>
              </w:rPr>
              <w:t>6</w:t>
            </w:r>
          </w:p>
        </w:tc>
        <w:tc>
          <w:tcPr>
            <w:tcW w:w="8441" w:type="dxa"/>
            <w:tcBorders>
              <w:top w:val="single" w:sz="4" w:space="0" w:color="auto"/>
              <w:left w:val="nil"/>
              <w:bottom w:val="single" w:sz="4" w:space="0" w:color="auto"/>
              <w:right w:val="single" w:sz="4" w:space="0" w:color="auto"/>
            </w:tcBorders>
            <w:shd w:val="clear" w:color="auto" w:fill="auto"/>
          </w:tcPr>
          <w:p w14:paraId="465A2BDA"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distribute the OS container software image(s) to one or more CIRs.</w:t>
            </w:r>
          </w:p>
        </w:tc>
      </w:tr>
      <w:tr w:rsidR="00136C32" w:rsidRPr="00BB3D96" w14:paraId="6747ED36"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E67AFE3"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Nfvo.Sim.00</w:t>
            </w:r>
            <w:r w:rsidRPr="00BB3D96">
              <w:rPr>
                <w:rFonts w:ascii="Arial" w:hAnsi="Arial"/>
                <w:sz w:val="18"/>
                <w:lang w:eastAsia="zh-CN"/>
              </w:rPr>
              <w:t>7</w:t>
            </w:r>
          </w:p>
        </w:tc>
        <w:tc>
          <w:tcPr>
            <w:tcW w:w="8441" w:type="dxa"/>
            <w:tcBorders>
              <w:top w:val="single" w:sz="4" w:space="0" w:color="auto"/>
              <w:left w:val="nil"/>
              <w:bottom w:val="single" w:sz="4" w:space="0" w:color="auto"/>
              <w:right w:val="single" w:sz="4" w:space="0" w:color="auto"/>
            </w:tcBorders>
            <w:shd w:val="clear" w:color="auto" w:fill="auto"/>
            <w:vAlign w:val="center"/>
          </w:tcPr>
          <w:p w14:paraId="0AD34D44"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 xml:space="preserve">The NFVO shall support the capability to query the CIR for information on the OS container software images. </w:t>
            </w:r>
          </w:p>
        </w:tc>
      </w:tr>
      <w:tr w:rsidR="00136C32" w:rsidRPr="00BB3D96" w14:paraId="361588E4"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6423B5"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Nfvo.Sim.00</w:t>
            </w:r>
            <w:r w:rsidRPr="00BB3D96">
              <w:rPr>
                <w:rFonts w:ascii="Arial" w:hAnsi="Arial"/>
                <w:sz w:val="18"/>
                <w:lang w:eastAsia="zh-CN"/>
              </w:rPr>
              <w:t>8</w:t>
            </w:r>
          </w:p>
        </w:tc>
        <w:tc>
          <w:tcPr>
            <w:tcW w:w="8441" w:type="dxa"/>
            <w:tcBorders>
              <w:top w:val="single" w:sz="4" w:space="0" w:color="auto"/>
              <w:left w:val="nil"/>
              <w:bottom w:val="single" w:sz="4" w:space="0" w:color="auto"/>
              <w:right w:val="single" w:sz="4" w:space="0" w:color="auto"/>
            </w:tcBorders>
            <w:shd w:val="clear" w:color="auto" w:fill="auto"/>
            <w:vAlign w:val="center"/>
          </w:tcPr>
          <w:p w14:paraId="15BAB099"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invoke OS container software image deletion requests to the CIR on those OS container software image(s) which were distributed by the NFVO and managed by the CIR.</w:t>
            </w:r>
          </w:p>
        </w:tc>
      </w:tr>
      <w:tr w:rsidR="00136C32" w:rsidRPr="00BB3D96" w14:paraId="19CBA2CB"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16C37" w14:textId="77777777" w:rsidR="00136C32" w:rsidRPr="00BB3D96" w:rsidRDefault="00136C32" w:rsidP="000F726F">
            <w:pPr>
              <w:pStyle w:val="TAN"/>
            </w:pPr>
            <w:r w:rsidRPr="00BB3D96">
              <w:rPr>
                <w:lang w:eastAsia="zh-CN"/>
              </w:rPr>
              <w:t>NOTE 1:</w:t>
            </w:r>
            <w:r w:rsidRPr="00BB3D96">
              <w:rPr>
                <w:lang w:eastAsia="zh-CN"/>
              </w:rPr>
              <w:tab/>
            </w:r>
            <w:r w:rsidRPr="00BB3D96">
              <w:t>The metadata may, but need not come from VNF Package.</w:t>
            </w:r>
          </w:p>
          <w:p w14:paraId="4A116E92" w14:textId="77777777" w:rsidR="00136C32" w:rsidRPr="00BB3D96" w:rsidRDefault="00136C32" w:rsidP="000F726F">
            <w:pPr>
              <w:pStyle w:val="TAN"/>
              <w:rPr>
                <w:rFonts w:eastAsia="SimSun"/>
              </w:rPr>
            </w:pPr>
            <w:r w:rsidRPr="00BB3D96">
              <w:t>NOTE 2:</w:t>
            </w:r>
            <w:r w:rsidRPr="00BB3D96">
              <w:tab/>
              <w:t>Signatures of VM software images and their signing certificates shall be distributed in a format supported by the VIM. For some VIM implementations this can require the NFVO to extract the raw signature value from the signature file provided in the VNF Package and upload this to the VIM.</w:t>
            </w:r>
          </w:p>
        </w:tc>
      </w:tr>
    </w:tbl>
    <w:p w14:paraId="343111B9" w14:textId="77777777" w:rsidR="00136C32" w:rsidRPr="00BB3D96" w:rsidRDefault="00136C32" w:rsidP="00136C32">
      <w:pPr>
        <w:rPr>
          <w:lang w:eastAsia="zh-CN"/>
        </w:rPr>
      </w:pPr>
    </w:p>
    <w:p w14:paraId="5981C717" w14:textId="77777777" w:rsidR="00136C32" w:rsidRPr="00BB3D96" w:rsidRDefault="00136C32" w:rsidP="00136C32">
      <w:pPr>
        <w:pStyle w:val="Heading2"/>
      </w:pPr>
      <w:bookmarkStart w:id="102" w:name="_Toc105670257"/>
      <w:r w:rsidRPr="00BB3D96">
        <w:t>6.1</w:t>
      </w:r>
      <w:r w:rsidRPr="00BB3D96">
        <w:rPr>
          <w:rFonts w:hint="eastAsia"/>
          <w:lang w:eastAsia="zh-CN"/>
        </w:rPr>
        <w:t>3</w:t>
      </w:r>
      <w:r w:rsidRPr="00BB3D96">
        <w:tab/>
      </w:r>
      <w:r w:rsidRPr="00BB3D96">
        <w:rPr>
          <w:lang w:eastAsia="zh-CN"/>
        </w:rPr>
        <w:t xml:space="preserve">Functional </w:t>
      </w:r>
      <w:r w:rsidRPr="00BB3D96">
        <w:t xml:space="preserve">requirements for </w:t>
      </w:r>
      <w:r w:rsidRPr="00BB3D96">
        <w:rPr>
          <w:lang w:eastAsia="zh-CN"/>
        </w:rPr>
        <w:t>NFV acceleration</w:t>
      </w:r>
      <w:r w:rsidRPr="00BB3D96">
        <w:t xml:space="preserve"> management</w:t>
      </w:r>
      <w:bookmarkEnd w:id="102"/>
    </w:p>
    <w:p w14:paraId="62BF91DF" w14:textId="77777777" w:rsidR="00136C32" w:rsidRPr="00BB3D96" w:rsidRDefault="00136C32" w:rsidP="00136C32">
      <w:pPr>
        <w:pStyle w:val="TH"/>
      </w:pPr>
      <w:r w:rsidRPr="00BB3D96">
        <w:t xml:space="preserve">Table 6.13-1: </w:t>
      </w:r>
      <w:r w:rsidRPr="00BB3D96">
        <w:rPr>
          <w:lang w:eastAsia="zh-CN"/>
        </w:rPr>
        <w:t xml:space="preserve">Functional </w:t>
      </w:r>
      <w:r w:rsidRPr="00BB3D96">
        <w:t xml:space="preserve">requirements for </w:t>
      </w:r>
      <w:r w:rsidRPr="00BB3D96">
        <w:rPr>
          <w:lang w:eastAsia="zh-CN"/>
        </w:rPr>
        <w:t>NFV acceleration</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7E16012D"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C1404"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8CEE6" w14:textId="77777777" w:rsidR="00136C32" w:rsidRPr="00BB3D96" w:rsidRDefault="00136C32" w:rsidP="000F726F">
            <w:pPr>
              <w:pStyle w:val="TAH"/>
            </w:pPr>
            <w:r w:rsidRPr="00BB3D96">
              <w:rPr>
                <w:rFonts w:hint="eastAsia"/>
              </w:rPr>
              <w:t>Functional requirements description</w:t>
            </w:r>
          </w:p>
        </w:tc>
      </w:tr>
      <w:tr w:rsidR="00136C32" w:rsidRPr="00BB3D96" w14:paraId="3D9A212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D382152" w14:textId="77777777" w:rsidR="00136C32" w:rsidRPr="00BB3D96" w:rsidRDefault="00136C32" w:rsidP="000F726F">
            <w:pPr>
              <w:pStyle w:val="TAL"/>
            </w:pPr>
            <w:r w:rsidRPr="00BB3D96">
              <w:rPr>
                <w:rFonts w:hint="eastAsia"/>
                <w:lang w:eastAsia="zh-CN"/>
              </w:rPr>
              <w:t>Nfvo.NfvAm.001</w:t>
            </w:r>
          </w:p>
        </w:tc>
        <w:tc>
          <w:tcPr>
            <w:tcW w:w="8157" w:type="dxa"/>
            <w:tcBorders>
              <w:top w:val="single" w:sz="4" w:space="0" w:color="auto"/>
              <w:left w:val="nil"/>
              <w:bottom w:val="single" w:sz="4" w:space="0" w:color="auto"/>
              <w:right w:val="single" w:sz="4" w:space="0" w:color="auto"/>
            </w:tcBorders>
            <w:shd w:val="clear" w:color="auto" w:fill="auto"/>
            <w:hideMark/>
          </w:tcPr>
          <w:p w14:paraId="5D6317EF" w14:textId="77777777" w:rsidR="00136C32" w:rsidRPr="00BB3D96" w:rsidRDefault="00136C32" w:rsidP="000F726F">
            <w:pPr>
              <w:pStyle w:val="TAL"/>
              <w:rPr>
                <w:lang w:eastAsia="zh-CN"/>
              </w:rPr>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indirect mode </w:t>
            </w:r>
            <w:r w:rsidRPr="00BB3D96">
              <w:t xml:space="preserve">is </w:t>
            </w:r>
            <w:r w:rsidRPr="00BB3D96">
              <w:rPr>
                <w:rFonts w:hint="eastAsia"/>
                <w:lang w:eastAsia="zh-CN"/>
              </w:rPr>
              <w:t>applicable</w:t>
            </w:r>
            <w:r w:rsidRPr="00BB3D96">
              <w:t xml:space="preserve">, the NFVO shall support the capability to request to the VIM the allocation and release of </w:t>
            </w:r>
            <w:r w:rsidRPr="00BB3D96">
              <w:rPr>
                <w:rFonts w:hint="eastAsia"/>
                <w:lang w:eastAsia="zh-CN"/>
              </w:rPr>
              <w:t xml:space="preserve">necessary acceleration </w:t>
            </w:r>
            <w:r w:rsidRPr="00BB3D96">
              <w:t>resources</w:t>
            </w:r>
            <w:r w:rsidRPr="00BB3D96">
              <w:rPr>
                <w:rFonts w:hint="eastAsia"/>
                <w:lang w:eastAsia="zh-CN"/>
              </w:rPr>
              <w:t xml:space="preserve"> to meet </w:t>
            </w:r>
            <w:r w:rsidRPr="00BB3D96">
              <w:rPr>
                <w:lang w:eastAsia="zh-CN"/>
              </w:rPr>
              <w:t>acceleration</w:t>
            </w:r>
            <w:r w:rsidRPr="00BB3D96">
              <w:rPr>
                <w:rFonts w:hint="eastAsia"/>
                <w:lang w:eastAsia="zh-CN"/>
              </w:rPr>
              <w:t xml:space="preserve"> capability requirement(s) of the VNFs (see </w:t>
            </w:r>
            <w:r w:rsidRPr="00BB3D96">
              <w:rPr>
                <w:lang w:eastAsia="zh-CN"/>
              </w:rPr>
              <w:t>note</w:t>
            </w:r>
            <w:r w:rsidRPr="00BB3D96">
              <w:rPr>
                <w:rFonts w:hint="eastAsia"/>
                <w:lang w:eastAsia="zh-CN"/>
              </w:rPr>
              <w:t>).</w:t>
            </w:r>
          </w:p>
        </w:tc>
      </w:tr>
      <w:tr w:rsidR="00136C32" w:rsidRPr="00BB3D96" w14:paraId="3C212256"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CF70CF7" w14:textId="77777777" w:rsidR="00136C32" w:rsidRPr="00BB3D96" w:rsidRDefault="00136C32" w:rsidP="000F726F">
            <w:pPr>
              <w:pStyle w:val="TAL"/>
              <w:rPr>
                <w:rFonts w:eastAsia="SimSun"/>
              </w:rPr>
            </w:pPr>
            <w:r w:rsidRPr="00BB3D96">
              <w:rPr>
                <w:rFonts w:hint="eastAsia"/>
                <w:lang w:eastAsia="zh-CN"/>
              </w:rPr>
              <w:t>Nfvo.NfvAm.002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B94F3A" w14:textId="77777777" w:rsidR="00136C32" w:rsidRPr="00BB3D96" w:rsidRDefault="00136C32" w:rsidP="000F726F">
            <w:pPr>
              <w:pStyle w:val="TAL"/>
              <w:rPr>
                <w:rFonts w:eastAsia="SimSun"/>
              </w:rPr>
            </w:pPr>
            <w:r w:rsidRPr="00BB3D96">
              <w:rPr>
                <w:rFonts w:hint="eastAsia"/>
                <w:lang w:eastAsia="zh-CN"/>
              </w:rPr>
              <w:t>The NFVO shall support the capability to retrieve acceleration capability requirement(s) of the VNF from the VNF</w:t>
            </w:r>
            <w:r w:rsidRPr="00BB3D96">
              <w:rPr>
                <w:rFonts w:eastAsiaTheme="minorEastAsia" w:hint="eastAsia"/>
                <w:lang w:eastAsia="zh-CN"/>
              </w:rPr>
              <w:t>D</w:t>
            </w:r>
            <w:r w:rsidRPr="00BB3D96">
              <w:rPr>
                <w:rFonts w:hint="eastAsia"/>
                <w:lang w:eastAsia="zh-CN"/>
              </w:rPr>
              <w:t xml:space="preserve"> (see </w:t>
            </w:r>
            <w:r w:rsidRPr="00BB3D96">
              <w:rPr>
                <w:lang w:eastAsia="zh-CN"/>
              </w:rPr>
              <w:t>note</w:t>
            </w:r>
            <w:r w:rsidRPr="00BB3D96">
              <w:rPr>
                <w:rFonts w:hint="eastAsia"/>
                <w:lang w:eastAsia="zh-CN"/>
              </w:rPr>
              <w:t>).</w:t>
            </w:r>
          </w:p>
        </w:tc>
      </w:tr>
      <w:tr w:rsidR="00136C32" w:rsidRPr="00BB3D96" w14:paraId="30892E89"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E2F14E8" w14:textId="77777777" w:rsidR="00136C32" w:rsidRPr="00BB3D96" w:rsidRDefault="00136C32" w:rsidP="000F726F">
            <w:pPr>
              <w:pStyle w:val="TAL"/>
              <w:rPr>
                <w:rFonts w:eastAsia="SimSun"/>
              </w:rPr>
            </w:pPr>
            <w:r w:rsidRPr="00BB3D96">
              <w:rPr>
                <w:rFonts w:hint="eastAsia"/>
                <w:lang w:eastAsia="zh-CN"/>
              </w:rPr>
              <w:t>Nfvo.NfvAm.003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F41F60D" w14:textId="77777777" w:rsidR="00136C32" w:rsidRPr="00BB3D96" w:rsidRDefault="00136C32" w:rsidP="000F726F">
            <w:pPr>
              <w:pStyle w:val="TAL"/>
              <w:rPr>
                <w:lang w:eastAsia="zh-CN"/>
              </w:rPr>
            </w:pPr>
            <w:r w:rsidRPr="00BB3D96">
              <w:rPr>
                <w:rFonts w:hint="eastAsia"/>
                <w:lang w:eastAsia="zh-CN"/>
              </w:rPr>
              <w:t xml:space="preserve">The NFVO shall support the capability to receive acceleration capability information from VIM (see </w:t>
            </w:r>
            <w:r w:rsidRPr="00BB3D96">
              <w:rPr>
                <w:lang w:eastAsia="zh-CN"/>
              </w:rPr>
              <w:t>note</w:t>
            </w:r>
            <w:r w:rsidRPr="00BB3D96">
              <w:rPr>
                <w:rFonts w:hint="eastAsia"/>
                <w:lang w:eastAsia="zh-CN"/>
              </w:rPr>
              <w:t>)</w:t>
            </w:r>
            <w:r w:rsidRPr="00BB3D96">
              <w:rPr>
                <w:lang w:eastAsia="zh-CN"/>
              </w:rPr>
              <w:t>.</w:t>
            </w:r>
          </w:p>
        </w:tc>
      </w:tr>
      <w:tr w:rsidR="00136C32" w:rsidRPr="00BB3D96" w14:paraId="75982B28"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9CB0122" w14:textId="77777777" w:rsidR="00136C32" w:rsidRPr="00BB3D96" w:rsidRDefault="00136C32" w:rsidP="000F726F">
            <w:pPr>
              <w:pStyle w:val="TAL"/>
              <w:rPr>
                <w:lang w:eastAsia="zh-CN"/>
              </w:rPr>
            </w:pPr>
            <w:r w:rsidRPr="00BB3D96">
              <w:rPr>
                <w:rFonts w:hint="eastAsia"/>
                <w:lang w:eastAsia="zh-CN"/>
              </w:rPr>
              <w:t>Nfvo.NfvAm.004</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BF73425" w14:textId="77777777" w:rsidR="00136C32" w:rsidRPr="00BB3D96" w:rsidRDefault="00136C32" w:rsidP="000F726F">
            <w:pPr>
              <w:pStyle w:val="TAL"/>
              <w:rPr>
                <w:lang w:eastAsia="zh-CN"/>
              </w:rPr>
            </w:pPr>
            <w:r w:rsidRPr="00BB3D96">
              <w:rPr>
                <w:rFonts w:hint="eastAsia"/>
                <w:lang w:eastAsia="zh-CN"/>
              </w:rPr>
              <w:t xml:space="preserve">The NFVO shall support the capability to query acceleration capability information from VIM (see </w:t>
            </w:r>
            <w:r w:rsidRPr="00BB3D96">
              <w:rPr>
                <w:lang w:eastAsia="zh-CN"/>
              </w:rPr>
              <w:t>note</w:t>
            </w:r>
            <w:r w:rsidRPr="00BB3D96">
              <w:rPr>
                <w:rFonts w:hint="eastAsia"/>
                <w:lang w:eastAsia="zh-CN"/>
              </w:rPr>
              <w:t>)</w:t>
            </w:r>
            <w:r w:rsidRPr="00BB3D96">
              <w:rPr>
                <w:lang w:eastAsia="zh-CN"/>
              </w:rPr>
              <w:t>.</w:t>
            </w:r>
          </w:p>
        </w:tc>
      </w:tr>
      <w:tr w:rsidR="00136C32" w:rsidRPr="00BB3D96" w14:paraId="33E8F87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9BC94D1" w14:textId="77777777" w:rsidR="00136C32" w:rsidRPr="00BB3D96" w:rsidRDefault="00136C32" w:rsidP="000F726F">
            <w:pPr>
              <w:pStyle w:val="TAL"/>
              <w:rPr>
                <w:lang w:eastAsia="zh-CN"/>
              </w:rPr>
            </w:pPr>
            <w:r w:rsidRPr="00BB3D96">
              <w:rPr>
                <w:rFonts w:hint="eastAsia"/>
                <w:lang w:eastAsia="zh-CN"/>
              </w:rPr>
              <w:t>Nfvo.NfvAm.005</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2A5F65D" w14:textId="77777777" w:rsidR="00136C32" w:rsidRPr="00BB3D96" w:rsidRDefault="00136C32" w:rsidP="000F726F">
            <w:pPr>
              <w:pStyle w:val="TAL"/>
              <w:rPr>
                <w:lang w:eastAsia="zh-CN"/>
              </w:rPr>
            </w:pPr>
            <w:r w:rsidRPr="00BB3D96">
              <w:rPr>
                <w:rFonts w:hint="eastAsia"/>
                <w:lang w:eastAsia="zh-CN"/>
              </w:rPr>
              <w:t xml:space="preserve">The NFVO shall support the capability to select a VIM that has enough available </w:t>
            </w:r>
            <w:r w:rsidRPr="00BB3D96">
              <w:rPr>
                <w:lang w:eastAsia="zh-CN"/>
              </w:rPr>
              <w:t>acceleration</w:t>
            </w:r>
            <w:r w:rsidRPr="00BB3D96">
              <w:rPr>
                <w:rFonts w:hint="eastAsia"/>
                <w:lang w:eastAsia="zh-CN"/>
              </w:rPr>
              <w:t xml:space="preserve"> capabilities to support acceleration capability requirement(s) of the VNF (see </w:t>
            </w:r>
            <w:r w:rsidRPr="00BB3D96">
              <w:rPr>
                <w:lang w:eastAsia="zh-CN"/>
              </w:rPr>
              <w:t>note</w:t>
            </w:r>
            <w:r w:rsidRPr="00BB3D96">
              <w:rPr>
                <w:rFonts w:hint="eastAsia"/>
                <w:lang w:eastAsia="zh-CN"/>
              </w:rPr>
              <w:t>).</w:t>
            </w:r>
          </w:p>
        </w:tc>
      </w:tr>
      <w:tr w:rsidR="00136C32" w:rsidRPr="00BB3D96" w14:paraId="7783B346"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91E826" w14:textId="4AF80DF3" w:rsidR="00136C32" w:rsidRPr="00BB3D96" w:rsidRDefault="00136C32" w:rsidP="000F726F">
            <w:pPr>
              <w:pStyle w:val="TAN"/>
              <w:rPr>
                <w:lang w:eastAsia="zh-CN"/>
              </w:rPr>
            </w:pPr>
            <w:r w:rsidRPr="00BB3D96">
              <w:rPr>
                <w:rFonts w:hint="eastAsia"/>
                <w:lang w:eastAsia="zh-CN"/>
              </w:rPr>
              <w:t>NOTE:</w:t>
            </w:r>
            <w:r w:rsidRPr="00BB3D96">
              <w:rPr>
                <w:lang w:eastAsia="zh-CN"/>
              </w:rPr>
              <w:tab/>
            </w:r>
            <w:r w:rsidRPr="00BB3D96">
              <w:rPr>
                <w:rFonts w:eastAsia="SimSun" w:hint="eastAsia"/>
                <w:lang w:eastAsia="zh-CN"/>
              </w:rPr>
              <w:t>The</w:t>
            </w:r>
            <w:r w:rsidRPr="00BB3D96">
              <w:rPr>
                <w:rFonts w:hint="eastAsia"/>
                <w:lang w:eastAsia="zh-CN"/>
              </w:rPr>
              <w:t xml:space="preserve"> acceleration capabilities can</w:t>
            </w:r>
            <w:r w:rsidRPr="00BB3D96">
              <w:rPr>
                <w:rFonts w:eastAsia="SimSun" w:hint="eastAsia"/>
                <w:lang w:eastAsia="zh-CN"/>
              </w:rPr>
              <w:t xml:space="preserve"> include type, capacity, </w:t>
            </w:r>
            <w:r w:rsidRPr="004E22FE">
              <w:rPr>
                <w:rFonts w:eastAsia="SimSun" w:hint="eastAsia"/>
                <w:lang w:eastAsia="zh-CN"/>
              </w:rPr>
              <w:t>Non</w:t>
            </w:r>
            <w:r w:rsidR="004E22FE">
              <w:rPr>
                <w:rFonts w:eastAsia="SimSun"/>
                <w:lang w:eastAsia="zh-CN"/>
              </w:rPr>
              <w:t xml:space="preserve"> </w:t>
            </w:r>
            <w:r w:rsidRPr="004E22FE">
              <w:rPr>
                <w:rFonts w:eastAsia="SimSun" w:hint="eastAsia"/>
                <w:lang w:eastAsia="zh-CN"/>
              </w:rPr>
              <w:t>Uniform Memory A</w:t>
            </w:r>
            <w:r w:rsidR="004E22FE" w:rsidRPr="004E22FE">
              <w:rPr>
                <w:rFonts w:eastAsia="SimSun"/>
                <w:lang w:eastAsia="zh-CN"/>
              </w:rPr>
              <w:t>ccess</w:t>
            </w:r>
            <w:r w:rsidRPr="004E22FE">
              <w:rPr>
                <w:rFonts w:eastAsia="SimSun" w:hint="eastAsia"/>
                <w:lang w:eastAsia="zh-CN"/>
              </w:rPr>
              <w:t xml:space="preserve"> (NUMA) su</w:t>
            </w:r>
            <w:r w:rsidRPr="00BB3D96">
              <w:rPr>
                <w:rFonts w:eastAsia="SimSun" w:hint="eastAsia"/>
                <w:lang w:eastAsia="zh-CN"/>
              </w:rPr>
              <w:t>pport, etc.</w:t>
            </w:r>
          </w:p>
        </w:tc>
      </w:tr>
    </w:tbl>
    <w:p w14:paraId="12816A7C" w14:textId="77777777" w:rsidR="00136C32" w:rsidRPr="00BB3D96" w:rsidRDefault="00136C32" w:rsidP="00136C32"/>
    <w:p w14:paraId="09DED9D0" w14:textId="77777777" w:rsidR="00136C32" w:rsidRPr="00BB3D96" w:rsidRDefault="00136C32" w:rsidP="00136C32">
      <w:pPr>
        <w:pStyle w:val="Heading2"/>
        <w:rPr>
          <w:rFonts w:cs="Arial"/>
          <w:lang w:eastAsia="zh-CN"/>
        </w:rPr>
      </w:pPr>
      <w:bookmarkStart w:id="103" w:name="_Toc105670258"/>
      <w:r w:rsidRPr="00BB3D96">
        <w:lastRenderedPageBreak/>
        <w:t>6.1</w:t>
      </w:r>
      <w:r w:rsidRPr="00BB3D96">
        <w:rPr>
          <w:rFonts w:hint="eastAsia"/>
          <w:lang w:eastAsia="zh-CN"/>
        </w:rPr>
        <w:t>4</w:t>
      </w:r>
      <w:r w:rsidRPr="00BB3D96">
        <w:tab/>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multi-tenancy</w:t>
      </w:r>
      <w:bookmarkEnd w:id="103"/>
    </w:p>
    <w:p w14:paraId="4556ADF8" w14:textId="77777777" w:rsidR="00136C32" w:rsidRPr="00BB3D96" w:rsidRDefault="00136C32" w:rsidP="00136C32">
      <w:pPr>
        <w:pStyle w:val="TH"/>
        <w:rPr>
          <w:lang w:eastAsia="zh-CN"/>
        </w:rPr>
      </w:pPr>
      <w:r w:rsidRPr="00BB3D96">
        <w:rPr>
          <w:lang w:eastAsia="zh-CN"/>
        </w:rPr>
        <w:t xml:space="preserve">Table 6.14-1: </w:t>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multi-tenancy</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BB3D96" w14:paraId="3E9F2F5F"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CDFC8" w14:textId="77777777" w:rsidR="00136C32" w:rsidRPr="00BB3D96" w:rsidRDefault="00136C32" w:rsidP="000F726F">
            <w:pPr>
              <w:pStyle w:val="TAH"/>
              <w:rPr>
                <w:rFonts w:eastAsia="SimSun"/>
                <w:lang w:eastAsia="zh-CN"/>
              </w:rPr>
            </w:pPr>
            <w:r w:rsidRPr="00BB3D96">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B01C994" w14:textId="77777777" w:rsidR="00136C32" w:rsidRPr="00BB3D96" w:rsidRDefault="00136C32" w:rsidP="000F726F">
            <w:pPr>
              <w:pStyle w:val="TAH"/>
              <w:rPr>
                <w:rFonts w:eastAsia="SimSun"/>
                <w:lang w:eastAsia="zh-CN"/>
              </w:rPr>
            </w:pPr>
            <w:r w:rsidRPr="00BB3D96">
              <w:rPr>
                <w:rFonts w:eastAsia="SimSun"/>
                <w:lang w:eastAsia="zh-CN"/>
              </w:rPr>
              <w:t>Functional requirements description</w:t>
            </w:r>
          </w:p>
        </w:tc>
      </w:tr>
      <w:tr w:rsidR="00136C32" w:rsidRPr="00BB3D96" w14:paraId="617A5AC0"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7BE92C0B" w14:textId="77777777" w:rsidR="00136C32" w:rsidRPr="00BB3D96" w:rsidRDefault="00136C32" w:rsidP="000F726F">
            <w:pPr>
              <w:pStyle w:val="TAL"/>
              <w:rPr>
                <w:rFonts w:eastAsia="SimSun"/>
                <w:lang w:bidi="en-US"/>
              </w:rPr>
            </w:pPr>
            <w:r w:rsidRPr="00BB3D96">
              <w:rPr>
                <w:rFonts w:eastAsia="SimSun"/>
                <w:lang w:bidi="en-US"/>
              </w:rPr>
              <w:t>Nfvo.Mtm.001</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3B4BAEB6" w14:textId="77777777" w:rsidR="00136C32" w:rsidRPr="00BB3D96" w:rsidRDefault="00136C32" w:rsidP="000F726F">
            <w:pPr>
              <w:pStyle w:val="TAL"/>
              <w:rPr>
                <w:rFonts w:eastAsia="SimSun"/>
                <w:lang w:eastAsia="zh-CN"/>
              </w:rPr>
            </w:pPr>
            <w:r w:rsidRPr="00BB3D96">
              <w:rPr>
                <w:color w:val="000000" w:themeColor="text1"/>
                <w:kern w:val="24"/>
              </w:rPr>
              <w:t xml:space="preserve">The </w:t>
            </w:r>
            <w:r w:rsidRPr="00BB3D96">
              <w:rPr>
                <w:kern w:val="24"/>
              </w:rPr>
              <w:t>NFVO</w:t>
            </w:r>
            <w:r w:rsidRPr="00BB3D96">
              <w:rPr>
                <w:color w:val="000000" w:themeColor="text1"/>
                <w:kern w:val="24"/>
              </w:rPr>
              <w:t xml:space="preserve"> shall support the capability of management of </w:t>
            </w:r>
            <w:r w:rsidRPr="00BB3D96">
              <w:rPr>
                <w:rFonts w:eastAsiaTheme="minorEastAsia" w:hint="eastAsia"/>
                <w:kern w:val="24"/>
                <w:lang w:eastAsia="zh-CN"/>
              </w:rPr>
              <w:t>NS</w:t>
            </w:r>
            <w:r w:rsidRPr="00BB3D96">
              <w:rPr>
                <w:color w:val="000000" w:themeColor="text1"/>
                <w:kern w:val="24"/>
              </w:rPr>
              <w:t xml:space="preserve"> tenants (see note 1).</w:t>
            </w:r>
          </w:p>
        </w:tc>
      </w:tr>
      <w:tr w:rsidR="00136C32" w:rsidRPr="00BB3D96" w14:paraId="78BB5E5C"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2DF86166" w14:textId="77777777" w:rsidR="00136C32" w:rsidRPr="00BB3D96" w:rsidRDefault="00136C32" w:rsidP="000F726F">
            <w:pPr>
              <w:pStyle w:val="TAL"/>
              <w:rPr>
                <w:rFonts w:eastAsia="SimSun"/>
                <w:lang w:bidi="en-US"/>
              </w:rPr>
            </w:pPr>
            <w:r w:rsidRPr="00BB3D96">
              <w:rPr>
                <w:rFonts w:eastAsia="SimSun"/>
                <w:lang w:bidi="en-US"/>
              </w:rPr>
              <w:t>Nfvo.Mtm.002</w:t>
            </w:r>
          </w:p>
        </w:tc>
        <w:tc>
          <w:tcPr>
            <w:tcW w:w="7800" w:type="dxa"/>
            <w:tcBorders>
              <w:top w:val="single" w:sz="4" w:space="0" w:color="auto"/>
              <w:left w:val="nil"/>
              <w:bottom w:val="single" w:sz="4" w:space="0" w:color="auto"/>
              <w:right w:val="single" w:sz="4" w:space="0" w:color="auto"/>
            </w:tcBorders>
            <w:shd w:val="clear" w:color="auto" w:fill="auto"/>
            <w:vAlign w:val="center"/>
          </w:tcPr>
          <w:p w14:paraId="2CBD643E" w14:textId="77777777" w:rsidR="00136C32" w:rsidRPr="00BB3D96" w:rsidRDefault="00136C32" w:rsidP="000F726F">
            <w:pPr>
              <w:pStyle w:val="TAL"/>
              <w:rPr>
                <w:color w:val="000000" w:themeColor="text1"/>
                <w:kern w:val="24"/>
              </w:rPr>
            </w:pPr>
            <w:r w:rsidRPr="00BB3D96">
              <w:rPr>
                <w:color w:val="000000" w:themeColor="text1"/>
                <w:kern w:val="24"/>
              </w:rPr>
              <w:t xml:space="preserve">The </w:t>
            </w:r>
            <w:r w:rsidRPr="00BB3D96">
              <w:rPr>
                <w:kern w:val="24"/>
              </w:rPr>
              <w:t>NFVO</w:t>
            </w:r>
            <w:r w:rsidRPr="00BB3D96">
              <w:rPr>
                <w:color w:val="000000" w:themeColor="text1"/>
                <w:kern w:val="24"/>
              </w:rPr>
              <w:t xml:space="preserve"> may support the capability of management of infrastructure tenants (see note 1) </w:t>
            </w:r>
            <w:r w:rsidRPr="00BB3D96">
              <w:rPr>
                <w:color w:val="000000"/>
                <w:szCs w:val="18"/>
              </w:rPr>
              <w:t xml:space="preserve">and mapping of such infrastructure tenants to the </w:t>
            </w:r>
            <w:r w:rsidRPr="00BB3D96">
              <w:rPr>
                <w:szCs w:val="18"/>
              </w:rPr>
              <w:t>VIM</w:t>
            </w:r>
            <w:r w:rsidRPr="00BB3D96">
              <w:rPr>
                <w:color w:val="000000"/>
                <w:szCs w:val="18"/>
              </w:rPr>
              <w:t xml:space="preserve"> managed infrastructure tenants in case </w:t>
            </w:r>
            <w:r w:rsidRPr="00BB3D96">
              <w:rPr>
                <w:szCs w:val="18"/>
              </w:rPr>
              <w:t>VNF</w:t>
            </w:r>
            <w:r w:rsidRPr="00BB3D96">
              <w:rPr>
                <w:color w:val="000000"/>
                <w:szCs w:val="18"/>
                <w:lang w:eastAsia="zh-CN"/>
              </w:rPr>
              <w:noBreakHyphen/>
            </w:r>
            <w:r w:rsidRPr="00BB3D96">
              <w:rPr>
                <w:color w:val="000000"/>
                <w:szCs w:val="18"/>
              </w:rPr>
              <w:t xml:space="preserve">related resource management </w:t>
            </w:r>
            <w:r w:rsidRPr="00BB3D96">
              <w:rPr>
                <w:rFonts w:hint="eastAsia"/>
                <w:color w:val="000000"/>
                <w:szCs w:val="18"/>
                <w:lang w:eastAsia="zh-CN"/>
              </w:rPr>
              <w:t xml:space="preserve">in indirect mode </w:t>
            </w:r>
            <w:r w:rsidRPr="00BB3D96">
              <w:rPr>
                <w:color w:val="000000"/>
                <w:szCs w:val="18"/>
              </w:rPr>
              <w:t xml:space="preserve">is </w:t>
            </w:r>
            <w:r w:rsidRPr="00BB3D96">
              <w:rPr>
                <w:rFonts w:hint="eastAsia"/>
                <w:color w:val="000000"/>
                <w:szCs w:val="18"/>
                <w:lang w:eastAsia="zh-CN"/>
              </w:rPr>
              <w:t>applicable</w:t>
            </w:r>
            <w:r w:rsidRPr="00BB3D96">
              <w:rPr>
                <w:color w:val="000000"/>
                <w:szCs w:val="18"/>
              </w:rPr>
              <w:t>.</w:t>
            </w:r>
          </w:p>
        </w:tc>
      </w:tr>
      <w:tr w:rsidR="00136C32" w:rsidRPr="00BB3D96" w14:paraId="401866ED"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71FE655" w14:textId="77777777" w:rsidR="00136C32" w:rsidRPr="00BB3D96" w:rsidRDefault="00136C32" w:rsidP="000F726F">
            <w:pPr>
              <w:pStyle w:val="TAL"/>
              <w:rPr>
                <w:rFonts w:eastAsia="SimSun"/>
                <w:lang w:bidi="en-US"/>
              </w:rPr>
            </w:pPr>
            <w:r w:rsidRPr="00BB3D96">
              <w:rPr>
                <w:rFonts w:eastAsia="SimSun"/>
                <w:lang w:bidi="en-US"/>
              </w:rPr>
              <w:t>Nfvo.Mtm.003</w:t>
            </w:r>
          </w:p>
        </w:tc>
        <w:tc>
          <w:tcPr>
            <w:tcW w:w="7800" w:type="dxa"/>
            <w:tcBorders>
              <w:top w:val="single" w:sz="4" w:space="0" w:color="auto"/>
              <w:left w:val="nil"/>
              <w:bottom w:val="single" w:sz="4" w:space="0" w:color="auto"/>
              <w:right w:val="single" w:sz="4" w:space="0" w:color="auto"/>
            </w:tcBorders>
            <w:shd w:val="clear" w:color="auto" w:fill="auto"/>
            <w:hideMark/>
          </w:tcPr>
          <w:p w14:paraId="2DD42EE9" w14:textId="77777777" w:rsidR="00136C32" w:rsidRPr="00BB3D96" w:rsidRDefault="00136C32" w:rsidP="000F726F">
            <w:pPr>
              <w:pStyle w:val="TAL"/>
              <w:rPr>
                <w:color w:val="000000" w:themeColor="text1"/>
                <w:kern w:val="24"/>
              </w:rPr>
            </w:pPr>
            <w:r w:rsidRPr="00BB3D96">
              <w:rPr>
                <w:color w:val="000000" w:themeColor="text1"/>
                <w:kern w:val="24"/>
              </w:rPr>
              <w:t xml:space="preserve">The </w:t>
            </w:r>
            <w:r w:rsidRPr="00BB3D96">
              <w:rPr>
                <w:kern w:val="24"/>
              </w:rPr>
              <w:t>NFVO</w:t>
            </w:r>
            <w:r w:rsidRPr="00BB3D96">
              <w:rPr>
                <w:color w:val="000000" w:themeColor="text1"/>
                <w:kern w:val="24"/>
              </w:rPr>
              <w:t xml:space="preserve"> shall </w:t>
            </w:r>
            <w:r w:rsidRPr="00BB3D96">
              <w:rPr>
                <w:rFonts w:hint="eastAsia"/>
                <w:color w:val="000000" w:themeColor="text1"/>
                <w:kern w:val="24"/>
                <w:lang w:eastAsia="zh-CN"/>
              </w:rPr>
              <w:t>support</w:t>
            </w:r>
            <w:r w:rsidRPr="00BB3D96">
              <w:rPr>
                <w:color w:val="000000" w:themeColor="text1"/>
                <w:kern w:val="24"/>
              </w:rPr>
              <w:t xml:space="preserve"> the capability to assign on-boarded </w:t>
            </w:r>
            <w:r w:rsidRPr="00BB3D96">
              <w:rPr>
                <w:kern w:val="24"/>
              </w:rPr>
              <w:t>VNF</w:t>
            </w:r>
            <w:r w:rsidRPr="00BB3D96">
              <w:rPr>
                <w:color w:val="000000" w:themeColor="text1"/>
                <w:kern w:val="24"/>
              </w:rPr>
              <w:t xml:space="preserve"> Packages and </w:t>
            </w:r>
            <w:r w:rsidRPr="00BB3D96">
              <w:rPr>
                <w:kern w:val="24"/>
              </w:rPr>
              <w:t>NS</w:t>
            </w:r>
            <w:r w:rsidRPr="00BB3D96">
              <w:rPr>
                <w:rFonts w:eastAsiaTheme="minorEastAsia" w:hint="eastAsia"/>
                <w:kern w:val="24"/>
                <w:lang w:eastAsia="zh-CN"/>
              </w:rPr>
              <w:t>Ds</w:t>
            </w:r>
            <w:r w:rsidRPr="00BB3D96">
              <w:rPr>
                <w:color w:val="000000" w:themeColor="text1"/>
                <w:kern w:val="24"/>
              </w:rPr>
              <w:t xml:space="preserve"> to one or more </w:t>
            </w:r>
            <w:r w:rsidRPr="00BB3D96">
              <w:rPr>
                <w:rFonts w:eastAsiaTheme="minorEastAsia" w:hint="eastAsia"/>
                <w:kern w:val="24"/>
                <w:lang w:eastAsia="zh-CN"/>
              </w:rPr>
              <w:t>NS</w:t>
            </w:r>
            <w:r w:rsidRPr="00BB3D96">
              <w:rPr>
                <w:color w:val="000000" w:themeColor="text1"/>
                <w:kern w:val="24"/>
              </w:rPr>
              <w:t xml:space="preserve"> tenants (see note 2).</w:t>
            </w:r>
          </w:p>
        </w:tc>
      </w:tr>
      <w:tr w:rsidR="00136C32" w:rsidRPr="00BB3D96" w14:paraId="1DBEBB1B"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3317A7A" w14:textId="77777777" w:rsidR="00136C32" w:rsidRPr="00BB3D96" w:rsidRDefault="00136C32" w:rsidP="000F726F">
            <w:pPr>
              <w:pStyle w:val="TAL"/>
              <w:rPr>
                <w:rFonts w:eastAsia="SimSun"/>
                <w:lang w:bidi="en-US"/>
              </w:rPr>
            </w:pPr>
            <w:r w:rsidRPr="00BB3D96">
              <w:rPr>
                <w:rFonts w:eastAsia="SimSun"/>
                <w:lang w:bidi="en-US"/>
              </w:rPr>
              <w:t>Nfvo.Mtm.004</w:t>
            </w:r>
          </w:p>
        </w:tc>
        <w:tc>
          <w:tcPr>
            <w:tcW w:w="7800" w:type="dxa"/>
            <w:tcBorders>
              <w:top w:val="single" w:sz="4" w:space="0" w:color="auto"/>
              <w:left w:val="nil"/>
              <w:bottom w:val="single" w:sz="4" w:space="0" w:color="auto"/>
              <w:right w:val="single" w:sz="4" w:space="0" w:color="auto"/>
            </w:tcBorders>
            <w:shd w:val="clear" w:color="auto" w:fill="auto"/>
          </w:tcPr>
          <w:p w14:paraId="1C344EC6" w14:textId="77777777" w:rsidR="00136C32" w:rsidRPr="00BB3D96" w:rsidRDefault="00136C32" w:rsidP="000F726F">
            <w:pPr>
              <w:pStyle w:val="TAL"/>
              <w:rPr>
                <w:color w:val="000000" w:themeColor="text1"/>
                <w:kern w:val="24"/>
              </w:rPr>
            </w:pPr>
            <w:r w:rsidRPr="00BB3D96">
              <w:rPr>
                <w:color w:val="000000" w:themeColor="text1"/>
                <w:kern w:val="24"/>
              </w:rPr>
              <w:t xml:space="preserve">The </w:t>
            </w:r>
            <w:r w:rsidRPr="00BB3D96">
              <w:rPr>
                <w:kern w:val="24"/>
              </w:rPr>
              <w:t>NFVO</w:t>
            </w:r>
            <w:r w:rsidRPr="00BB3D96">
              <w:rPr>
                <w:color w:val="000000" w:themeColor="text1"/>
                <w:kern w:val="24"/>
              </w:rPr>
              <w:t xml:space="preserve"> shall </w:t>
            </w:r>
            <w:r w:rsidRPr="00BB3D96">
              <w:rPr>
                <w:rFonts w:hint="eastAsia"/>
                <w:color w:val="000000" w:themeColor="text1"/>
                <w:kern w:val="24"/>
                <w:lang w:eastAsia="zh-CN"/>
              </w:rPr>
              <w:t>support</w:t>
            </w:r>
            <w:r w:rsidRPr="00BB3D96">
              <w:rPr>
                <w:color w:val="000000" w:themeColor="text1"/>
                <w:kern w:val="24"/>
              </w:rPr>
              <w:t xml:space="preserve"> the capability to on-board </w:t>
            </w:r>
            <w:r w:rsidRPr="00BB3D96">
              <w:rPr>
                <w:kern w:val="24"/>
              </w:rPr>
              <w:t>VNF</w:t>
            </w:r>
            <w:r w:rsidRPr="00BB3D96">
              <w:rPr>
                <w:color w:val="000000" w:themeColor="text1"/>
                <w:kern w:val="24"/>
              </w:rPr>
              <w:t xml:space="preserve"> Packages and </w:t>
            </w:r>
            <w:r w:rsidRPr="00BB3D96">
              <w:rPr>
                <w:kern w:val="24"/>
              </w:rPr>
              <w:t>NS</w:t>
            </w:r>
            <w:r w:rsidRPr="00BB3D96">
              <w:rPr>
                <w:rFonts w:eastAsiaTheme="minorEastAsia" w:hint="eastAsia"/>
                <w:kern w:val="24"/>
                <w:lang w:eastAsia="zh-CN"/>
              </w:rPr>
              <w:t>Ds</w:t>
            </w:r>
            <w:r w:rsidRPr="00BB3D96">
              <w:rPr>
                <w:color w:val="000000" w:themeColor="text1"/>
                <w:kern w:val="24"/>
              </w:rPr>
              <w:t xml:space="preserve"> for a tenant.</w:t>
            </w:r>
          </w:p>
        </w:tc>
      </w:tr>
      <w:tr w:rsidR="00136C32" w:rsidRPr="00BB3D96" w14:paraId="0670D27B"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91CB5A1" w14:textId="77777777" w:rsidR="00136C32" w:rsidRPr="00BB3D96" w:rsidRDefault="00136C32" w:rsidP="000F726F">
            <w:pPr>
              <w:pStyle w:val="TAL"/>
              <w:rPr>
                <w:rFonts w:eastAsia="SimSun"/>
                <w:color w:val="000000"/>
                <w:lang w:eastAsia="zh-CN"/>
              </w:rPr>
            </w:pPr>
            <w:r w:rsidRPr="00BB3D96">
              <w:rPr>
                <w:rFonts w:eastAsia="SimSun"/>
                <w:lang w:bidi="en-US"/>
              </w:rPr>
              <w:t>Nfvo.Mtm.005</w:t>
            </w:r>
          </w:p>
        </w:tc>
        <w:tc>
          <w:tcPr>
            <w:tcW w:w="7800" w:type="dxa"/>
            <w:tcBorders>
              <w:top w:val="single" w:sz="4" w:space="0" w:color="auto"/>
              <w:left w:val="nil"/>
              <w:bottom w:val="single" w:sz="4" w:space="0" w:color="auto"/>
              <w:right w:val="single" w:sz="4" w:space="0" w:color="auto"/>
            </w:tcBorders>
            <w:shd w:val="clear" w:color="auto" w:fill="auto"/>
            <w:hideMark/>
          </w:tcPr>
          <w:p w14:paraId="1D70AB85" w14:textId="77777777" w:rsidR="00136C32" w:rsidRPr="00BB3D96" w:rsidRDefault="00136C32" w:rsidP="000F726F">
            <w:pPr>
              <w:pStyle w:val="TAL"/>
              <w:rPr>
                <w:rFonts w:eastAsia="SimSun"/>
                <w:lang w:eastAsia="zh-CN"/>
              </w:rPr>
            </w:pPr>
            <w:r w:rsidRPr="00BB3D96">
              <w:rPr>
                <w:color w:val="000000" w:themeColor="text1"/>
                <w:kern w:val="24"/>
              </w:rPr>
              <w:t xml:space="preserve">The </w:t>
            </w:r>
            <w:r w:rsidRPr="00BB3D96">
              <w:rPr>
                <w:kern w:val="24"/>
              </w:rPr>
              <w:t>NFVO</w:t>
            </w:r>
            <w:r w:rsidRPr="00BB3D96">
              <w:rPr>
                <w:color w:val="000000" w:themeColor="text1"/>
                <w:kern w:val="24"/>
              </w:rPr>
              <w:t xml:space="preserve"> shall allow a tenant to instantiate VNFs and NSs using </w:t>
            </w:r>
            <w:r w:rsidRPr="00BB3D96">
              <w:rPr>
                <w:kern w:val="24"/>
              </w:rPr>
              <w:t>VNF</w:t>
            </w:r>
            <w:r w:rsidRPr="00BB3D96">
              <w:rPr>
                <w:color w:val="000000" w:themeColor="text1"/>
                <w:kern w:val="24"/>
              </w:rPr>
              <w:t xml:space="preserve"> Packages and </w:t>
            </w:r>
            <w:r w:rsidRPr="00BB3D96">
              <w:rPr>
                <w:kern w:val="24"/>
              </w:rPr>
              <w:t>NS</w:t>
            </w:r>
            <w:r w:rsidRPr="00BB3D96">
              <w:rPr>
                <w:rFonts w:eastAsiaTheme="minorEastAsia" w:hint="eastAsia"/>
                <w:kern w:val="24"/>
                <w:lang w:eastAsia="zh-CN"/>
              </w:rPr>
              <w:t>D</w:t>
            </w:r>
            <w:r w:rsidRPr="00BB3D96">
              <w:rPr>
                <w:color w:val="000000" w:themeColor="text1"/>
                <w:kern w:val="24"/>
              </w:rPr>
              <w:t xml:space="preserve"> s assigned to this tenant or shared </w:t>
            </w:r>
            <w:r w:rsidRPr="00BB3D96">
              <w:rPr>
                <w:kern w:val="24"/>
              </w:rPr>
              <w:t>VNF</w:t>
            </w:r>
            <w:r w:rsidRPr="00BB3D96">
              <w:rPr>
                <w:color w:val="000000" w:themeColor="text1"/>
                <w:kern w:val="24"/>
              </w:rPr>
              <w:t xml:space="preserve"> Packages and </w:t>
            </w:r>
            <w:r w:rsidRPr="00BB3D96">
              <w:rPr>
                <w:kern w:val="24"/>
              </w:rPr>
              <w:t>NS</w:t>
            </w:r>
            <w:r w:rsidRPr="00BB3D96">
              <w:rPr>
                <w:rFonts w:eastAsiaTheme="minorEastAsia" w:hint="eastAsia"/>
                <w:kern w:val="24"/>
                <w:lang w:eastAsia="zh-CN"/>
              </w:rPr>
              <w:t>D</w:t>
            </w:r>
            <w:r w:rsidRPr="00BB3D96">
              <w:rPr>
                <w:color w:val="000000" w:themeColor="text1"/>
                <w:kern w:val="24"/>
              </w:rPr>
              <w:t>s.</w:t>
            </w:r>
          </w:p>
        </w:tc>
      </w:tr>
      <w:tr w:rsidR="00136C32" w:rsidRPr="00BB3D96" w14:paraId="02AA876C"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1475EE6" w14:textId="77777777" w:rsidR="00136C32" w:rsidRPr="00BB3D96" w:rsidRDefault="00136C32" w:rsidP="000F726F">
            <w:pPr>
              <w:pStyle w:val="TAL"/>
              <w:rPr>
                <w:rFonts w:eastAsia="SimSun"/>
                <w:color w:val="000000"/>
                <w:lang w:eastAsia="zh-CN"/>
              </w:rPr>
            </w:pPr>
            <w:r w:rsidRPr="00BB3D96">
              <w:rPr>
                <w:rFonts w:eastAsia="SimSun"/>
                <w:lang w:bidi="en-US"/>
              </w:rPr>
              <w:t>Nfvo.Mtm.006</w:t>
            </w:r>
          </w:p>
        </w:tc>
        <w:tc>
          <w:tcPr>
            <w:tcW w:w="7800" w:type="dxa"/>
            <w:tcBorders>
              <w:top w:val="single" w:sz="4" w:space="0" w:color="auto"/>
              <w:left w:val="nil"/>
              <w:bottom w:val="single" w:sz="4" w:space="0" w:color="auto"/>
              <w:right w:val="single" w:sz="4" w:space="0" w:color="auto"/>
            </w:tcBorders>
            <w:shd w:val="clear" w:color="auto" w:fill="auto"/>
          </w:tcPr>
          <w:p w14:paraId="1A106976" w14:textId="77777777" w:rsidR="00136C32" w:rsidRPr="00BB3D96" w:rsidRDefault="00136C32" w:rsidP="000F726F">
            <w:pPr>
              <w:pStyle w:val="TAL"/>
              <w:rPr>
                <w:rFonts w:eastAsia="SimSun"/>
                <w:lang w:eastAsia="zh-CN"/>
              </w:rPr>
            </w:pPr>
            <w:r w:rsidRPr="00BB3D96">
              <w:rPr>
                <w:color w:val="000000" w:themeColor="text1"/>
                <w:kern w:val="24"/>
              </w:rPr>
              <w:t xml:space="preserve">The </w:t>
            </w:r>
            <w:r w:rsidRPr="00BB3D96">
              <w:rPr>
                <w:kern w:val="24"/>
              </w:rPr>
              <w:t>NFVO</w:t>
            </w:r>
            <w:r w:rsidRPr="00BB3D96">
              <w:rPr>
                <w:color w:val="000000" w:themeColor="text1"/>
                <w:kern w:val="24"/>
              </w:rPr>
              <w:t xml:space="preserve"> shall </w:t>
            </w:r>
            <w:r w:rsidRPr="00BB3D96">
              <w:rPr>
                <w:rFonts w:hint="eastAsia"/>
                <w:color w:val="000000" w:themeColor="text1"/>
                <w:kern w:val="24"/>
                <w:lang w:eastAsia="zh-CN"/>
              </w:rPr>
              <w:t>support</w:t>
            </w:r>
            <w:r w:rsidRPr="00BB3D96">
              <w:rPr>
                <w:color w:val="000000" w:themeColor="text1"/>
                <w:kern w:val="24"/>
              </w:rPr>
              <w:t xml:space="preserve"> the capability to limit the scope of operations only to the service and infrastructure resource groups assigned to the requesting tenant.</w:t>
            </w:r>
          </w:p>
        </w:tc>
      </w:tr>
      <w:tr w:rsidR="00136C32" w:rsidRPr="00BB3D96" w14:paraId="4E130786"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319EC82" w14:textId="77777777" w:rsidR="00136C32" w:rsidRPr="00BB3D96" w:rsidRDefault="00136C32" w:rsidP="000F726F">
            <w:pPr>
              <w:pStyle w:val="TAL"/>
              <w:rPr>
                <w:rFonts w:eastAsia="SimSun"/>
                <w:lang w:bidi="en-US"/>
              </w:rPr>
            </w:pPr>
            <w:r w:rsidRPr="00BB3D96">
              <w:rPr>
                <w:rFonts w:eastAsia="SimSun"/>
                <w:lang w:bidi="en-US"/>
              </w:rPr>
              <w:t>Nfvo.Mtm.007</w:t>
            </w:r>
          </w:p>
        </w:tc>
        <w:tc>
          <w:tcPr>
            <w:tcW w:w="7800" w:type="dxa"/>
            <w:tcBorders>
              <w:top w:val="single" w:sz="4" w:space="0" w:color="auto"/>
              <w:left w:val="nil"/>
              <w:bottom w:val="single" w:sz="4" w:space="0" w:color="auto"/>
              <w:right w:val="single" w:sz="4" w:space="0" w:color="auto"/>
            </w:tcBorders>
            <w:shd w:val="clear" w:color="auto" w:fill="auto"/>
          </w:tcPr>
          <w:p w14:paraId="749332DC" w14:textId="77777777" w:rsidR="00136C32" w:rsidRPr="00BB3D96" w:rsidRDefault="00136C32" w:rsidP="000F726F">
            <w:pPr>
              <w:pStyle w:val="TAL"/>
              <w:rPr>
                <w:color w:val="000000" w:themeColor="text1"/>
                <w:kern w:val="24"/>
              </w:rPr>
            </w:pPr>
            <w:r w:rsidRPr="00BB3D96">
              <w:rPr>
                <w:color w:val="000000" w:themeColor="text1"/>
                <w:kern w:val="24"/>
              </w:rPr>
              <w:t>The NFVO shall support the capability to enable isolation between resources assigned to different tenants. See note 3.</w:t>
            </w:r>
          </w:p>
        </w:tc>
      </w:tr>
      <w:tr w:rsidR="00136C32" w:rsidRPr="00BB3D96" w14:paraId="67B2B46F" w14:textId="77777777" w:rsidTr="000F726F">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4B148535" w14:textId="77777777" w:rsidR="00136C32" w:rsidRPr="00BB3D96" w:rsidRDefault="00136C32" w:rsidP="000F726F">
            <w:pPr>
              <w:pStyle w:val="TAN"/>
            </w:pPr>
            <w:r w:rsidRPr="00BB3D96">
              <w:t>NOTE 1:</w:t>
            </w:r>
            <w:r w:rsidRPr="00BB3D96">
              <w:tab/>
              <w:t>The management of tenants include:</w:t>
            </w:r>
          </w:p>
          <w:p w14:paraId="6D4720D0" w14:textId="77777777" w:rsidR="00136C32" w:rsidRPr="00BB3D96" w:rsidRDefault="00136C32" w:rsidP="000F726F">
            <w:pPr>
              <w:pStyle w:val="TB1"/>
              <w:tabs>
                <w:tab w:val="clear" w:pos="720"/>
                <w:tab w:val="left" w:pos="1222"/>
              </w:tabs>
              <w:ind w:left="1222"/>
            </w:pPr>
            <w:r w:rsidRPr="00BB3D96">
              <w:t>create, read, update, delete tenants;</w:t>
            </w:r>
          </w:p>
          <w:p w14:paraId="5CC2AE3E" w14:textId="77777777" w:rsidR="00136C32" w:rsidRPr="00BB3D96" w:rsidRDefault="00136C32" w:rsidP="000F726F">
            <w:pPr>
              <w:pStyle w:val="TB1"/>
              <w:tabs>
                <w:tab w:val="clear" w:pos="720"/>
                <w:tab w:val="left" w:pos="1222"/>
              </w:tabs>
              <w:ind w:left="1222"/>
            </w:pPr>
            <w:r w:rsidRPr="00BB3D96">
              <w:t xml:space="preserve">associate a tenant with a single or multiple consumers of the </w:t>
            </w:r>
            <w:proofErr w:type="spellStart"/>
            <w:r w:rsidRPr="00BB3D96">
              <w:t>Os</w:t>
            </w:r>
            <w:proofErr w:type="spellEnd"/>
            <w:r w:rsidRPr="00BB3D96">
              <w:t>-Ma interface, defining also the role;</w:t>
            </w:r>
          </w:p>
          <w:p w14:paraId="33A362E8" w14:textId="77777777" w:rsidR="00136C32" w:rsidRPr="00BB3D96" w:rsidRDefault="00136C32" w:rsidP="000F726F">
            <w:pPr>
              <w:pStyle w:val="TB1"/>
              <w:tabs>
                <w:tab w:val="clear" w:pos="720"/>
                <w:tab w:val="left" w:pos="1222"/>
              </w:tabs>
              <w:ind w:left="1222"/>
            </w:pPr>
            <w:r w:rsidRPr="00BB3D96">
              <w:t>associate a tenant to a "service resource group", i.e. to a collection of NSs;</w:t>
            </w:r>
          </w:p>
          <w:p w14:paraId="1E1624B7" w14:textId="77777777" w:rsidR="00136C32" w:rsidRPr="00BB3D96" w:rsidRDefault="00136C32" w:rsidP="000F726F">
            <w:pPr>
              <w:pStyle w:val="TB1"/>
              <w:tabs>
                <w:tab w:val="clear" w:pos="720"/>
                <w:tab w:val="left" w:pos="1222"/>
              </w:tabs>
              <w:ind w:left="1222"/>
            </w:pPr>
            <w:r w:rsidRPr="00BB3D96">
              <w:t>associate a tenant to "infrastructure resource group" managed by a VIM or to multiple "infrastructure resource groups" managed by different VIMs;</w:t>
            </w:r>
          </w:p>
          <w:p w14:paraId="528B506E" w14:textId="77777777" w:rsidR="00136C32" w:rsidRPr="00BB3D96" w:rsidRDefault="00136C32" w:rsidP="000F726F">
            <w:pPr>
              <w:pStyle w:val="TB1"/>
              <w:tabs>
                <w:tab w:val="clear" w:pos="720"/>
                <w:tab w:val="left" w:pos="1222"/>
              </w:tabs>
              <w:ind w:left="1222"/>
            </w:pPr>
            <w:proofErr w:type="gramStart"/>
            <w:r w:rsidRPr="00BB3D96">
              <w:t>manage</w:t>
            </w:r>
            <w:proofErr w:type="gramEnd"/>
            <w:r w:rsidRPr="00BB3D96">
              <w:t xml:space="preserve"> the association of a tenant and a VNFM if a VNF specific VNFM is used.</w:t>
            </w:r>
          </w:p>
          <w:p w14:paraId="45995E88" w14:textId="77777777" w:rsidR="00136C32" w:rsidRPr="00BB3D96" w:rsidRDefault="00136C32" w:rsidP="000F726F">
            <w:pPr>
              <w:pStyle w:val="TAN"/>
            </w:pPr>
            <w:r w:rsidRPr="00BB3D96">
              <w:t>NOTE 2:</w:t>
            </w:r>
            <w:r w:rsidRPr="00BB3D96">
              <w:tab/>
              <w:t>A VNF Package or NS</w:t>
            </w:r>
            <w:r w:rsidRPr="00BB3D96">
              <w:rPr>
                <w:rFonts w:eastAsiaTheme="minorEastAsia" w:hint="eastAsia"/>
                <w:lang w:eastAsia="zh-CN"/>
              </w:rPr>
              <w:t>D</w:t>
            </w:r>
            <w:r w:rsidRPr="00BB3D96">
              <w:t xml:space="preserve"> which is assigned to a single tenant is commonly referred to as a private VNF Package or NS</w:t>
            </w:r>
            <w:r w:rsidRPr="00BB3D96">
              <w:rPr>
                <w:rFonts w:eastAsiaTheme="minorEastAsia" w:hint="eastAsia"/>
                <w:lang w:eastAsia="zh-CN"/>
              </w:rPr>
              <w:t>D</w:t>
            </w:r>
            <w:r w:rsidRPr="00BB3D96">
              <w:t xml:space="preserve"> of this tenant. A VNF Package or NS</w:t>
            </w:r>
            <w:r w:rsidRPr="00BB3D96">
              <w:rPr>
                <w:rFonts w:eastAsiaTheme="minorEastAsia" w:hint="eastAsia"/>
                <w:lang w:eastAsia="zh-CN"/>
              </w:rPr>
              <w:t>D</w:t>
            </w:r>
            <w:r w:rsidRPr="00BB3D96">
              <w:t xml:space="preserve"> which is assigned to all tenants is commonly referred to as a public VNF Package or NS</w:t>
            </w:r>
            <w:r w:rsidRPr="00BB3D96">
              <w:rPr>
                <w:rFonts w:eastAsiaTheme="minorEastAsia" w:hint="eastAsia"/>
                <w:lang w:eastAsia="zh-CN"/>
              </w:rPr>
              <w:t>D</w:t>
            </w:r>
            <w:r w:rsidRPr="00BB3D96">
              <w:t>. A VNF Package or NS</w:t>
            </w:r>
            <w:r w:rsidRPr="00BB3D96">
              <w:rPr>
                <w:rFonts w:eastAsiaTheme="minorEastAsia" w:hint="eastAsia"/>
                <w:lang w:eastAsia="zh-CN"/>
              </w:rPr>
              <w:t>D</w:t>
            </w:r>
            <w:r w:rsidRPr="00BB3D96">
              <w:t xml:space="preserve"> which is assigned to more than one tenant is commonly referred to as a shared VNF Package or NS</w:t>
            </w:r>
            <w:r w:rsidRPr="00BB3D96">
              <w:rPr>
                <w:rFonts w:eastAsiaTheme="minorEastAsia" w:hint="eastAsia"/>
                <w:lang w:eastAsia="zh-CN"/>
              </w:rPr>
              <w:t>D</w:t>
            </w:r>
            <w:r w:rsidRPr="00BB3D96">
              <w:t>.</w:t>
            </w:r>
          </w:p>
          <w:p w14:paraId="27CC67B1" w14:textId="77777777" w:rsidR="00136C32" w:rsidRPr="00BB3D96" w:rsidRDefault="00136C32" w:rsidP="000F726F">
            <w:pPr>
              <w:pStyle w:val="TAN"/>
            </w:pPr>
            <w:r w:rsidRPr="00BB3D96">
              <w:t>NOTE 3:</w:t>
            </w:r>
            <w:r w:rsidRPr="00BB3D96">
              <w:tab/>
            </w:r>
            <w:r w:rsidRPr="00BB3D96">
              <w:rPr>
                <w:lang w:eastAsia="zh-CN"/>
              </w:rPr>
              <w:t xml:space="preserve">Isolation needs to be provided by the NFVI layer, and will be enabled by the multi-tenancy concept, see clause 5.2. For the isolation requirements see </w:t>
            </w:r>
            <w:r w:rsidRPr="001359AF">
              <w:t>ETSI GS NFV 004 [</w:t>
            </w:r>
            <w:r w:rsidRPr="001359AF">
              <w:fldChar w:fldCharType="begin"/>
            </w:r>
            <w:r w:rsidRPr="001359AF">
              <w:instrText xml:space="preserve">REF REF_GSNFV004 \h  \* MERGEFORMAT </w:instrText>
            </w:r>
            <w:r w:rsidRPr="001359AF">
              <w:fldChar w:fldCharType="separate"/>
            </w:r>
            <w:r w:rsidRPr="001359AF">
              <w:t>i.3</w:t>
            </w:r>
            <w:r w:rsidRPr="001359AF">
              <w:fldChar w:fldCharType="end"/>
            </w:r>
            <w:r w:rsidRPr="001359AF">
              <w:t>]</w:t>
            </w:r>
            <w:r w:rsidRPr="00BB3D96">
              <w:rPr>
                <w:lang w:eastAsia="zh-CN"/>
              </w:rPr>
              <w:t>, requirements [Per.2], [Sec.1] and [Mod.6].</w:t>
            </w:r>
          </w:p>
        </w:tc>
      </w:tr>
    </w:tbl>
    <w:p w14:paraId="4DC0FCEF" w14:textId="77777777" w:rsidR="00136C32" w:rsidRPr="00BB3D96" w:rsidRDefault="00136C32" w:rsidP="00136C32"/>
    <w:p w14:paraId="7FB44B44" w14:textId="77777777" w:rsidR="00136C32" w:rsidRPr="00BB3D96" w:rsidRDefault="00136C32" w:rsidP="00136C32">
      <w:pPr>
        <w:pStyle w:val="Heading2"/>
      </w:pPr>
      <w:bookmarkStart w:id="104" w:name="_Toc105670259"/>
      <w:r w:rsidRPr="00BB3D96">
        <w:t>6.15</w:t>
      </w:r>
      <w:r w:rsidRPr="00BB3D96">
        <w:tab/>
        <w:t>Functional r</w:t>
      </w:r>
      <w:r w:rsidRPr="00BB3D96">
        <w:rPr>
          <w:rFonts w:hint="eastAsia"/>
        </w:rPr>
        <w:t xml:space="preserve">equirements for </w:t>
      </w:r>
      <w:r w:rsidRPr="00BB3D96">
        <w:t>compute host reservation management</w:t>
      </w:r>
      <w:bookmarkEnd w:id="104"/>
    </w:p>
    <w:p w14:paraId="42B865DD" w14:textId="77777777" w:rsidR="00136C32" w:rsidRPr="00BB3D96" w:rsidRDefault="00136C32" w:rsidP="00136C32">
      <w:pPr>
        <w:pStyle w:val="TH"/>
        <w:rPr>
          <w:lang w:eastAsia="zh-CN"/>
        </w:rPr>
      </w:pPr>
      <w:r w:rsidRPr="00BB3D96">
        <w:rPr>
          <w:lang w:eastAsia="zh-CN"/>
        </w:rPr>
        <w:t>Table 6.15-1: Functional r</w:t>
      </w:r>
      <w:r w:rsidRPr="00BB3D96">
        <w:rPr>
          <w:rFonts w:hint="eastAsia"/>
          <w:lang w:eastAsia="zh-CN"/>
        </w:rPr>
        <w:t xml:space="preserve">equirements for </w:t>
      </w:r>
      <w:r w:rsidRPr="00BB3D96">
        <w:rPr>
          <w:lang w:eastAsia="zh-CN"/>
        </w:rPr>
        <w:t>compute host reservation management</w:t>
      </w:r>
    </w:p>
    <w:tbl>
      <w:tblPr>
        <w:tblW w:w="9389" w:type="dxa"/>
        <w:jc w:val="center"/>
        <w:tblLayout w:type="fixed"/>
        <w:tblCellMar>
          <w:left w:w="28" w:type="dxa"/>
        </w:tblCellMar>
        <w:tblLook w:val="04A0" w:firstRow="1" w:lastRow="0" w:firstColumn="1" w:lastColumn="0" w:noHBand="0" w:noVBand="1"/>
      </w:tblPr>
      <w:tblGrid>
        <w:gridCol w:w="1615"/>
        <w:gridCol w:w="7774"/>
      </w:tblGrid>
      <w:tr w:rsidR="00136C32" w:rsidRPr="00BB3D96" w14:paraId="0BC119DB" w14:textId="77777777" w:rsidTr="000F726F">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728BA5C" w14:textId="77777777" w:rsidR="00136C32" w:rsidRPr="00BB3D96" w:rsidRDefault="00136C32" w:rsidP="000F726F">
            <w:pPr>
              <w:pStyle w:val="TAH"/>
              <w:rPr>
                <w:rFonts w:eastAsia="SimSun"/>
                <w:lang w:bidi="en-US"/>
              </w:rPr>
            </w:pPr>
            <w:r w:rsidRPr="00BB3D96">
              <w:rPr>
                <w:rFonts w:eastAsia="SimSun"/>
                <w:lang w:eastAsia="zh-CN"/>
              </w:rPr>
              <w:t>Numbering</w:t>
            </w:r>
          </w:p>
        </w:tc>
        <w:tc>
          <w:tcPr>
            <w:tcW w:w="7774" w:type="dxa"/>
            <w:tcBorders>
              <w:top w:val="single" w:sz="4" w:space="0" w:color="auto"/>
              <w:left w:val="nil"/>
              <w:bottom w:val="single" w:sz="4" w:space="0" w:color="auto"/>
              <w:right w:val="single" w:sz="4" w:space="0" w:color="auto"/>
            </w:tcBorders>
            <w:shd w:val="clear" w:color="auto" w:fill="auto"/>
            <w:vAlign w:val="center"/>
          </w:tcPr>
          <w:p w14:paraId="3082248E" w14:textId="77777777" w:rsidR="00136C32" w:rsidRPr="00BB3D96" w:rsidRDefault="00136C32" w:rsidP="000F726F">
            <w:pPr>
              <w:pStyle w:val="TAH"/>
              <w:rPr>
                <w:color w:val="000000" w:themeColor="text1"/>
                <w:kern w:val="24"/>
              </w:rPr>
            </w:pPr>
            <w:r w:rsidRPr="00BB3D96">
              <w:rPr>
                <w:rFonts w:eastAsia="SimSun"/>
                <w:lang w:eastAsia="zh-CN"/>
              </w:rPr>
              <w:t>Functional requirements description</w:t>
            </w:r>
          </w:p>
        </w:tc>
      </w:tr>
      <w:tr w:rsidR="00136C32" w:rsidRPr="00BB3D96" w14:paraId="69D4241C" w14:textId="77777777" w:rsidTr="000F726F">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0997DD" w14:textId="77777777" w:rsidR="00136C32" w:rsidRPr="00BB3D96" w:rsidRDefault="00136C32" w:rsidP="000F726F">
            <w:pPr>
              <w:pStyle w:val="TAL"/>
              <w:rPr>
                <w:rFonts w:eastAsia="SimSun"/>
                <w:color w:val="000000"/>
                <w:lang w:eastAsia="zh-CN"/>
              </w:rPr>
            </w:pPr>
            <w:r w:rsidRPr="00BB3D96">
              <w:rPr>
                <w:rFonts w:eastAsia="SimSun"/>
                <w:lang w:bidi="en-US"/>
              </w:rPr>
              <w:t>Nfvo.Chrm.001</w:t>
            </w:r>
          </w:p>
        </w:tc>
        <w:tc>
          <w:tcPr>
            <w:tcW w:w="7774" w:type="dxa"/>
            <w:tcBorders>
              <w:top w:val="single" w:sz="4" w:space="0" w:color="auto"/>
              <w:left w:val="nil"/>
              <w:bottom w:val="single" w:sz="4" w:space="0" w:color="auto"/>
              <w:right w:val="single" w:sz="4" w:space="0" w:color="auto"/>
            </w:tcBorders>
            <w:shd w:val="clear" w:color="auto" w:fill="auto"/>
            <w:vAlign w:val="center"/>
          </w:tcPr>
          <w:p w14:paraId="2D13C0B1" w14:textId="77777777" w:rsidR="00136C32" w:rsidRPr="00BB3D96" w:rsidRDefault="00136C32" w:rsidP="000F726F">
            <w:pPr>
              <w:pStyle w:val="TAL"/>
              <w:rPr>
                <w:rFonts w:eastAsia="SimSun"/>
                <w:lang w:eastAsia="zh-CN"/>
              </w:rPr>
            </w:pPr>
            <w:r w:rsidRPr="00BB3D96">
              <w:t>The NFVO shall support the capability to request the management of reservations at the compute host level to corresponding VIM(s) (see note).</w:t>
            </w:r>
          </w:p>
        </w:tc>
      </w:tr>
      <w:tr w:rsidR="00136C32" w:rsidRPr="00BB3D96" w14:paraId="7CE6970C" w14:textId="77777777" w:rsidTr="000F726F">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7A2FE6" w14:textId="77777777" w:rsidR="00136C32" w:rsidRPr="00BB3D96" w:rsidRDefault="00136C32" w:rsidP="000F726F">
            <w:pPr>
              <w:pStyle w:val="TAL"/>
              <w:rPr>
                <w:rFonts w:eastAsia="SimSun"/>
                <w:lang w:bidi="en-US"/>
              </w:rPr>
            </w:pPr>
            <w:r w:rsidRPr="00BB3D96">
              <w:rPr>
                <w:rFonts w:eastAsia="SimSun"/>
                <w:lang w:bidi="en-US"/>
              </w:rPr>
              <w:t>Nfvo.Chrm.002</w:t>
            </w:r>
          </w:p>
        </w:tc>
        <w:tc>
          <w:tcPr>
            <w:tcW w:w="7774" w:type="dxa"/>
            <w:tcBorders>
              <w:top w:val="single" w:sz="4" w:space="0" w:color="auto"/>
              <w:left w:val="nil"/>
              <w:bottom w:val="single" w:sz="4" w:space="0" w:color="auto"/>
              <w:right w:val="single" w:sz="4" w:space="0" w:color="auto"/>
            </w:tcBorders>
            <w:shd w:val="clear" w:color="auto" w:fill="auto"/>
            <w:vAlign w:val="center"/>
          </w:tcPr>
          <w:p w14:paraId="0C8C4959" w14:textId="77777777" w:rsidR="00136C32" w:rsidRPr="00BB3D96" w:rsidRDefault="00136C32" w:rsidP="000F726F">
            <w:pPr>
              <w:pStyle w:val="TAL"/>
            </w:pPr>
            <w:r w:rsidRPr="00BB3D96">
              <w:t>The NFVO shall support the capability to receive notifications related to changes of the state and/or capabilities of the reserved compute host(s).</w:t>
            </w:r>
          </w:p>
        </w:tc>
      </w:tr>
      <w:tr w:rsidR="00136C32" w:rsidRPr="00BB3D96" w14:paraId="17FC0060" w14:textId="77777777" w:rsidTr="000F726F">
        <w:trPr>
          <w:jc w:val="center"/>
        </w:trPr>
        <w:tc>
          <w:tcPr>
            <w:tcW w:w="9389" w:type="dxa"/>
            <w:gridSpan w:val="2"/>
            <w:tcBorders>
              <w:top w:val="single" w:sz="4" w:space="0" w:color="auto"/>
              <w:left w:val="single" w:sz="4" w:space="0" w:color="auto"/>
              <w:bottom w:val="single" w:sz="4" w:space="0" w:color="auto"/>
              <w:right w:val="single" w:sz="4" w:space="0" w:color="auto"/>
            </w:tcBorders>
            <w:shd w:val="clear" w:color="auto" w:fill="auto"/>
          </w:tcPr>
          <w:p w14:paraId="353D9EA5" w14:textId="77777777" w:rsidR="00136C32" w:rsidRPr="00BB3D96" w:rsidRDefault="00136C32" w:rsidP="000F726F">
            <w:pPr>
              <w:pStyle w:val="TAN"/>
            </w:pPr>
            <w:r w:rsidRPr="00BB3D96">
              <w:rPr>
                <w:rFonts w:hint="eastAsia"/>
              </w:rPr>
              <w:t>NOTE:</w:t>
            </w:r>
            <w:r w:rsidRPr="00BB3D96">
              <w:tab/>
            </w:r>
            <w:r w:rsidRPr="00BB3D96">
              <w:rPr>
                <w:rFonts w:hint="eastAsia"/>
              </w:rPr>
              <w:t>The management include</w:t>
            </w:r>
            <w:r w:rsidRPr="00BB3D96">
              <w:t>s</w:t>
            </w:r>
            <w:r w:rsidRPr="00BB3D96">
              <w:rPr>
                <w:rFonts w:hint="eastAsia"/>
              </w:rPr>
              <w:t xml:space="preserve"> the creation, update, query and termination of compute host reservation(s).</w:t>
            </w:r>
            <w:r w:rsidRPr="00BB3D96">
              <w:t xml:space="preserve"> </w:t>
            </w:r>
          </w:p>
        </w:tc>
      </w:tr>
    </w:tbl>
    <w:p w14:paraId="39A733F3" w14:textId="77777777" w:rsidR="00136C32" w:rsidRPr="00BB3D96" w:rsidRDefault="00136C32" w:rsidP="00136C32"/>
    <w:p w14:paraId="5E80B948" w14:textId="77777777" w:rsidR="00136C32" w:rsidRPr="00BB3D96" w:rsidRDefault="00136C32" w:rsidP="00136C32">
      <w:pPr>
        <w:pStyle w:val="Heading2"/>
      </w:pPr>
      <w:bookmarkStart w:id="105" w:name="_Toc105670260"/>
      <w:r w:rsidRPr="00BB3D96">
        <w:lastRenderedPageBreak/>
        <w:t>6.16</w:t>
      </w:r>
      <w:r w:rsidRPr="00BB3D96">
        <w:tab/>
      </w:r>
      <w:r w:rsidRPr="00BB3D96">
        <w:rPr>
          <w:lang w:eastAsia="zh-CN"/>
        </w:rPr>
        <w:t xml:space="preserve">Functional </w:t>
      </w:r>
      <w:r w:rsidRPr="00BB3D96">
        <w:t xml:space="preserve">requirements for </w:t>
      </w:r>
      <w:r w:rsidRPr="00BB3D96">
        <w:rPr>
          <w:rFonts w:eastAsia="SimSun" w:hint="eastAsia"/>
          <w:lang w:eastAsia="zh-CN"/>
        </w:rPr>
        <w:t>policy</w:t>
      </w:r>
      <w:r w:rsidRPr="00BB3D96">
        <w:t xml:space="preserve"> management</w:t>
      </w:r>
      <w:bookmarkEnd w:id="105"/>
    </w:p>
    <w:p w14:paraId="0B50EE5A" w14:textId="77777777" w:rsidR="00136C32" w:rsidRPr="00BB3D96" w:rsidRDefault="00136C32" w:rsidP="00136C32">
      <w:pPr>
        <w:pStyle w:val="TH"/>
      </w:pPr>
      <w:r w:rsidRPr="00BB3D96">
        <w:t xml:space="preserve">Table 6.16-1: </w:t>
      </w:r>
      <w:r w:rsidRPr="00BB3D96">
        <w:rPr>
          <w:lang w:eastAsia="zh-CN"/>
        </w:rPr>
        <w:t xml:space="preserve">Functional </w:t>
      </w:r>
      <w:r w:rsidRPr="00BB3D96">
        <w:t xml:space="preserve">requirements for </w:t>
      </w:r>
      <w:r w:rsidRPr="00BB3D96">
        <w:rPr>
          <w:rFonts w:eastAsia="SimSun" w:hint="eastAsia"/>
          <w:lang w:eastAsia="zh-CN"/>
        </w:rPr>
        <w:t>policy</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326AFA5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4BB74"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E2812EE" w14:textId="77777777" w:rsidR="00136C32" w:rsidRPr="00BB3D96" w:rsidRDefault="00136C32" w:rsidP="000F726F">
            <w:pPr>
              <w:pStyle w:val="TAH"/>
            </w:pPr>
            <w:r w:rsidRPr="00BB3D96">
              <w:rPr>
                <w:rFonts w:hint="eastAsia"/>
              </w:rPr>
              <w:t>Functional requirements description</w:t>
            </w:r>
          </w:p>
        </w:tc>
      </w:tr>
      <w:tr w:rsidR="00136C32" w:rsidRPr="00BB3D96" w14:paraId="6D9C552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D13D40B" w14:textId="77777777" w:rsidR="00136C32" w:rsidRPr="00BB3D96" w:rsidRDefault="00136C32" w:rsidP="000F726F">
            <w:pPr>
              <w:pStyle w:val="TAL"/>
            </w:pPr>
            <w:r w:rsidRPr="00BB3D96">
              <w:rPr>
                <w:rFonts w:hint="eastAsia"/>
                <w:lang w:eastAsia="zh-CN"/>
              </w:rPr>
              <w:t>Nfvo.</w:t>
            </w:r>
            <w:r w:rsidRPr="00BB3D96">
              <w:rPr>
                <w:rFonts w:eastAsia="SimSun" w:hint="eastAsia"/>
                <w:lang w:eastAsia="zh-CN"/>
              </w:rPr>
              <w:t>Plcm</w:t>
            </w:r>
            <w:r w:rsidRPr="00BB3D96">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0CBA996B" w14:textId="77777777" w:rsidR="00136C32" w:rsidRPr="00BB3D96" w:rsidRDefault="00136C32" w:rsidP="000F726F">
            <w:pPr>
              <w:pStyle w:val="TAL"/>
              <w:rPr>
                <w:lang w:eastAsia="zh-CN"/>
              </w:rPr>
            </w:pPr>
            <w:r w:rsidRPr="00BB3D96">
              <w:rPr>
                <w:rFonts w:hint="eastAsia"/>
                <w:lang w:eastAsia="zh-CN"/>
              </w:rPr>
              <w:t xml:space="preserve">The NFVO shall support the capability to </w:t>
            </w:r>
            <w:r w:rsidRPr="00BB3D96">
              <w:rPr>
                <w:rFonts w:eastAsia="SimSun" w:hint="eastAsia"/>
                <w:lang w:eastAsia="zh-CN"/>
              </w:rPr>
              <w:t>manage NFV-MANO policies (see note</w:t>
            </w:r>
            <w:r w:rsidRPr="00BB3D96">
              <w:rPr>
                <w:rFonts w:eastAsia="SimSun"/>
                <w:lang w:eastAsia="zh-CN"/>
              </w:rPr>
              <w:t>s</w:t>
            </w:r>
            <w:r w:rsidRPr="00BB3D96">
              <w:rPr>
                <w:rFonts w:eastAsia="SimSun" w:hint="eastAsia"/>
                <w:lang w:eastAsia="zh-CN"/>
              </w:rPr>
              <w:t xml:space="preserve"> 1 and 2)</w:t>
            </w:r>
            <w:r w:rsidRPr="00BB3D96">
              <w:rPr>
                <w:rFonts w:hint="eastAsia"/>
                <w:lang w:eastAsia="zh-CN"/>
              </w:rPr>
              <w:t>.</w:t>
            </w:r>
          </w:p>
        </w:tc>
      </w:tr>
      <w:tr w:rsidR="00136C32" w:rsidRPr="00BB3D96" w14:paraId="7A5A348C"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17C2E69" w14:textId="77777777" w:rsidR="00136C32" w:rsidRPr="00BB3D96" w:rsidRDefault="00136C32" w:rsidP="000F726F">
            <w:pPr>
              <w:pStyle w:val="TAL"/>
              <w:rPr>
                <w:rFonts w:eastAsia="SimSun"/>
              </w:rPr>
            </w:pPr>
            <w:r w:rsidRPr="00BB3D96">
              <w:rPr>
                <w:rFonts w:hint="eastAsia"/>
                <w:lang w:eastAsia="zh-CN"/>
              </w:rPr>
              <w:t>Nfvo.</w:t>
            </w:r>
            <w:r w:rsidRPr="00BB3D96">
              <w:rPr>
                <w:rFonts w:eastAsia="SimSun" w:hint="eastAsia"/>
                <w:lang w:eastAsia="zh-CN"/>
              </w:rPr>
              <w:t>Plcm</w:t>
            </w:r>
            <w:r w:rsidRPr="00BB3D96">
              <w:rPr>
                <w:rFonts w:hint="eastAsia"/>
                <w:lang w:eastAsia="zh-CN"/>
              </w:rPr>
              <w:t>.00</w:t>
            </w:r>
            <w:r w:rsidRPr="00BB3D96">
              <w:rPr>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40D3941" w14:textId="77777777" w:rsidR="00136C32" w:rsidRPr="00BB3D96" w:rsidRDefault="00136C32" w:rsidP="000F726F">
            <w:pPr>
              <w:pStyle w:val="TAL"/>
              <w:rPr>
                <w:lang w:eastAsia="zh-CN"/>
              </w:rPr>
            </w:pPr>
            <w:r w:rsidRPr="00BB3D96">
              <w:rPr>
                <w:rFonts w:hint="eastAsia"/>
                <w:lang w:eastAsia="zh-CN"/>
              </w:rPr>
              <w:t xml:space="preserve">The NFVO shall support the capability to </w:t>
            </w:r>
            <w:r w:rsidRPr="00BB3D96">
              <w:rPr>
                <w:rFonts w:eastAsia="SimSun" w:hint="eastAsia"/>
                <w:lang w:eastAsia="zh-CN"/>
              </w:rPr>
              <w:t>report the conflicted NFV-MANO policies it detects</w:t>
            </w:r>
            <w:r w:rsidRPr="00BB3D96">
              <w:rPr>
                <w:rFonts w:hint="eastAsia"/>
                <w:lang w:eastAsia="zh-CN"/>
              </w:rPr>
              <w:t xml:space="preserve"> (see </w:t>
            </w:r>
            <w:r w:rsidRPr="00BB3D96">
              <w:rPr>
                <w:lang w:eastAsia="zh-CN"/>
              </w:rPr>
              <w:t>note</w:t>
            </w:r>
            <w:r w:rsidRPr="00BB3D96">
              <w:rPr>
                <w:rFonts w:eastAsia="SimSun" w:hint="eastAsia"/>
                <w:lang w:eastAsia="zh-CN"/>
              </w:rPr>
              <w:t xml:space="preserve"> 3</w:t>
            </w:r>
            <w:r w:rsidRPr="00BB3D96">
              <w:rPr>
                <w:rFonts w:hint="eastAsia"/>
                <w:lang w:eastAsia="zh-CN"/>
              </w:rPr>
              <w:t>)</w:t>
            </w:r>
            <w:r w:rsidRPr="00BB3D96">
              <w:rPr>
                <w:lang w:eastAsia="zh-CN"/>
              </w:rPr>
              <w:t>.</w:t>
            </w:r>
          </w:p>
        </w:tc>
      </w:tr>
      <w:tr w:rsidR="00136C32" w:rsidRPr="00BB3D96" w14:paraId="1D32492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9ED911" w14:textId="77777777" w:rsidR="00136C32" w:rsidRPr="00BB3D96" w:rsidRDefault="00136C32" w:rsidP="000F726F">
            <w:pPr>
              <w:pStyle w:val="TAL"/>
              <w:rPr>
                <w:lang w:eastAsia="zh-CN"/>
              </w:rPr>
            </w:pPr>
            <w:r w:rsidRPr="00BB3D96">
              <w:rPr>
                <w:rFonts w:hint="eastAsia"/>
                <w:lang w:eastAsia="zh-CN"/>
              </w:rPr>
              <w:t>Nfvo.</w:t>
            </w:r>
            <w:r w:rsidRPr="00BB3D96">
              <w:rPr>
                <w:rFonts w:eastAsia="SimSun" w:hint="eastAsia"/>
                <w:lang w:eastAsia="zh-CN"/>
              </w:rPr>
              <w:t>Plcm</w:t>
            </w:r>
            <w:r w:rsidRPr="00BB3D96">
              <w:rPr>
                <w:rFonts w:hint="eastAsia"/>
                <w:lang w:eastAsia="zh-CN"/>
              </w:rPr>
              <w:t>.00</w:t>
            </w:r>
            <w:r w:rsidRPr="00BB3D96">
              <w:rPr>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5FA44E7" w14:textId="77777777" w:rsidR="00136C32" w:rsidRPr="00BB3D96" w:rsidRDefault="00136C32" w:rsidP="000F726F">
            <w:pPr>
              <w:pStyle w:val="TAL"/>
              <w:rPr>
                <w:lang w:eastAsia="zh-CN"/>
              </w:rPr>
            </w:pPr>
            <w:r w:rsidRPr="00BB3D96">
              <w:rPr>
                <w:rFonts w:hint="eastAsia"/>
                <w:lang w:eastAsia="zh-CN"/>
              </w:rPr>
              <w:t xml:space="preserve">The NFVO shall support the capability to </w:t>
            </w:r>
            <w:r w:rsidRPr="00BB3D96">
              <w:rPr>
                <w:rFonts w:eastAsia="SimSun" w:hint="eastAsia"/>
                <w:lang w:eastAsia="zh-CN"/>
              </w:rPr>
              <w:t xml:space="preserve">resolve </w:t>
            </w:r>
            <w:r w:rsidRPr="00BB3D96">
              <w:rPr>
                <w:rFonts w:eastAsia="SimSun"/>
                <w:lang w:eastAsia="zh-CN"/>
              </w:rPr>
              <w:t xml:space="preserve">conflicts in the </w:t>
            </w:r>
            <w:r w:rsidRPr="00BB3D96">
              <w:rPr>
                <w:rFonts w:eastAsia="SimSun" w:hint="eastAsia"/>
                <w:lang w:eastAsia="zh-CN"/>
              </w:rPr>
              <w:t xml:space="preserve">NFV-MANO polices it creates </w:t>
            </w:r>
            <w:r w:rsidRPr="00BB3D96">
              <w:rPr>
                <w:rFonts w:hint="eastAsia"/>
                <w:lang w:eastAsia="zh-CN"/>
              </w:rPr>
              <w:t xml:space="preserve">(see </w:t>
            </w:r>
            <w:r w:rsidRPr="00BB3D96">
              <w:rPr>
                <w:lang w:eastAsia="zh-CN"/>
              </w:rPr>
              <w:t>note</w:t>
            </w:r>
            <w:r w:rsidRPr="00BB3D96">
              <w:rPr>
                <w:rFonts w:eastAsia="SimSun" w:hint="eastAsia"/>
                <w:lang w:eastAsia="zh-CN"/>
              </w:rPr>
              <w:t xml:space="preserve"> 2</w:t>
            </w:r>
            <w:r w:rsidRPr="00BB3D96">
              <w:rPr>
                <w:rFonts w:hint="eastAsia"/>
                <w:lang w:eastAsia="zh-CN"/>
              </w:rPr>
              <w:t>)</w:t>
            </w:r>
            <w:r w:rsidRPr="00BB3D96">
              <w:rPr>
                <w:lang w:eastAsia="zh-CN"/>
              </w:rPr>
              <w:t>.</w:t>
            </w:r>
          </w:p>
        </w:tc>
      </w:tr>
      <w:tr w:rsidR="00136C32" w:rsidRPr="00BB3D96" w14:paraId="3E5EDFC4"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2C5087" w14:textId="77777777" w:rsidR="00136C32" w:rsidRPr="00BB3D96" w:rsidRDefault="00136C32" w:rsidP="000F726F">
            <w:pPr>
              <w:pStyle w:val="TAL"/>
              <w:rPr>
                <w:lang w:eastAsia="zh-CN"/>
              </w:rPr>
            </w:pPr>
            <w:r w:rsidRPr="00BB3D96">
              <w:rPr>
                <w:lang w:eastAsia="zh-CN"/>
              </w:rPr>
              <w:t>Nfvo.Plcm.004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181A2735" w14:textId="77777777" w:rsidR="00136C32" w:rsidRPr="00BB3D96" w:rsidRDefault="00136C32" w:rsidP="000F726F">
            <w:pPr>
              <w:pStyle w:val="TAL"/>
              <w:rPr>
                <w:lang w:eastAsia="zh-CN"/>
              </w:rPr>
            </w:pPr>
            <w:r w:rsidRPr="00BB3D96">
              <w:rPr>
                <w:lang w:eastAsia="zh-CN"/>
              </w:rPr>
              <w:t>The NFVO shall support the capability to enforce NFV-MANO policies.</w:t>
            </w:r>
          </w:p>
        </w:tc>
      </w:tr>
      <w:tr w:rsidR="00136C32" w:rsidRPr="00BB3D96" w14:paraId="18A42C55"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BB2EEE" w14:textId="77777777" w:rsidR="00136C32" w:rsidRPr="00BB3D96" w:rsidRDefault="00136C32" w:rsidP="000F726F">
            <w:pPr>
              <w:pStyle w:val="TAN"/>
              <w:rPr>
                <w:rFonts w:eastAsia="SimSun"/>
                <w:lang w:eastAsia="zh-CN"/>
              </w:rPr>
            </w:pPr>
            <w:r w:rsidRPr="00BB3D96">
              <w:rPr>
                <w:rFonts w:hint="eastAsia"/>
                <w:lang w:eastAsia="zh-CN"/>
              </w:rPr>
              <w:t>NOTE</w:t>
            </w:r>
            <w:r w:rsidRPr="00BB3D96">
              <w:rPr>
                <w:rFonts w:eastAsia="SimSun" w:hint="eastAsia"/>
                <w:lang w:eastAsia="zh-CN"/>
              </w:rPr>
              <w:t xml:space="preserve"> 1</w:t>
            </w:r>
            <w:r w:rsidRPr="00BB3D96">
              <w:rPr>
                <w:rFonts w:hint="eastAsia"/>
                <w:lang w:eastAsia="zh-CN"/>
              </w:rPr>
              <w:t>:</w:t>
            </w:r>
            <w:r w:rsidRPr="00BB3D96">
              <w:rPr>
                <w:rFonts w:eastAsia="SimSun"/>
                <w:lang w:eastAsia="zh-CN"/>
              </w:rPr>
              <w:tab/>
            </w:r>
            <w:r w:rsidRPr="00BB3D96">
              <w:rPr>
                <w:rFonts w:eastAsia="SimSun" w:hint="eastAsia"/>
                <w:lang w:eastAsia="zh-CN"/>
              </w:rPr>
              <w:t xml:space="preserve">This includes </w:t>
            </w:r>
            <w:r w:rsidRPr="00BB3D96">
              <w:rPr>
                <w:rFonts w:eastAsia="SimSun"/>
                <w:lang w:eastAsia="zh-CN"/>
              </w:rPr>
              <w:t>consuming operations to</w:t>
            </w:r>
            <w:r w:rsidRPr="00BB3D96">
              <w:rPr>
                <w:rFonts w:eastAsia="SimSun" w:hint="eastAsia"/>
                <w:lang w:eastAsia="zh-CN"/>
              </w:rPr>
              <w:t xml:space="preserve"> transfer, delete, update, query, activate</w:t>
            </w:r>
            <w:r w:rsidRPr="00BB3D96">
              <w:rPr>
                <w:rFonts w:eastAsia="SimSun"/>
                <w:lang w:eastAsia="zh-CN"/>
              </w:rPr>
              <w:t>,</w:t>
            </w:r>
            <w:r w:rsidRPr="00BB3D96">
              <w:rPr>
                <w:rFonts w:eastAsia="SimSun" w:hint="eastAsia"/>
                <w:lang w:eastAsia="zh-CN"/>
              </w:rPr>
              <w:t xml:space="preserve"> deactivate</w:t>
            </w:r>
            <w:r w:rsidRPr="00BB3D96">
              <w:rPr>
                <w:rFonts w:eastAsia="SimSun"/>
                <w:lang w:eastAsia="zh-CN"/>
              </w:rPr>
              <w:t>, associate and disassociate</w:t>
            </w:r>
            <w:r w:rsidRPr="00BB3D96">
              <w:rPr>
                <w:rFonts w:eastAsia="SimSun" w:hint="eastAsia"/>
                <w:lang w:eastAsia="zh-CN"/>
              </w:rPr>
              <w:t xml:space="preserve"> NFV-MANO policies.</w:t>
            </w:r>
          </w:p>
          <w:p w14:paraId="20043A4D" w14:textId="77777777" w:rsidR="00136C32" w:rsidRPr="00BB3D96" w:rsidRDefault="00136C32" w:rsidP="000F726F">
            <w:pPr>
              <w:pStyle w:val="TAN"/>
              <w:rPr>
                <w:rFonts w:eastAsia="SimSun"/>
                <w:lang w:eastAsia="zh-CN"/>
              </w:rPr>
            </w:pPr>
            <w:r w:rsidRPr="00BB3D96">
              <w:rPr>
                <w:rFonts w:eastAsia="SimSun" w:hint="eastAsia"/>
                <w:lang w:eastAsia="zh-CN"/>
              </w:rPr>
              <w:t>NOTE 2:</w:t>
            </w:r>
            <w:r w:rsidRPr="00BB3D96">
              <w:rPr>
                <w:rFonts w:eastAsia="SimSun"/>
                <w:lang w:eastAsia="zh-CN"/>
              </w:rPr>
              <w:tab/>
            </w:r>
            <w:r w:rsidRPr="00BB3D96">
              <w:rPr>
                <w:rFonts w:eastAsia="SimSun" w:hint="eastAsia"/>
                <w:lang w:eastAsia="zh-CN"/>
              </w:rPr>
              <w:t xml:space="preserve">NFV-MANO polices </w:t>
            </w:r>
            <w:r w:rsidRPr="00BB3D96">
              <w:rPr>
                <w:rFonts w:eastAsia="SimSun"/>
                <w:lang w:eastAsia="zh-CN"/>
              </w:rPr>
              <w:t xml:space="preserve">managed by the NFVO </w:t>
            </w:r>
            <w:r w:rsidRPr="00BB3D96">
              <w:rPr>
                <w:rFonts w:eastAsia="SimSun" w:hint="eastAsia"/>
                <w:lang w:eastAsia="zh-CN"/>
              </w:rPr>
              <w:t xml:space="preserve">include policies applied in NS lifecycle </w:t>
            </w:r>
            <w:r w:rsidRPr="00BB3D96">
              <w:rPr>
                <w:rFonts w:eastAsia="SimSun"/>
                <w:lang w:eastAsia="zh-CN"/>
              </w:rPr>
              <w:t>management</w:t>
            </w:r>
            <w:r w:rsidRPr="00BB3D96">
              <w:rPr>
                <w:rFonts w:eastAsia="SimSun" w:hint="eastAsia"/>
                <w:lang w:eastAsia="zh-CN"/>
              </w:rPr>
              <w:t xml:space="preserve"> (instantiation, scaling, healing and termination)</w:t>
            </w:r>
            <w:r w:rsidRPr="00BB3D96">
              <w:rPr>
                <w:rFonts w:eastAsia="SimSun"/>
                <w:lang w:eastAsia="zh-CN"/>
              </w:rPr>
              <w:t>,</w:t>
            </w:r>
            <w:r w:rsidRPr="00BB3D96">
              <w:rPr>
                <w:rFonts w:eastAsia="SimSun" w:hint="eastAsia"/>
                <w:lang w:eastAsia="zh-CN"/>
              </w:rPr>
              <w:t xml:space="preserve"> policies applied in VNF lifecycle </w:t>
            </w:r>
            <w:r w:rsidRPr="00BB3D96">
              <w:rPr>
                <w:rFonts w:eastAsia="SimSun"/>
                <w:lang w:eastAsia="zh-CN"/>
              </w:rPr>
              <w:t>management</w:t>
            </w:r>
            <w:r w:rsidRPr="00BB3D96">
              <w:rPr>
                <w:rFonts w:eastAsia="SimSun" w:hint="eastAsia"/>
                <w:lang w:eastAsia="zh-CN"/>
              </w:rPr>
              <w:t xml:space="preserve"> (instantiation, scaling, healing and termination) and polices applied in virtualised resource management (resource allocation, reservation, quota management and capacity management). </w:t>
            </w:r>
            <w:r w:rsidRPr="00BB3D96">
              <w:rPr>
                <w:rFonts w:eastAsia="SimSun"/>
                <w:lang w:eastAsia="zh-CN"/>
              </w:rPr>
              <w:t>T</w:t>
            </w:r>
            <w:r w:rsidRPr="00BB3D96">
              <w:rPr>
                <w:rFonts w:eastAsia="SimSun" w:hint="eastAsia"/>
                <w:lang w:eastAsia="zh-CN"/>
              </w:rPr>
              <w:t xml:space="preserve">he procedures also include associating and </w:t>
            </w:r>
            <w:r w:rsidRPr="00BB3D96">
              <w:rPr>
                <w:rFonts w:eastAsia="SimSun"/>
                <w:lang w:eastAsia="zh-CN"/>
              </w:rPr>
              <w:t>disassociating</w:t>
            </w:r>
            <w:r w:rsidRPr="00BB3D96">
              <w:rPr>
                <w:rFonts w:eastAsia="SimSun" w:hint="eastAsia"/>
                <w:lang w:eastAsia="zh-CN"/>
              </w:rPr>
              <w:t xml:space="preserve"> the policy </w:t>
            </w:r>
            <w:r w:rsidRPr="00BB3D96">
              <w:rPr>
                <w:rFonts w:eastAsia="SimSun"/>
                <w:lang w:eastAsia="zh-CN"/>
              </w:rPr>
              <w:t>with/</w:t>
            </w:r>
            <w:r w:rsidRPr="00BB3D96">
              <w:rPr>
                <w:rFonts w:eastAsia="SimSun" w:hint="eastAsia"/>
                <w:lang w:eastAsia="zh-CN"/>
              </w:rPr>
              <w:t>from corresponding VNF instances</w:t>
            </w:r>
            <w:r w:rsidRPr="00BB3D96">
              <w:rPr>
                <w:rFonts w:eastAsia="SimSun"/>
                <w:lang w:eastAsia="zh-CN"/>
              </w:rPr>
              <w:t>, NS instances or resources</w:t>
            </w:r>
            <w:r w:rsidRPr="00BB3D96">
              <w:rPr>
                <w:rFonts w:eastAsia="SimSun" w:hint="eastAsia"/>
                <w:lang w:eastAsia="zh-CN"/>
              </w:rPr>
              <w:t>.</w:t>
            </w:r>
          </w:p>
          <w:p w14:paraId="5D3D6DA5" w14:textId="77777777" w:rsidR="00136C32" w:rsidRPr="00BB3D96" w:rsidRDefault="00136C32" w:rsidP="000F726F">
            <w:pPr>
              <w:pStyle w:val="TAN"/>
              <w:rPr>
                <w:rFonts w:eastAsia="SimSun"/>
                <w:lang w:eastAsia="zh-CN"/>
              </w:rPr>
            </w:pPr>
            <w:r w:rsidRPr="00BB3D96">
              <w:rPr>
                <w:rFonts w:eastAsia="SimSun" w:hint="eastAsia"/>
                <w:lang w:eastAsia="zh-CN"/>
              </w:rPr>
              <w:t>NOTE 3:</w:t>
            </w:r>
            <w:r w:rsidRPr="00BB3D96">
              <w:rPr>
                <w:rFonts w:eastAsia="SimSun"/>
                <w:lang w:eastAsia="zh-CN"/>
              </w:rPr>
              <w:tab/>
              <w:t xml:space="preserve">The conflicted </w:t>
            </w:r>
            <w:r w:rsidRPr="00BB3D96">
              <w:rPr>
                <w:rFonts w:eastAsia="SimSun" w:hint="eastAsia"/>
                <w:lang w:eastAsia="zh-CN"/>
              </w:rPr>
              <w:t>NFV-MANO policies include policies applied in NS lifecycle management (instantiation, scaling, update, healing and termination).</w:t>
            </w:r>
          </w:p>
        </w:tc>
      </w:tr>
    </w:tbl>
    <w:p w14:paraId="6D45871A" w14:textId="77777777" w:rsidR="00136C32" w:rsidRPr="00BB3D96" w:rsidRDefault="00136C32" w:rsidP="00136C32">
      <w:pPr>
        <w:rPr>
          <w:rFonts w:eastAsia="SimSun"/>
          <w:lang w:eastAsia="zh-CN"/>
        </w:rPr>
      </w:pPr>
    </w:p>
    <w:p w14:paraId="1F5CE290" w14:textId="77777777" w:rsidR="00136C32" w:rsidRPr="00BB3D96" w:rsidRDefault="00136C32" w:rsidP="00136C32">
      <w:pPr>
        <w:pStyle w:val="Heading2"/>
        <w:keepNext w:val="0"/>
        <w:keepLines w:val="0"/>
        <w:rPr>
          <w:rFonts w:eastAsia="SimSun"/>
          <w:lang w:eastAsia="zh-CN"/>
        </w:rPr>
      </w:pPr>
      <w:bookmarkStart w:id="106" w:name="_Toc105670261"/>
      <w:r w:rsidRPr="00BB3D96">
        <w:rPr>
          <w:rFonts w:eastAsia="SimSun" w:hint="eastAsia"/>
          <w:lang w:eastAsia="zh-CN"/>
        </w:rPr>
        <w:t>6</w:t>
      </w:r>
      <w:r w:rsidRPr="00BB3D96">
        <w:t>.17</w:t>
      </w:r>
      <w:r w:rsidRPr="00BB3D96">
        <w:tab/>
      </w:r>
      <w:r w:rsidRPr="00BB3D96">
        <w:rPr>
          <w:lang w:eastAsia="zh-CN"/>
        </w:rPr>
        <w:t xml:space="preserve">Functional </w:t>
      </w:r>
      <w:r w:rsidRPr="00BB3D96">
        <w:t xml:space="preserve">requirements for management of network services in a </w:t>
      </w:r>
      <w:r w:rsidRPr="00BB3D96">
        <w:rPr>
          <w:rFonts w:eastAsia="SimSun" w:hint="eastAsia"/>
          <w:lang w:eastAsia="zh-CN"/>
        </w:rPr>
        <w:t>multiple administrative domain</w:t>
      </w:r>
      <w:r w:rsidRPr="00BB3D96">
        <w:rPr>
          <w:rFonts w:eastAsia="SimSun"/>
          <w:lang w:eastAsia="zh-CN"/>
        </w:rPr>
        <w:t xml:space="preserve"> environment</w:t>
      </w:r>
      <w:bookmarkEnd w:id="106"/>
    </w:p>
    <w:p w14:paraId="496C7A5D" w14:textId="77777777" w:rsidR="00136C32" w:rsidRPr="00BB3D96" w:rsidRDefault="00136C32" w:rsidP="00136C32">
      <w:pPr>
        <w:pStyle w:val="TH"/>
        <w:keepNext w:val="0"/>
        <w:keepLines w:val="0"/>
      </w:pPr>
      <w:r w:rsidRPr="00BB3D96">
        <w:t xml:space="preserve">Table </w:t>
      </w:r>
      <w:r w:rsidRPr="00BB3D96">
        <w:rPr>
          <w:rFonts w:eastAsia="SimSun" w:hint="eastAsia"/>
          <w:lang w:eastAsia="zh-CN"/>
        </w:rPr>
        <w:t>6</w:t>
      </w:r>
      <w:r w:rsidRPr="00BB3D96">
        <w:t>.</w:t>
      </w:r>
      <w:r w:rsidRPr="00BB3D96">
        <w:rPr>
          <w:rFonts w:eastAsia="SimSun"/>
          <w:lang w:eastAsia="zh-CN"/>
        </w:rPr>
        <w:t>17</w:t>
      </w:r>
      <w:r w:rsidRPr="00BB3D96">
        <w:t xml:space="preserve">-1: </w:t>
      </w:r>
      <w:r w:rsidRPr="00BB3D96">
        <w:rPr>
          <w:lang w:eastAsia="zh-CN"/>
        </w:rPr>
        <w:t xml:space="preserve">Functional </w:t>
      </w:r>
      <w:r w:rsidRPr="00BB3D96">
        <w:t>requirements for management of network services</w:t>
      </w:r>
      <w:r w:rsidRPr="00BB3D96">
        <w:br/>
        <w:t>in a</w:t>
      </w:r>
      <w:r w:rsidRPr="00BB3D96">
        <w:rPr>
          <w:rFonts w:eastAsia="SimSun" w:hint="eastAsia"/>
          <w:lang w:eastAsia="zh-CN"/>
        </w:rPr>
        <w:t xml:space="preserve"> multiple administrative domain</w:t>
      </w:r>
      <w:r w:rsidRPr="00BB3D96">
        <w:rPr>
          <w:rFonts w:eastAsia="SimSun"/>
          <w:lang w:eastAsia="zh-CN"/>
        </w:rPr>
        <w:t xml:space="preserve"> environment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3CF5B70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F29A2" w14:textId="77777777" w:rsidR="00136C32" w:rsidRPr="00BB3D96" w:rsidRDefault="00136C32" w:rsidP="000F726F">
            <w:pPr>
              <w:pStyle w:val="TAH"/>
              <w:keepNext w:val="0"/>
              <w:keepLines w:val="0"/>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20D229D" w14:textId="77777777" w:rsidR="00136C32" w:rsidRPr="00BB3D96" w:rsidRDefault="00136C32" w:rsidP="000F726F">
            <w:pPr>
              <w:pStyle w:val="TAH"/>
              <w:keepNext w:val="0"/>
              <w:keepLines w:val="0"/>
            </w:pPr>
            <w:r w:rsidRPr="00BB3D96">
              <w:rPr>
                <w:rFonts w:hint="eastAsia"/>
              </w:rPr>
              <w:t>Functional requirements description</w:t>
            </w:r>
          </w:p>
        </w:tc>
      </w:tr>
      <w:tr w:rsidR="00136C32" w:rsidRPr="00BB3D96" w14:paraId="5F64E7A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97C5BA5" w14:textId="77777777" w:rsidR="00136C32" w:rsidRPr="00BB3D96" w:rsidRDefault="00136C32" w:rsidP="000F726F">
            <w:pPr>
              <w:pStyle w:val="TAL"/>
              <w:keepNext w:val="0"/>
              <w:keepLines w:val="0"/>
            </w:pPr>
            <w:r w:rsidRPr="00BB3D96">
              <w:rPr>
                <w:rFonts w:eastAsia="SimSun" w:hint="eastAsia"/>
                <w:lang w:eastAsia="zh-CN"/>
              </w:rPr>
              <w:t>N</w:t>
            </w:r>
            <w:r w:rsidRPr="00BB3D96">
              <w:rPr>
                <w:rFonts w:eastAsia="SimSun"/>
                <w:lang w:eastAsia="zh-CN"/>
              </w:rPr>
              <w:t>fvo</w:t>
            </w:r>
            <w:r w:rsidRPr="00BB3D96">
              <w:rPr>
                <w:rFonts w:hint="eastAsia"/>
                <w:lang w:eastAsia="zh-CN"/>
              </w:rPr>
              <w:t>.</w:t>
            </w:r>
            <w:r w:rsidRPr="00BB3D96">
              <w:rPr>
                <w:rFonts w:eastAsia="SimSun" w:hint="eastAsia"/>
                <w:lang w:eastAsia="zh-CN"/>
              </w:rPr>
              <w:t>Madm</w:t>
            </w:r>
            <w:r w:rsidRPr="00BB3D96">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72D48E52" w14:textId="77777777" w:rsidR="00136C32" w:rsidRPr="00BB3D96" w:rsidRDefault="00136C32" w:rsidP="000F726F">
            <w:pPr>
              <w:pStyle w:val="TAL"/>
              <w:keepNext w:val="0"/>
              <w:keepLines w:val="0"/>
              <w:rPr>
                <w:lang w:eastAsia="zh-CN"/>
              </w:rPr>
            </w:pPr>
            <w:r w:rsidRPr="00BB3D96">
              <w:rPr>
                <w:rFonts w:hint="eastAsia"/>
                <w:lang w:eastAsia="zh-CN"/>
              </w:rPr>
              <w:t xml:space="preserve">The </w:t>
            </w:r>
            <w:r w:rsidRPr="00BB3D96">
              <w:rPr>
                <w:rFonts w:eastAsia="SimSun" w:hint="eastAsia"/>
                <w:lang w:eastAsia="zh-CN"/>
              </w:rPr>
              <w:t>NFVO</w:t>
            </w:r>
            <w:r w:rsidRPr="00BB3D96">
              <w:rPr>
                <w:rFonts w:hint="eastAsia"/>
                <w:lang w:eastAsia="zh-CN"/>
              </w:rPr>
              <w:t xml:space="preserve"> shall support the capability to </w:t>
            </w:r>
            <w:r w:rsidRPr="00BB3D96">
              <w:rPr>
                <w:rFonts w:eastAsia="SimSun" w:hint="eastAsia"/>
                <w:lang w:eastAsia="zh-CN"/>
              </w:rPr>
              <w:t xml:space="preserve">invoke </w:t>
            </w:r>
            <w:r w:rsidRPr="00BB3D96">
              <w:rPr>
                <w:rFonts w:hint="eastAsia"/>
                <w:lang w:eastAsia="zh-CN"/>
              </w:rPr>
              <w:t>NS lifecycle operation granting towards the NFVO</w:t>
            </w:r>
            <w:r w:rsidRPr="00BB3D96">
              <w:rPr>
                <w:lang w:eastAsia="zh-CN"/>
              </w:rPr>
              <w:t xml:space="preserve"> in</w:t>
            </w:r>
            <w:r w:rsidRPr="00BB3D96">
              <w:rPr>
                <w:rFonts w:hint="eastAsia"/>
                <w:lang w:eastAsia="zh-CN"/>
              </w:rPr>
              <w:t xml:space="preserve"> another administrative domain.</w:t>
            </w:r>
          </w:p>
        </w:tc>
      </w:tr>
      <w:tr w:rsidR="00136C32" w:rsidRPr="00BB3D96" w14:paraId="472C6A2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D1717D4" w14:textId="77777777" w:rsidR="00136C32" w:rsidRPr="00BB3D96" w:rsidRDefault="00136C32" w:rsidP="000F726F">
            <w:pPr>
              <w:pStyle w:val="TAL"/>
              <w:keepNext w:val="0"/>
              <w:keepLines w:val="0"/>
              <w:rPr>
                <w:rFonts w:eastAsia="SimSun"/>
              </w:rPr>
            </w:pPr>
            <w:r w:rsidRPr="00BB3D96">
              <w:rPr>
                <w:rFonts w:eastAsia="SimSun" w:hint="eastAsia"/>
                <w:lang w:eastAsia="zh-CN"/>
              </w:rPr>
              <w:t>N</w:t>
            </w:r>
            <w:r w:rsidRPr="00BB3D96">
              <w:rPr>
                <w:rFonts w:eastAsia="SimSun"/>
                <w:lang w:eastAsia="zh-CN"/>
              </w:rPr>
              <w:t>fvo</w:t>
            </w:r>
            <w:r w:rsidRPr="00BB3D96">
              <w:rPr>
                <w:rFonts w:hint="eastAsia"/>
                <w:lang w:eastAsia="zh-CN"/>
              </w:rPr>
              <w:t>.</w:t>
            </w:r>
            <w:r w:rsidRPr="00BB3D96">
              <w:rPr>
                <w:rFonts w:eastAsia="SimSun" w:hint="eastAsia"/>
                <w:lang w:eastAsia="zh-CN"/>
              </w:rPr>
              <w:t>Madm</w:t>
            </w:r>
            <w:r w:rsidRPr="00BB3D96">
              <w:rPr>
                <w:rFonts w:hint="eastAsia"/>
                <w:lang w:eastAsia="zh-CN"/>
              </w:rPr>
              <w:t>.00</w:t>
            </w:r>
            <w:r w:rsidRPr="00BB3D96">
              <w:rPr>
                <w:rFonts w:eastAsia="SimSun"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9FA0206" w14:textId="77777777" w:rsidR="00136C32" w:rsidRPr="00BB3D96" w:rsidRDefault="00136C32" w:rsidP="000F726F">
            <w:pPr>
              <w:pStyle w:val="TAL"/>
              <w:keepNext w:val="0"/>
              <w:keepLines w:val="0"/>
              <w:rPr>
                <w:rFonts w:eastAsia="SimSun"/>
              </w:rPr>
            </w:pPr>
            <w:r w:rsidRPr="00BB3D96">
              <w:rPr>
                <w:rFonts w:hint="eastAsia"/>
                <w:lang w:eastAsia="zh-CN"/>
              </w:rPr>
              <w:t xml:space="preserve">The </w:t>
            </w:r>
            <w:r w:rsidRPr="00BB3D96">
              <w:rPr>
                <w:rFonts w:eastAsia="SimSun" w:hint="eastAsia"/>
                <w:lang w:eastAsia="zh-CN"/>
              </w:rPr>
              <w:t>NFVO</w:t>
            </w:r>
            <w:r w:rsidRPr="00BB3D96">
              <w:rPr>
                <w:rFonts w:hint="eastAsia"/>
                <w:lang w:eastAsia="zh-CN"/>
              </w:rPr>
              <w:t xml:space="preserve"> shall support the capability to </w:t>
            </w:r>
            <w:r w:rsidRPr="00BB3D96">
              <w:rPr>
                <w:lang w:eastAsia="zh-CN"/>
              </w:rPr>
              <w:t xml:space="preserve">receive invocations of </w:t>
            </w:r>
            <w:r w:rsidRPr="00BB3D96">
              <w:rPr>
                <w:rFonts w:hint="eastAsia"/>
                <w:lang w:eastAsia="zh-CN"/>
              </w:rPr>
              <w:t xml:space="preserve">NS lifecycle operation granting </w:t>
            </w:r>
            <w:r w:rsidRPr="00BB3D96">
              <w:rPr>
                <w:lang w:eastAsia="zh-CN"/>
              </w:rPr>
              <w:t>from</w:t>
            </w:r>
            <w:r w:rsidRPr="00BB3D96">
              <w:rPr>
                <w:rFonts w:hint="eastAsia"/>
                <w:lang w:eastAsia="zh-CN"/>
              </w:rPr>
              <w:t xml:space="preserve"> the NFVO</w:t>
            </w:r>
            <w:r w:rsidRPr="00BB3D96">
              <w:rPr>
                <w:lang w:eastAsia="zh-CN"/>
              </w:rPr>
              <w:t xml:space="preserve"> in</w:t>
            </w:r>
            <w:r w:rsidRPr="00BB3D96">
              <w:rPr>
                <w:rFonts w:hint="eastAsia"/>
                <w:lang w:eastAsia="zh-CN"/>
              </w:rPr>
              <w:t xml:space="preserve"> another administrative domain.</w:t>
            </w:r>
          </w:p>
        </w:tc>
      </w:tr>
      <w:tr w:rsidR="00136C32" w:rsidRPr="00BB3D96" w14:paraId="0C4C1AB7"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DF07EE9"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.00</w:t>
            </w:r>
            <w:r w:rsidRPr="00BB3D96">
              <w:rPr>
                <w:rFonts w:eastAsia="SimSun" w:hint="eastAsia"/>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tcPr>
          <w:p w14:paraId="5E415AFA" w14:textId="77777777" w:rsidR="00136C32" w:rsidRPr="00BB3D96" w:rsidRDefault="00136C32" w:rsidP="000F726F">
            <w:pPr>
              <w:pStyle w:val="TAL"/>
              <w:keepNext w:val="0"/>
              <w:keepLines w:val="0"/>
              <w:rPr>
                <w:lang w:eastAsia="zh-CN"/>
              </w:rPr>
            </w:pPr>
            <w:r w:rsidRPr="00BB3D96">
              <w:rPr>
                <w:lang w:eastAsia="zh-CN"/>
              </w:rPr>
              <w:t>The NFVO shall support the capability to invoke the instantiation of a nested NS towards the NFVO in another administrative domain.</w:t>
            </w:r>
          </w:p>
        </w:tc>
      </w:tr>
      <w:tr w:rsidR="00136C32" w:rsidRPr="00BB3D96" w14:paraId="35B8E1FD"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EA9958D"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2ADB2F78" w14:textId="77777777" w:rsidR="00136C32" w:rsidRPr="00BB3D96" w:rsidRDefault="00136C32" w:rsidP="000F726F">
            <w:pPr>
              <w:pStyle w:val="TAL"/>
              <w:keepNext w:val="0"/>
              <w:keepLines w:val="0"/>
              <w:rPr>
                <w:lang w:eastAsia="zh-CN"/>
              </w:rPr>
            </w:pPr>
            <w:r w:rsidRPr="00BB3D96">
              <w:rPr>
                <w:lang w:eastAsia="zh-CN"/>
              </w:rPr>
              <w:t>The NFVO shall support the capability to invoke the scaling of a nested NS towards the NFVO in another administrative domain.</w:t>
            </w:r>
          </w:p>
        </w:tc>
      </w:tr>
      <w:tr w:rsidR="00136C32" w:rsidRPr="00BB3D96" w14:paraId="043A8C56"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0C2871F"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vAlign w:val="center"/>
          </w:tcPr>
          <w:p w14:paraId="11C66C6F" w14:textId="77777777" w:rsidR="00136C32" w:rsidRPr="00BB3D96" w:rsidRDefault="00136C32" w:rsidP="000F726F">
            <w:pPr>
              <w:pStyle w:val="TAL"/>
              <w:keepNext w:val="0"/>
              <w:keepLines w:val="0"/>
              <w:rPr>
                <w:lang w:eastAsia="zh-CN"/>
              </w:rPr>
            </w:pPr>
            <w:r w:rsidRPr="00BB3D96">
              <w:rPr>
                <w:lang w:eastAsia="zh-CN"/>
              </w:rPr>
              <w:t>The NFVO shall support the capability to invoke the healing of a nested NS towards the NFVO in another administrative domain.</w:t>
            </w:r>
          </w:p>
        </w:tc>
      </w:tr>
      <w:tr w:rsidR="00136C32" w:rsidRPr="00BB3D96" w14:paraId="046E5DC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5266096"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vAlign w:val="center"/>
          </w:tcPr>
          <w:p w14:paraId="3C542DD0" w14:textId="77777777" w:rsidR="00136C32" w:rsidRPr="00BB3D96" w:rsidRDefault="00136C32" w:rsidP="000F726F">
            <w:pPr>
              <w:pStyle w:val="TAL"/>
              <w:keepNext w:val="0"/>
              <w:keepLines w:val="0"/>
              <w:rPr>
                <w:lang w:eastAsia="zh-CN"/>
              </w:rPr>
            </w:pPr>
            <w:r w:rsidRPr="00BB3D96">
              <w:rPr>
                <w:lang w:eastAsia="zh-CN"/>
              </w:rPr>
              <w:t>The NFVO shall support the capability to query information related to a nested NS from the NFVO in another administrative domain.</w:t>
            </w:r>
          </w:p>
        </w:tc>
      </w:tr>
      <w:tr w:rsidR="00136C32" w:rsidRPr="00BB3D96" w14:paraId="2E9809F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116821"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vAlign w:val="center"/>
          </w:tcPr>
          <w:p w14:paraId="4BD4679F" w14:textId="77777777" w:rsidR="00136C32" w:rsidRPr="00BB3D96" w:rsidRDefault="00136C32" w:rsidP="000F726F">
            <w:pPr>
              <w:pStyle w:val="TAL"/>
              <w:keepNext w:val="0"/>
              <w:keepLines w:val="0"/>
              <w:rPr>
                <w:lang w:eastAsia="zh-CN"/>
              </w:rPr>
            </w:pPr>
            <w:r w:rsidRPr="00BB3D96">
              <w:rPr>
                <w:lang w:eastAsia="zh-CN"/>
              </w:rPr>
              <w:t>The NFVO shall support the capability to request the creation and deletion of the identifier of a nested NS from the NFVO in another administrative domain.</w:t>
            </w:r>
          </w:p>
        </w:tc>
      </w:tr>
      <w:tr w:rsidR="00136C32" w:rsidRPr="00BB3D96" w14:paraId="0E2AEF1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C416D7"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vAlign w:val="center"/>
          </w:tcPr>
          <w:p w14:paraId="12ACE71D" w14:textId="77777777" w:rsidR="00136C32" w:rsidRPr="00BB3D96" w:rsidRDefault="00136C32" w:rsidP="000F726F">
            <w:pPr>
              <w:pStyle w:val="TAL"/>
              <w:keepNext w:val="0"/>
              <w:keepLines w:val="0"/>
              <w:rPr>
                <w:lang w:eastAsia="zh-CN"/>
              </w:rPr>
            </w:pPr>
            <w:r w:rsidRPr="00BB3D96">
              <w:rPr>
                <w:lang w:eastAsia="zh-CN"/>
              </w:rPr>
              <w:t>The NFVO shall support the capability to invoke the termination of a nested NS towards the NFVO in another administrative domain.</w:t>
            </w:r>
          </w:p>
        </w:tc>
      </w:tr>
      <w:tr w:rsidR="00136C32" w:rsidRPr="00BB3D96" w14:paraId="0BDE312B"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0224D79"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Nfvo.Madm.</w:t>
            </w:r>
            <w:r w:rsidRPr="00BB3D96">
              <w:rPr>
                <w:rFonts w:eastAsia="SimSun" w:hint="eastAsia"/>
                <w:lang w:eastAsia="zh-CN"/>
              </w:rPr>
              <w:t>009</w:t>
            </w:r>
          </w:p>
        </w:tc>
        <w:tc>
          <w:tcPr>
            <w:tcW w:w="8157" w:type="dxa"/>
            <w:tcBorders>
              <w:top w:val="single" w:sz="4" w:space="0" w:color="auto"/>
              <w:left w:val="nil"/>
              <w:bottom w:val="single" w:sz="4" w:space="0" w:color="auto"/>
              <w:right w:val="single" w:sz="4" w:space="0" w:color="auto"/>
            </w:tcBorders>
            <w:shd w:val="clear" w:color="auto" w:fill="auto"/>
            <w:vAlign w:val="center"/>
          </w:tcPr>
          <w:p w14:paraId="5F02DCD1" w14:textId="77777777" w:rsidR="00136C32" w:rsidRPr="00BB3D96" w:rsidRDefault="00136C32" w:rsidP="000F726F">
            <w:pPr>
              <w:pStyle w:val="TAL"/>
              <w:keepNext w:val="0"/>
              <w:keepLines w:val="0"/>
              <w:rPr>
                <w:lang w:eastAsia="zh-CN"/>
              </w:rPr>
            </w:pPr>
            <w:r w:rsidRPr="00BB3D96">
              <w:rPr>
                <w:lang w:eastAsia="zh-CN"/>
              </w:rPr>
              <w:t>The NFVO shall support the capability to reject a request from an NFVO in another administrative domain to terminate an NS if this NS is in use or if determined by network service provider's policies.</w:t>
            </w:r>
          </w:p>
        </w:tc>
      </w:tr>
      <w:tr w:rsidR="00136C32" w:rsidRPr="00BB3D96" w14:paraId="38AF072B"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6110008"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Nfvo.Madm.</w:t>
            </w:r>
            <w:r w:rsidRPr="00BB3D96">
              <w:rPr>
                <w:rFonts w:eastAsia="SimSun" w:hint="eastAsia"/>
                <w:lang w:eastAsia="zh-CN"/>
              </w:rPr>
              <w:t>010</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3B22B3" w14:textId="77777777" w:rsidR="00136C32" w:rsidRPr="00BB3D96" w:rsidRDefault="00136C32" w:rsidP="000F726F">
            <w:pPr>
              <w:pStyle w:val="TAL"/>
              <w:keepNext w:val="0"/>
              <w:keepLines w:val="0"/>
              <w:rPr>
                <w:lang w:eastAsia="zh-CN"/>
              </w:rPr>
            </w:pPr>
            <w:r w:rsidRPr="00BB3D96">
              <w:rPr>
                <w:lang w:eastAsia="zh-CN"/>
              </w:rPr>
              <w:t>The NFVO shall support the capability to identify that an instance of an NS that it manages is no longer used as a constituent nested NS of a composite NS managed by itself or by other NFVO in other administrative domains. See</w:t>
            </w:r>
            <w:r w:rsidRPr="00BB3D96">
              <w:rPr>
                <w:rFonts w:eastAsia="SimSun" w:hint="eastAsia"/>
                <w:lang w:eastAsia="zh-CN"/>
              </w:rPr>
              <w:t xml:space="preserve"> note</w:t>
            </w:r>
            <w:r w:rsidRPr="00BB3D96">
              <w:rPr>
                <w:lang w:eastAsia="zh-CN"/>
              </w:rPr>
              <w:t>.</w:t>
            </w:r>
          </w:p>
        </w:tc>
      </w:tr>
      <w:tr w:rsidR="00136C32" w:rsidRPr="00BB3D96" w14:paraId="4D210EB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B2C3CE"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011</w:t>
            </w:r>
          </w:p>
        </w:tc>
        <w:tc>
          <w:tcPr>
            <w:tcW w:w="8157" w:type="dxa"/>
            <w:tcBorders>
              <w:top w:val="single" w:sz="4" w:space="0" w:color="auto"/>
              <w:left w:val="nil"/>
              <w:bottom w:val="single" w:sz="4" w:space="0" w:color="auto"/>
              <w:right w:val="single" w:sz="4" w:space="0" w:color="auto"/>
            </w:tcBorders>
            <w:shd w:val="clear" w:color="auto" w:fill="auto"/>
            <w:vAlign w:val="center"/>
          </w:tcPr>
          <w:p w14:paraId="3E0E7EBE" w14:textId="77777777" w:rsidR="00136C32" w:rsidRPr="00BB3D96" w:rsidRDefault="00136C32" w:rsidP="000F726F">
            <w:pPr>
              <w:pStyle w:val="TAL"/>
              <w:keepNext w:val="0"/>
              <w:keepLines w:val="0"/>
              <w:rPr>
                <w:lang w:eastAsia="zh-CN"/>
              </w:rPr>
            </w:pPr>
            <w:r w:rsidRPr="00BB3D96">
              <w:rPr>
                <w:lang w:eastAsia="zh-CN"/>
              </w:rPr>
              <w:t>The NFVO shall support the capability to receive NS lifecycle change notifications related to a nested NS from the NFVO in another administrative domain.</w:t>
            </w:r>
          </w:p>
        </w:tc>
      </w:tr>
      <w:tr w:rsidR="00136C32" w:rsidRPr="00BB3D96" w14:paraId="5028148B"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83F996B"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012</w:t>
            </w:r>
          </w:p>
        </w:tc>
        <w:tc>
          <w:tcPr>
            <w:tcW w:w="8157" w:type="dxa"/>
            <w:tcBorders>
              <w:top w:val="single" w:sz="4" w:space="0" w:color="auto"/>
              <w:left w:val="nil"/>
              <w:bottom w:val="single" w:sz="4" w:space="0" w:color="auto"/>
              <w:right w:val="single" w:sz="4" w:space="0" w:color="auto"/>
            </w:tcBorders>
            <w:shd w:val="clear" w:color="auto" w:fill="auto"/>
            <w:vAlign w:val="center"/>
          </w:tcPr>
          <w:p w14:paraId="0AED6428" w14:textId="77777777" w:rsidR="00136C32" w:rsidRPr="00BB3D96" w:rsidRDefault="00136C32" w:rsidP="000F726F">
            <w:pPr>
              <w:pStyle w:val="TAL"/>
              <w:keepNext w:val="0"/>
              <w:keepLines w:val="0"/>
              <w:rPr>
                <w:lang w:eastAsia="zh-CN"/>
              </w:rPr>
            </w:pPr>
            <w:r w:rsidRPr="00BB3D96">
              <w:rPr>
                <w:lang w:eastAsia="zh-CN"/>
              </w:rPr>
              <w:t>The NFVO shall support the capability to query information related to an NSD from the NFVO in another administrative domain.</w:t>
            </w:r>
          </w:p>
        </w:tc>
      </w:tr>
      <w:tr w:rsidR="00136C32" w:rsidRPr="00BB3D96" w14:paraId="3721B0F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A8F350"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013</w:t>
            </w:r>
          </w:p>
        </w:tc>
        <w:tc>
          <w:tcPr>
            <w:tcW w:w="8157" w:type="dxa"/>
            <w:tcBorders>
              <w:top w:val="single" w:sz="4" w:space="0" w:color="auto"/>
              <w:left w:val="nil"/>
              <w:bottom w:val="single" w:sz="4" w:space="0" w:color="auto"/>
              <w:right w:val="single" w:sz="4" w:space="0" w:color="auto"/>
            </w:tcBorders>
            <w:shd w:val="clear" w:color="auto" w:fill="auto"/>
            <w:vAlign w:val="center"/>
          </w:tcPr>
          <w:p w14:paraId="688AFD3B" w14:textId="77777777" w:rsidR="00136C32" w:rsidRPr="00BB3D96" w:rsidRDefault="00136C32" w:rsidP="000F726F">
            <w:pPr>
              <w:pStyle w:val="TAL"/>
              <w:keepNext w:val="0"/>
              <w:keepLines w:val="0"/>
              <w:rPr>
                <w:lang w:eastAsia="zh-CN"/>
              </w:rPr>
            </w:pPr>
            <w:r w:rsidRPr="00BB3D96">
              <w:rPr>
                <w:lang w:eastAsia="zh-CN"/>
              </w:rPr>
              <w:t>The NFVO shall support the capability to receive notifications about alarms and fault information related to a nested NS from the NFVO in another administrative domain.</w:t>
            </w:r>
          </w:p>
        </w:tc>
      </w:tr>
      <w:tr w:rsidR="00136C32" w:rsidRPr="00BB3D96" w14:paraId="0160DC69"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28F39EB" w14:textId="77777777" w:rsidR="00136C32" w:rsidRPr="00BB3D96" w:rsidRDefault="00136C32" w:rsidP="000F726F">
            <w:pPr>
              <w:pStyle w:val="TAL"/>
              <w:keepNext w:val="0"/>
              <w:keepLines w:val="0"/>
              <w:rPr>
                <w:rFonts w:eastAsia="SimSun"/>
                <w:lang w:eastAsia="zh-CN"/>
              </w:rPr>
            </w:pPr>
            <w:r w:rsidRPr="00BB3D96">
              <w:rPr>
                <w:rFonts w:eastAsia="SimSun"/>
                <w:lang w:eastAsia="zh-CN"/>
              </w:rPr>
              <w:t>Nfvo</w:t>
            </w:r>
            <w:r w:rsidRPr="00BB3D96">
              <w:rPr>
                <w:rFonts w:hint="eastAsia"/>
                <w:lang w:eastAsia="zh-CN"/>
              </w:rPr>
              <w:t>.</w:t>
            </w:r>
            <w:r w:rsidRPr="00BB3D96">
              <w:rPr>
                <w:rFonts w:eastAsia="SimSun" w:hint="eastAsia"/>
                <w:lang w:eastAsia="zh-CN"/>
              </w:rPr>
              <w:t>Madm</w:t>
            </w:r>
            <w:r w:rsidRPr="00BB3D96">
              <w:rPr>
                <w:rFonts w:hint="eastAsia"/>
                <w:lang w:eastAsia="zh-CN"/>
              </w:rPr>
              <w:t>.</w:t>
            </w:r>
            <w:r w:rsidRPr="00BB3D96">
              <w:rPr>
                <w:rFonts w:eastAsia="SimSun" w:hint="eastAsia"/>
                <w:lang w:eastAsia="zh-CN"/>
              </w:rPr>
              <w:t>014</w:t>
            </w:r>
          </w:p>
        </w:tc>
        <w:tc>
          <w:tcPr>
            <w:tcW w:w="8157" w:type="dxa"/>
            <w:tcBorders>
              <w:top w:val="single" w:sz="4" w:space="0" w:color="auto"/>
              <w:left w:val="nil"/>
              <w:bottom w:val="single" w:sz="4" w:space="0" w:color="auto"/>
              <w:right w:val="single" w:sz="4" w:space="0" w:color="auto"/>
            </w:tcBorders>
            <w:shd w:val="clear" w:color="auto" w:fill="auto"/>
            <w:vAlign w:val="center"/>
          </w:tcPr>
          <w:p w14:paraId="6BADB0B4" w14:textId="77777777" w:rsidR="00136C32" w:rsidRPr="00BB3D96" w:rsidRDefault="00136C32" w:rsidP="000F726F">
            <w:pPr>
              <w:pStyle w:val="TAL"/>
              <w:keepNext w:val="0"/>
              <w:keepLines w:val="0"/>
              <w:rPr>
                <w:lang w:eastAsia="zh-CN"/>
              </w:rPr>
            </w:pPr>
            <w:r w:rsidRPr="00BB3D96">
              <w:rPr>
                <w:lang w:eastAsia="zh-CN"/>
              </w:rPr>
              <w:t>The NFVO shall support the capability to request PM jobs operations and receive performance management information related to a nested NS from the NFVO in another administrative domain.</w:t>
            </w:r>
          </w:p>
        </w:tc>
      </w:tr>
      <w:tr w:rsidR="00136C32" w:rsidRPr="00BB3D96" w14:paraId="65A7DD4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BF454B9" w14:textId="77777777" w:rsidR="00136C32" w:rsidRPr="00BB3D96" w:rsidRDefault="00136C32" w:rsidP="000F726F">
            <w:pPr>
              <w:pStyle w:val="TAL"/>
              <w:keepNext w:val="0"/>
              <w:keepLines w:val="0"/>
              <w:rPr>
                <w:rFonts w:eastAsia="SimSun"/>
                <w:lang w:eastAsia="zh-CN"/>
              </w:rPr>
            </w:pPr>
            <w:r w:rsidRPr="00BB3D96">
              <w:rPr>
                <w:rFonts w:eastAsia="SimSun"/>
                <w:color w:val="000000" w:themeColor="text1"/>
              </w:rPr>
              <w:t>Nfvo.Madm.015</w:t>
            </w:r>
          </w:p>
        </w:tc>
        <w:tc>
          <w:tcPr>
            <w:tcW w:w="8157" w:type="dxa"/>
            <w:tcBorders>
              <w:top w:val="single" w:sz="4" w:space="0" w:color="auto"/>
              <w:left w:val="nil"/>
              <w:bottom w:val="single" w:sz="4" w:space="0" w:color="auto"/>
              <w:right w:val="single" w:sz="4" w:space="0" w:color="auto"/>
            </w:tcBorders>
            <w:shd w:val="clear" w:color="auto" w:fill="auto"/>
            <w:vAlign w:val="center"/>
          </w:tcPr>
          <w:p w14:paraId="67634055" w14:textId="77777777" w:rsidR="00136C32" w:rsidRPr="00BB3D96" w:rsidRDefault="00136C32" w:rsidP="000F726F">
            <w:pPr>
              <w:pStyle w:val="TAL"/>
              <w:keepNext w:val="0"/>
              <w:keepLines w:val="0"/>
              <w:rPr>
                <w:lang w:eastAsia="zh-CN"/>
              </w:rPr>
            </w:pPr>
            <w:r w:rsidRPr="00BB3D96">
              <w:rPr>
                <w:rFonts w:hint="eastAsia"/>
                <w:color w:val="000000" w:themeColor="text1"/>
                <w:lang w:eastAsia="zh-CN"/>
              </w:rPr>
              <w:t xml:space="preserve">The </w:t>
            </w:r>
            <w:r w:rsidRPr="00BB3D96">
              <w:rPr>
                <w:rFonts w:eastAsia="SimSun" w:hint="eastAsia"/>
                <w:color w:val="000000" w:themeColor="text1"/>
                <w:lang w:eastAsia="zh-CN"/>
              </w:rPr>
              <w:t>NFVO</w:t>
            </w:r>
            <w:r w:rsidRPr="00BB3D96">
              <w:rPr>
                <w:rFonts w:hint="eastAsia"/>
                <w:color w:val="000000" w:themeColor="text1"/>
                <w:lang w:eastAsia="zh-CN"/>
              </w:rPr>
              <w:t xml:space="preserve"> shall support the capability to </w:t>
            </w:r>
            <w:r w:rsidRPr="00BB3D96">
              <w:rPr>
                <w:color w:val="000000" w:themeColor="text1"/>
                <w:lang w:eastAsia="zh-CN"/>
              </w:rPr>
              <w:t>consider NS instance priorities while granting NS lifecycle operations from</w:t>
            </w:r>
            <w:r w:rsidRPr="00BB3D96">
              <w:rPr>
                <w:rFonts w:hint="eastAsia"/>
                <w:color w:val="000000" w:themeColor="text1"/>
                <w:lang w:eastAsia="zh-CN"/>
              </w:rPr>
              <w:t xml:space="preserve"> the NFVO</w:t>
            </w:r>
            <w:r w:rsidRPr="00BB3D96">
              <w:rPr>
                <w:color w:val="000000" w:themeColor="text1"/>
                <w:lang w:eastAsia="zh-CN"/>
              </w:rPr>
              <w:t xml:space="preserve"> in</w:t>
            </w:r>
            <w:r w:rsidRPr="00BB3D96">
              <w:rPr>
                <w:rFonts w:hint="eastAsia"/>
                <w:color w:val="000000" w:themeColor="text1"/>
                <w:lang w:eastAsia="zh-CN"/>
              </w:rPr>
              <w:t xml:space="preserve"> another administrative domain.</w:t>
            </w:r>
          </w:p>
        </w:tc>
      </w:tr>
      <w:tr w:rsidR="00136C32" w:rsidRPr="00BB3D96" w14:paraId="2E17BF1D"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3E21722" w14:textId="77777777" w:rsidR="00136C32" w:rsidRPr="00BB3D96" w:rsidRDefault="00136C32" w:rsidP="000F726F">
            <w:pPr>
              <w:pStyle w:val="TAL"/>
              <w:keepNext w:val="0"/>
              <w:keepLines w:val="0"/>
              <w:rPr>
                <w:rFonts w:eastAsia="SimSun"/>
                <w:lang w:eastAsia="zh-CN"/>
              </w:rPr>
            </w:pPr>
            <w:r w:rsidRPr="00BB3D96">
              <w:rPr>
                <w:rFonts w:eastAsia="SimSun"/>
                <w:color w:val="000000" w:themeColor="text1"/>
                <w:lang w:eastAsia="zh-CN"/>
              </w:rPr>
              <w:t>Nfvo.Madm.016</w:t>
            </w:r>
          </w:p>
        </w:tc>
        <w:tc>
          <w:tcPr>
            <w:tcW w:w="8157" w:type="dxa"/>
            <w:tcBorders>
              <w:top w:val="single" w:sz="4" w:space="0" w:color="auto"/>
              <w:left w:val="nil"/>
              <w:bottom w:val="single" w:sz="4" w:space="0" w:color="auto"/>
              <w:right w:val="single" w:sz="4" w:space="0" w:color="auto"/>
            </w:tcBorders>
            <w:shd w:val="clear" w:color="auto" w:fill="auto"/>
            <w:vAlign w:val="center"/>
          </w:tcPr>
          <w:p w14:paraId="439E61B9" w14:textId="77777777" w:rsidR="00136C32" w:rsidRPr="00BB3D96" w:rsidRDefault="00136C32" w:rsidP="000F726F">
            <w:pPr>
              <w:pStyle w:val="TAL"/>
              <w:keepNext w:val="0"/>
              <w:keepLines w:val="0"/>
              <w:rPr>
                <w:lang w:eastAsia="zh-CN"/>
              </w:rPr>
            </w:pPr>
            <w:r w:rsidRPr="00BB3D96">
              <w:rPr>
                <w:color w:val="000000" w:themeColor="text1"/>
                <w:lang w:eastAsia="zh-CN"/>
              </w:rPr>
              <w:t>The NFVO shall support the capability to use NS instance priority information while invoking the instantiation or scaling of a nested NS towards the NFVO in another administrative domain.</w:t>
            </w:r>
          </w:p>
        </w:tc>
      </w:tr>
      <w:tr w:rsidR="00136C32" w:rsidRPr="00BB3D96" w14:paraId="35EA470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00B8B42" w14:textId="77777777" w:rsidR="00136C32" w:rsidRPr="00BB3D96" w:rsidRDefault="00136C32" w:rsidP="000F726F">
            <w:pPr>
              <w:pStyle w:val="TAN"/>
              <w:keepNext w:val="0"/>
              <w:keepLines w:val="0"/>
              <w:rPr>
                <w:lang w:eastAsia="zh-CN"/>
              </w:rPr>
            </w:pPr>
            <w:r w:rsidRPr="00BB3D96">
              <w:rPr>
                <w:rFonts w:eastAsia="SimSun" w:hint="eastAsia"/>
                <w:lang w:eastAsia="zh-CN"/>
              </w:rPr>
              <w:t>NOTE</w:t>
            </w:r>
            <w:r w:rsidRPr="00BB3D96">
              <w:rPr>
                <w:lang w:eastAsia="zh-CN"/>
              </w:rPr>
              <w:t>:</w:t>
            </w:r>
            <w:r w:rsidRPr="00BB3D96">
              <w:rPr>
                <w:lang w:eastAsia="zh-CN"/>
              </w:rPr>
              <w:tab/>
            </w:r>
            <w:r w:rsidRPr="00BB3D96">
              <w:rPr>
                <w:rFonts w:eastAsia="SimSun" w:hint="eastAsia"/>
                <w:lang w:eastAsia="zh-CN"/>
              </w:rPr>
              <w:t>B</w:t>
            </w:r>
            <w:r w:rsidRPr="00BB3D96">
              <w:rPr>
                <w:lang w:eastAsia="zh-CN"/>
              </w:rPr>
              <w:t>y knowing whether an instance of an NS is in use, the NFVO can determine whether to terminate the NS instance and delete its NS identifier according to the network service provider's policies.</w:t>
            </w:r>
          </w:p>
        </w:tc>
      </w:tr>
    </w:tbl>
    <w:p w14:paraId="77B2DE02" w14:textId="77777777" w:rsidR="00136C32" w:rsidRPr="00BB3D96" w:rsidRDefault="00136C32" w:rsidP="00136C32"/>
    <w:p w14:paraId="23FBDB1B" w14:textId="77777777" w:rsidR="00136C32" w:rsidRPr="00BB3D96" w:rsidRDefault="00136C32" w:rsidP="00136C32">
      <w:pPr>
        <w:pStyle w:val="Heading2"/>
        <w:rPr>
          <w:rFonts w:cs="Arial"/>
          <w:lang w:eastAsia="zh-CN"/>
        </w:rPr>
      </w:pPr>
      <w:bookmarkStart w:id="107" w:name="_Toc105670262"/>
      <w:r w:rsidRPr="00BB3D96">
        <w:lastRenderedPageBreak/>
        <w:t>6.18</w:t>
      </w:r>
      <w:r w:rsidRPr="00BB3D96">
        <w:tab/>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eastAsiaTheme="minorEastAsia" w:cs="Arial" w:hint="eastAsia"/>
          <w:lang w:eastAsia="ja-JP"/>
        </w:rPr>
        <w:t>m</w:t>
      </w:r>
      <w:r w:rsidRPr="00BB3D96">
        <w:rPr>
          <w:rFonts w:eastAsiaTheme="minorEastAsia" w:cs="Arial"/>
          <w:lang w:eastAsia="ja-JP"/>
        </w:rPr>
        <w:t xml:space="preserve">anagement of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bookmarkEnd w:id="107"/>
    </w:p>
    <w:p w14:paraId="10114F56" w14:textId="77777777" w:rsidR="00136C32" w:rsidRPr="00BB3D96" w:rsidRDefault="00136C32" w:rsidP="00136C32">
      <w:pPr>
        <w:pStyle w:val="TH"/>
        <w:rPr>
          <w:rFonts w:eastAsiaTheme="minorEastAsia"/>
          <w:lang w:eastAsia="ja-JP"/>
        </w:rPr>
      </w:pPr>
      <w:r w:rsidRPr="00BB3D96">
        <w:rPr>
          <w:lang w:eastAsia="zh-CN"/>
        </w:rPr>
        <w:t xml:space="preserve">Table 6.18-1: </w:t>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eastAsiaTheme="minorEastAsia" w:cs="Arial" w:hint="eastAsia"/>
          <w:lang w:eastAsia="ja-JP"/>
        </w:rPr>
        <w:t>m</w:t>
      </w:r>
      <w:r w:rsidRPr="00BB3D96">
        <w:rPr>
          <w:rFonts w:eastAsiaTheme="minorEastAsia" w:cs="Arial"/>
          <w:lang w:eastAsia="ja-JP"/>
        </w:rPr>
        <w:t xml:space="preserve">anagement and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BB3D96" w14:paraId="4C042DDE" w14:textId="77777777" w:rsidTr="000F726F">
        <w:trPr>
          <w:tblHeade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D5663" w14:textId="77777777" w:rsidR="00136C32" w:rsidRPr="00BB3D96" w:rsidRDefault="00136C32" w:rsidP="000F726F">
            <w:pPr>
              <w:pStyle w:val="TAH"/>
              <w:rPr>
                <w:rFonts w:eastAsia="SimSun"/>
                <w:lang w:eastAsia="zh-CN"/>
              </w:rPr>
            </w:pPr>
            <w:r w:rsidRPr="00BB3D96">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1787B3AA" w14:textId="77777777" w:rsidR="00136C32" w:rsidRPr="00BB3D96" w:rsidRDefault="00136C32" w:rsidP="000F726F">
            <w:pPr>
              <w:pStyle w:val="TAH"/>
              <w:rPr>
                <w:rFonts w:eastAsia="SimSun"/>
                <w:lang w:eastAsia="zh-CN"/>
              </w:rPr>
            </w:pPr>
            <w:r w:rsidRPr="00BB3D96">
              <w:rPr>
                <w:rFonts w:eastAsia="SimSun"/>
                <w:lang w:eastAsia="zh-CN"/>
              </w:rPr>
              <w:t>Functional requirements description</w:t>
            </w:r>
          </w:p>
        </w:tc>
      </w:tr>
      <w:tr w:rsidR="00136C32" w:rsidRPr="00BB3D96" w14:paraId="1E9F7BF9"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57607577" w14:textId="77777777" w:rsidR="00136C32" w:rsidRPr="00BB3D96" w:rsidRDefault="00136C32" w:rsidP="000F726F">
            <w:pPr>
              <w:pStyle w:val="TAL"/>
              <w:rPr>
                <w:rFonts w:eastAsia="SimSun"/>
                <w:lang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.001</w:t>
            </w:r>
          </w:p>
        </w:tc>
        <w:tc>
          <w:tcPr>
            <w:tcW w:w="7800" w:type="dxa"/>
            <w:tcBorders>
              <w:top w:val="single" w:sz="4" w:space="0" w:color="auto"/>
              <w:left w:val="nil"/>
              <w:bottom w:val="single" w:sz="4" w:space="0" w:color="auto"/>
              <w:right w:val="single" w:sz="4" w:space="0" w:color="auto"/>
            </w:tcBorders>
            <w:shd w:val="clear" w:color="auto" w:fill="auto"/>
          </w:tcPr>
          <w:p w14:paraId="2A872B93" w14:textId="77777777" w:rsidR="00136C32" w:rsidRPr="00BB3D96" w:rsidRDefault="00136C32" w:rsidP="000F726F">
            <w:pPr>
              <w:pStyle w:val="TAL"/>
              <w:rPr>
                <w:rFonts w:eastAsia="SimSun"/>
                <w:lang w:eastAsia="zh-CN"/>
              </w:rPr>
            </w:pPr>
            <w:r w:rsidRPr="00BB3D96">
              <w:rPr>
                <w:rFonts w:eastAsiaTheme="minorEastAsia" w:hint="eastAsia"/>
                <w:lang w:eastAsia="ja-JP"/>
              </w:rPr>
              <w:t>The NFVO shall support</w:t>
            </w:r>
            <w:r w:rsidRPr="00BB3D96">
              <w:rPr>
                <w:rFonts w:eastAsiaTheme="minorEastAsia"/>
                <w:lang w:eastAsia="ja-JP"/>
              </w:rPr>
              <w:t xml:space="preserve"> the capability to manage the</w:t>
            </w:r>
            <w:r w:rsidRPr="00BB3D96">
              <w:rPr>
                <w:rFonts w:eastAsiaTheme="minorEastAsia" w:hint="eastAsia"/>
                <w:lang w:eastAsia="ja-JP"/>
              </w:rPr>
              <w:t xml:space="preserve"> l</w:t>
            </w:r>
            <w:r w:rsidRPr="00BB3D96">
              <w:rPr>
                <w:lang w:eastAsia="ja-JP"/>
              </w:rPr>
              <w:t>ifecycle of NS across multiple NFVI</w:t>
            </w:r>
            <w:r w:rsidRPr="00BB3D96">
              <w:rPr>
                <w:lang w:eastAsia="ja-JP"/>
              </w:rPr>
              <w:noBreakHyphen/>
            </w:r>
            <w:proofErr w:type="spellStart"/>
            <w:r w:rsidRPr="00BB3D96">
              <w:rPr>
                <w:lang w:eastAsia="ja-JP"/>
              </w:rPr>
              <w:t>PoPs</w:t>
            </w:r>
            <w:proofErr w:type="spellEnd"/>
            <w:r w:rsidRPr="00BB3D96">
              <w:t>.</w:t>
            </w:r>
          </w:p>
        </w:tc>
      </w:tr>
      <w:tr w:rsidR="00136C32" w:rsidRPr="00BB3D96" w14:paraId="6A975140"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763C391" w14:textId="77777777" w:rsidR="00136C32" w:rsidRPr="00BB3D96" w:rsidRDefault="00136C32" w:rsidP="000F726F">
            <w:pPr>
              <w:pStyle w:val="TAL"/>
              <w:rPr>
                <w:rFonts w:eastAsia="SimSun"/>
                <w:lang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.002</w:t>
            </w:r>
          </w:p>
        </w:tc>
        <w:tc>
          <w:tcPr>
            <w:tcW w:w="7800" w:type="dxa"/>
            <w:tcBorders>
              <w:top w:val="single" w:sz="4" w:space="0" w:color="auto"/>
              <w:left w:val="nil"/>
              <w:bottom w:val="single" w:sz="4" w:space="0" w:color="auto"/>
              <w:right w:val="single" w:sz="4" w:space="0" w:color="auto"/>
            </w:tcBorders>
            <w:shd w:val="clear" w:color="auto" w:fill="auto"/>
          </w:tcPr>
          <w:p w14:paraId="79526FC8" w14:textId="77777777" w:rsidR="00136C32" w:rsidRPr="00BB3D96" w:rsidRDefault="00136C32" w:rsidP="000F726F">
            <w:pPr>
              <w:pStyle w:val="TAL"/>
              <w:rPr>
                <w:color w:val="000000" w:themeColor="text1"/>
                <w:kern w:val="24"/>
              </w:rPr>
            </w:pPr>
            <w:r w:rsidRPr="00BB3D96">
              <w:rPr>
                <w:rFonts w:eastAsiaTheme="minorEastAsia" w:hint="eastAsia"/>
                <w:lang w:eastAsia="ja-JP"/>
              </w:rPr>
              <w:t>The NFVO shall support</w:t>
            </w:r>
            <w:r w:rsidRPr="00BB3D96">
              <w:rPr>
                <w:rFonts w:eastAsiaTheme="minorEastAsia"/>
                <w:lang w:eastAsia="ja-JP"/>
              </w:rPr>
              <w:t xml:space="preserve"> the capability to</w:t>
            </w:r>
            <w:r w:rsidRPr="00BB3D96">
              <w:rPr>
                <w:lang w:eastAsia="ja-JP"/>
              </w:rPr>
              <w:t xml:space="preserve"> </w:t>
            </w:r>
            <w:r w:rsidRPr="00BB3D96">
              <w:rPr>
                <w:rFonts w:eastAsiaTheme="minorEastAsia" w:hint="eastAsia"/>
                <w:lang w:eastAsia="ja-JP"/>
              </w:rPr>
              <w:t>m</w:t>
            </w:r>
            <w:r w:rsidRPr="00BB3D96">
              <w:rPr>
                <w:lang w:eastAsia="ja-JP"/>
              </w:rPr>
              <w:t xml:space="preserve">anage NS Virtual Link aggregation over a determined WAN virtualised network resource based on diverse operational policies. See </w:t>
            </w:r>
            <w:r w:rsidRPr="00BB3D96">
              <w:rPr>
                <w:rFonts w:eastAsiaTheme="minorEastAsia" w:hint="eastAsia"/>
                <w:lang w:eastAsia="ja-JP"/>
              </w:rPr>
              <w:t>n</w:t>
            </w:r>
            <w:r w:rsidRPr="00BB3D96">
              <w:rPr>
                <w:lang w:eastAsia="ja-JP"/>
              </w:rPr>
              <w:t>ote 1.</w:t>
            </w:r>
          </w:p>
        </w:tc>
      </w:tr>
      <w:tr w:rsidR="00136C32" w:rsidRPr="00BB3D96" w14:paraId="50768F63"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A14FF5B" w14:textId="77777777" w:rsidR="00136C32" w:rsidRPr="00BB3D96" w:rsidRDefault="00136C32" w:rsidP="000F726F">
            <w:pPr>
              <w:pStyle w:val="TAL"/>
              <w:rPr>
                <w:rFonts w:eastAsia="SimSun"/>
                <w:lang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.003</w:t>
            </w:r>
          </w:p>
        </w:tc>
        <w:tc>
          <w:tcPr>
            <w:tcW w:w="7800" w:type="dxa"/>
            <w:tcBorders>
              <w:top w:val="single" w:sz="4" w:space="0" w:color="auto"/>
              <w:left w:val="nil"/>
              <w:bottom w:val="single" w:sz="4" w:space="0" w:color="auto"/>
              <w:right w:val="single" w:sz="4" w:space="0" w:color="auto"/>
            </w:tcBorders>
            <w:shd w:val="clear" w:color="auto" w:fill="auto"/>
          </w:tcPr>
          <w:p w14:paraId="2295309C" w14:textId="77777777" w:rsidR="00136C32" w:rsidRPr="00BB3D96" w:rsidRDefault="00136C32" w:rsidP="000F726F">
            <w:pPr>
              <w:pStyle w:val="TAL"/>
              <w:rPr>
                <w:color w:val="000000" w:themeColor="text1"/>
                <w:kern w:val="24"/>
              </w:rPr>
            </w:pPr>
            <w:r w:rsidRPr="00BB3D96">
              <w:rPr>
                <w:rFonts w:eastAsiaTheme="minorEastAsia" w:hint="eastAsia"/>
                <w:lang w:eastAsia="ja-JP"/>
              </w:rPr>
              <w:t>The NFVO shall support</w:t>
            </w:r>
            <w:r w:rsidRPr="00BB3D96">
              <w:rPr>
                <w:lang w:eastAsia="ja-JP"/>
              </w:rPr>
              <w:t xml:space="preserve"> the capability to </w:t>
            </w:r>
            <w:r w:rsidRPr="00BB3D96">
              <w:rPr>
                <w:rFonts w:eastAsiaTheme="minorEastAsia" w:hint="eastAsia"/>
                <w:lang w:eastAsia="ja-JP"/>
              </w:rPr>
              <w:t>q</w:t>
            </w:r>
            <w:r w:rsidRPr="00BB3D96">
              <w:rPr>
                <w:lang w:eastAsia="ja-JP"/>
              </w:rPr>
              <w:t>uery and acquire information about the virtual network resources in the WAN.</w:t>
            </w:r>
          </w:p>
        </w:tc>
      </w:tr>
      <w:tr w:rsidR="00136C32" w:rsidRPr="00BB3D96" w14:paraId="21C47ED6"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F67A413" w14:textId="77777777" w:rsidR="00136C32" w:rsidRPr="00BB3D96" w:rsidRDefault="00136C32" w:rsidP="000F726F">
            <w:pPr>
              <w:pStyle w:val="TAL"/>
              <w:rPr>
                <w:rFonts w:eastAsia="SimSun"/>
                <w:lang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.004</w:t>
            </w:r>
          </w:p>
        </w:tc>
        <w:tc>
          <w:tcPr>
            <w:tcW w:w="7800" w:type="dxa"/>
            <w:tcBorders>
              <w:top w:val="single" w:sz="4" w:space="0" w:color="auto"/>
              <w:left w:val="nil"/>
              <w:bottom w:val="single" w:sz="4" w:space="0" w:color="auto"/>
              <w:right w:val="single" w:sz="4" w:space="0" w:color="auto"/>
            </w:tcBorders>
            <w:shd w:val="clear" w:color="auto" w:fill="auto"/>
          </w:tcPr>
          <w:p w14:paraId="760E684E" w14:textId="77777777" w:rsidR="00136C32" w:rsidRPr="00BB3D96" w:rsidRDefault="00136C32" w:rsidP="000F726F">
            <w:pPr>
              <w:pStyle w:val="TAL"/>
              <w:rPr>
                <w:color w:val="000000" w:themeColor="text1"/>
                <w:kern w:val="24"/>
              </w:rPr>
            </w:pPr>
            <w:r w:rsidRPr="00BB3D96">
              <w:rPr>
                <w:rFonts w:eastAsiaTheme="minorEastAsia" w:hint="eastAsia"/>
                <w:lang w:eastAsia="ja-JP"/>
              </w:rPr>
              <w:t>The NFVO shall support</w:t>
            </w:r>
            <w:r w:rsidRPr="00BB3D96">
              <w:rPr>
                <w:rFonts w:eastAsiaTheme="minorEastAsia"/>
                <w:lang w:eastAsia="ja-JP"/>
              </w:rPr>
              <w:t xml:space="preserve"> the capability to</w:t>
            </w:r>
            <w:r w:rsidRPr="00BB3D96">
              <w:rPr>
                <w:lang w:eastAsia="ja-JP"/>
              </w:rPr>
              <w:t xml:space="preserve"> </w:t>
            </w:r>
            <w:r w:rsidRPr="00BB3D96">
              <w:rPr>
                <w:rFonts w:eastAsiaTheme="minorEastAsia" w:hint="eastAsia"/>
                <w:lang w:eastAsia="ja-JP"/>
              </w:rPr>
              <w:t>h</w:t>
            </w:r>
            <w:r w:rsidRPr="00BB3D96">
              <w:rPr>
                <w:lang w:eastAsia="ja-JP"/>
              </w:rPr>
              <w:t xml:space="preserve">andle alarm notifications about faulty virtualised network resources in the WAN. See </w:t>
            </w:r>
            <w:r w:rsidRPr="00BB3D96">
              <w:rPr>
                <w:rFonts w:eastAsiaTheme="minorEastAsia" w:hint="eastAsia"/>
                <w:lang w:eastAsia="ja-JP"/>
              </w:rPr>
              <w:t>note</w:t>
            </w:r>
            <w:r w:rsidRPr="00BB3D96">
              <w:rPr>
                <w:rFonts w:eastAsiaTheme="minorEastAsia"/>
                <w:lang w:eastAsia="ja-JP"/>
              </w:rPr>
              <w:t>s</w:t>
            </w:r>
            <w:r w:rsidRPr="00BB3D96">
              <w:rPr>
                <w:lang w:eastAsia="ja-JP"/>
              </w:rPr>
              <w:t xml:space="preserve"> 3 and 4.</w:t>
            </w:r>
          </w:p>
        </w:tc>
      </w:tr>
      <w:tr w:rsidR="00136C32" w:rsidRPr="00BB3D96" w14:paraId="523E2138"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A428D05" w14:textId="77777777" w:rsidR="00136C32" w:rsidRPr="00BB3D96" w:rsidRDefault="00136C32" w:rsidP="000F726F">
            <w:pPr>
              <w:pStyle w:val="TAL"/>
              <w:rPr>
                <w:rFonts w:eastAsia="SimSun"/>
                <w:color w:val="000000"/>
                <w:lang w:eastAsia="zh-CN"/>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.005</w:t>
            </w:r>
          </w:p>
        </w:tc>
        <w:tc>
          <w:tcPr>
            <w:tcW w:w="7800" w:type="dxa"/>
            <w:tcBorders>
              <w:top w:val="single" w:sz="4" w:space="0" w:color="auto"/>
              <w:left w:val="nil"/>
              <w:bottom w:val="single" w:sz="4" w:space="0" w:color="auto"/>
              <w:right w:val="single" w:sz="4" w:space="0" w:color="auto"/>
            </w:tcBorders>
            <w:shd w:val="clear" w:color="auto" w:fill="auto"/>
          </w:tcPr>
          <w:p w14:paraId="3628B1EA" w14:textId="77777777" w:rsidR="00136C32" w:rsidRPr="00BB3D96" w:rsidRDefault="00136C32" w:rsidP="000F726F">
            <w:pPr>
              <w:pStyle w:val="TAL"/>
              <w:rPr>
                <w:rFonts w:eastAsia="SimSun"/>
                <w:lang w:eastAsia="zh-CN"/>
              </w:rPr>
            </w:pPr>
            <w:r w:rsidRPr="00BB3D96">
              <w:rPr>
                <w:rFonts w:eastAsiaTheme="minorEastAsia" w:hint="eastAsia"/>
                <w:lang w:eastAsia="ja-JP"/>
              </w:rPr>
              <w:t>The NFVO shall support</w:t>
            </w:r>
            <w:r w:rsidRPr="00BB3D96">
              <w:rPr>
                <w:lang w:eastAsia="ja-JP"/>
              </w:rPr>
              <w:t xml:space="preserve"> the capability to </w:t>
            </w:r>
            <w:r w:rsidRPr="00BB3D96">
              <w:rPr>
                <w:rFonts w:eastAsiaTheme="minorEastAsia" w:hint="eastAsia"/>
                <w:lang w:eastAsia="ja-JP"/>
              </w:rPr>
              <w:t>p</w:t>
            </w:r>
            <w:r w:rsidRPr="00BB3D96">
              <w:rPr>
                <w:lang w:eastAsia="ja-JP"/>
              </w:rPr>
              <w:t>repare and request the allocation of virtualised network resources in the WAN in advance of their usage. See notes 3 and 4.</w:t>
            </w:r>
          </w:p>
        </w:tc>
      </w:tr>
      <w:tr w:rsidR="00136C32" w:rsidRPr="00BB3D96" w14:paraId="5CDA3D9A"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48D3890" w14:textId="77777777" w:rsidR="00136C32" w:rsidRPr="00BB3D96" w:rsidRDefault="00136C32" w:rsidP="000F726F">
            <w:pPr>
              <w:pStyle w:val="TAL"/>
              <w:rPr>
                <w:rFonts w:eastAsia="SimSun"/>
                <w:color w:val="000000"/>
                <w:lang w:eastAsia="zh-CN"/>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.006</w:t>
            </w:r>
          </w:p>
        </w:tc>
        <w:tc>
          <w:tcPr>
            <w:tcW w:w="7800" w:type="dxa"/>
            <w:tcBorders>
              <w:top w:val="single" w:sz="4" w:space="0" w:color="auto"/>
              <w:left w:val="nil"/>
              <w:bottom w:val="single" w:sz="4" w:space="0" w:color="auto"/>
              <w:right w:val="single" w:sz="4" w:space="0" w:color="auto"/>
            </w:tcBorders>
            <w:shd w:val="clear" w:color="auto" w:fill="auto"/>
          </w:tcPr>
          <w:p w14:paraId="28BFB046" w14:textId="77777777" w:rsidR="00136C32" w:rsidRPr="00BB3D96" w:rsidRDefault="00136C32" w:rsidP="000F726F">
            <w:pPr>
              <w:pStyle w:val="TAL"/>
              <w:rPr>
                <w:rFonts w:eastAsiaTheme="minorEastAsia"/>
                <w:lang w:eastAsia="ja-JP"/>
              </w:rPr>
            </w:pPr>
            <w:r w:rsidRPr="00BB3D96">
              <w:rPr>
                <w:rFonts w:eastAsiaTheme="minorEastAsia" w:hint="eastAsia"/>
                <w:lang w:eastAsia="ja-JP"/>
              </w:rPr>
              <w:t>The NFVO shall support</w:t>
            </w:r>
            <w:r w:rsidRPr="00BB3D96">
              <w:rPr>
                <w:lang w:eastAsia="ja-JP"/>
              </w:rPr>
              <w:t xml:space="preserve"> the capability to </w:t>
            </w:r>
            <w:r w:rsidRPr="00BB3D96">
              <w:rPr>
                <w:rFonts w:eastAsiaTheme="minorEastAsia" w:hint="eastAsia"/>
                <w:lang w:eastAsia="ja-JP"/>
              </w:rPr>
              <w:t>d</w:t>
            </w:r>
            <w:r w:rsidRPr="00BB3D96">
              <w:rPr>
                <w:lang w:eastAsia="ja-JP"/>
              </w:rPr>
              <w:t>etermine the required virtualised network resources in the WAN to meet the requirements for the NS Virtual Links based on the information provided in the NSD. See note 2.</w:t>
            </w:r>
          </w:p>
        </w:tc>
      </w:tr>
      <w:tr w:rsidR="00136C32" w:rsidRPr="00BB3D96" w14:paraId="7E891DCA"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B7A246C"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w:t>
            </w:r>
            <w:r w:rsidRPr="00BB3D96">
              <w:rPr>
                <w:rFonts w:eastAsiaTheme="minorEastAsia" w:hint="eastAsia"/>
                <w:lang w:eastAsia="ja-JP" w:bidi="en-US"/>
              </w:rPr>
              <w:t>7</w:t>
            </w:r>
          </w:p>
        </w:tc>
        <w:tc>
          <w:tcPr>
            <w:tcW w:w="7800" w:type="dxa"/>
            <w:tcBorders>
              <w:top w:val="single" w:sz="4" w:space="0" w:color="auto"/>
              <w:left w:val="nil"/>
              <w:bottom w:val="single" w:sz="4" w:space="0" w:color="auto"/>
              <w:right w:val="single" w:sz="4" w:space="0" w:color="auto"/>
            </w:tcBorders>
            <w:shd w:val="clear" w:color="auto" w:fill="auto"/>
          </w:tcPr>
          <w:p w14:paraId="57D41727" w14:textId="77777777" w:rsidR="00136C32" w:rsidRPr="00BB3D96" w:rsidRDefault="00136C32" w:rsidP="000F726F">
            <w:pPr>
              <w:pStyle w:val="TAL"/>
              <w:rPr>
                <w:rFonts w:eastAsiaTheme="minorEastAsia"/>
                <w:lang w:eastAsia="ja-JP"/>
              </w:rPr>
            </w:pPr>
            <w:r w:rsidRPr="00BB3D96">
              <w:rPr>
                <w:rFonts w:eastAsiaTheme="minorEastAsia" w:hint="eastAsia"/>
                <w:lang w:eastAsia="ja-JP"/>
              </w:rPr>
              <w:t>The NFVO shall support</w:t>
            </w:r>
            <w:r w:rsidRPr="00BB3D96">
              <w:rPr>
                <w:rFonts w:eastAsiaTheme="minorEastAsia"/>
                <w:lang w:eastAsia="ja-JP"/>
              </w:rPr>
              <w:t xml:space="preserve"> the</w:t>
            </w:r>
            <w:r w:rsidRPr="00BB3D96">
              <w:rPr>
                <w:lang w:eastAsia="ja-JP"/>
              </w:rPr>
              <w:t xml:space="preserve"> capability to </w:t>
            </w:r>
            <w:r w:rsidRPr="00BB3D96">
              <w:rPr>
                <w:rFonts w:eastAsiaTheme="minorEastAsia" w:hint="eastAsia"/>
                <w:lang w:eastAsia="ja-JP"/>
              </w:rPr>
              <w:t>o</w:t>
            </w:r>
            <w:r w:rsidRPr="00BB3D96">
              <w:t xml:space="preserve">rchestrate actions related to </w:t>
            </w:r>
            <w:r w:rsidRPr="00BB3D96">
              <w:rPr>
                <w:lang w:eastAsia="ja-JP"/>
              </w:rPr>
              <w:t>virtualised network resources among multiple NFVI-</w:t>
            </w:r>
            <w:proofErr w:type="spellStart"/>
            <w:r w:rsidRPr="00BB3D96">
              <w:rPr>
                <w:lang w:eastAsia="ja-JP"/>
              </w:rPr>
              <w:t>PoPs</w:t>
            </w:r>
            <w:proofErr w:type="spellEnd"/>
            <w:r w:rsidRPr="00BB3D96">
              <w:rPr>
                <w:lang w:eastAsia="ja-JP"/>
              </w:rPr>
              <w:t xml:space="preserve"> managed by one or more VIMs and/or WIMs</w:t>
            </w:r>
            <w:r w:rsidRPr="00BB3D96">
              <w:t>.</w:t>
            </w:r>
          </w:p>
        </w:tc>
      </w:tr>
      <w:tr w:rsidR="00136C32" w:rsidRPr="00BB3D96" w14:paraId="1475F9E1"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D48BA6D"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w:t>
            </w:r>
            <w:r w:rsidRPr="00BB3D96">
              <w:rPr>
                <w:rFonts w:eastAsiaTheme="minorEastAsia" w:hint="eastAsia"/>
                <w:lang w:eastAsia="ja-JP" w:bidi="en-US"/>
              </w:rPr>
              <w:t>8</w:t>
            </w:r>
          </w:p>
        </w:tc>
        <w:tc>
          <w:tcPr>
            <w:tcW w:w="7800" w:type="dxa"/>
            <w:tcBorders>
              <w:top w:val="single" w:sz="4" w:space="0" w:color="auto"/>
              <w:left w:val="nil"/>
              <w:bottom w:val="single" w:sz="4" w:space="0" w:color="auto"/>
              <w:right w:val="single" w:sz="4" w:space="0" w:color="auto"/>
            </w:tcBorders>
            <w:shd w:val="clear" w:color="auto" w:fill="auto"/>
          </w:tcPr>
          <w:p w14:paraId="1A24E51B" w14:textId="77777777" w:rsidR="00136C32" w:rsidRPr="00BB3D96" w:rsidRDefault="00136C32" w:rsidP="000F726F">
            <w:pPr>
              <w:pStyle w:val="TAL"/>
              <w:rPr>
                <w:rFonts w:eastAsiaTheme="minorEastAsia"/>
                <w:lang w:eastAsia="ja-JP"/>
              </w:rPr>
            </w:pPr>
            <w:r w:rsidRPr="00BB3D96">
              <w:rPr>
                <w:rFonts w:eastAsiaTheme="minorEastAsia" w:hint="eastAsia"/>
                <w:lang w:eastAsia="ja-JP"/>
              </w:rPr>
              <w:t>The NFVO shall support</w:t>
            </w:r>
            <w:r w:rsidRPr="00BB3D96">
              <w:rPr>
                <w:lang w:eastAsia="ja-JP"/>
              </w:rPr>
              <w:t xml:space="preserve"> the capability to </w:t>
            </w:r>
            <w:r w:rsidRPr="00BB3D96">
              <w:rPr>
                <w:rFonts w:eastAsiaTheme="minorEastAsia" w:hint="eastAsia"/>
                <w:lang w:eastAsia="ja-JP"/>
              </w:rPr>
              <w:t>u</w:t>
            </w:r>
            <w:r w:rsidRPr="00BB3D96">
              <w:rPr>
                <w:lang w:eastAsia="ja-JP"/>
              </w:rPr>
              <w:t xml:space="preserve">pdate NS Virtual Links to be assigned a specific virtualised network resource in the WAN. </w:t>
            </w:r>
          </w:p>
        </w:tc>
      </w:tr>
      <w:tr w:rsidR="00136C32" w:rsidRPr="00BB3D96" w14:paraId="7E870EFA"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CFFE1A4"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.00</w:t>
            </w:r>
            <w:r w:rsidRPr="00BB3D96">
              <w:rPr>
                <w:rFonts w:eastAsiaTheme="minorEastAsia" w:hint="eastAsia"/>
                <w:lang w:eastAsia="ja-JP" w:bidi="en-US"/>
              </w:rPr>
              <w:t>9</w:t>
            </w:r>
          </w:p>
        </w:tc>
        <w:tc>
          <w:tcPr>
            <w:tcW w:w="7800" w:type="dxa"/>
            <w:tcBorders>
              <w:top w:val="single" w:sz="4" w:space="0" w:color="auto"/>
              <w:left w:val="nil"/>
              <w:bottom w:val="single" w:sz="4" w:space="0" w:color="auto"/>
              <w:right w:val="single" w:sz="4" w:space="0" w:color="auto"/>
            </w:tcBorders>
            <w:shd w:val="clear" w:color="auto" w:fill="auto"/>
          </w:tcPr>
          <w:p w14:paraId="4F800D32" w14:textId="77777777" w:rsidR="00136C32" w:rsidRPr="00BB3D96" w:rsidRDefault="00136C32" w:rsidP="000F726F">
            <w:pPr>
              <w:pStyle w:val="TAL"/>
              <w:rPr>
                <w:rFonts w:eastAsia="SimSun"/>
                <w:lang w:eastAsia="zh-CN"/>
              </w:rPr>
            </w:pPr>
            <w:r w:rsidRPr="00BB3D96">
              <w:rPr>
                <w:rFonts w:eastAsiaTheme="minorEastAsia" w:hint="eastAsia"/>
                <w:lang w:eastAsia="ja-JP"/>
              </w:rPr>
              <w:t>The NFVO shall support</w:t>
            </w:r>
            <w:r w:rsidRPr="00BB3D96">
              <w:rPr>
                <w:lang w:eastAsia="ja-JP"/>
              </w:rPr>
              <w:t xml:space="preserve"> the capability to </w:t>
            </w:r>
            <w:r w:rsidRPr="00BB3D96">
              <w:rPr>
                <w:rFonts w:eastAsiaTheme="minorEastAsia" w:hint="eastAsia"/>
                <w:lang w:eastAsia="ja-JP"/>
              </w:rPr>
              <w:t>i</w:t>
            </w:r>
            <w:r w:rsidRPr="00BB3D96">
              <w:rPr>
                <w:lang w:eastAsia="ja-JP"/>
              </w:rPr>
              <w:t>nform/notify the VNFM about changes/failures of connectivity on an NS Virtual Link impacting the connectivity of a VNF constituent of the NS and managed by the VNFM. See note 3.</w:t>
            </w:r>
          </w:p>
        </w:tc>
      </w:tr>
      <w:tr w:rsidR="00136C32" w:rsidRPr="00BB3D96" w14:paraId="0AE2C305"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1E568888"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w:t>
            </w:r>
            <w:r w:rsidRPr="00BB3D96">
              <w:rPr>
                <w:rFonts w:eastAsiaTheme="minorEastAsia" w:hint="eastAsia"/>
                <w:lang w:eastAsia="ja-JP" w:bidi="en-US"/>
              </w:rPr>
              <w:t>10</w:t>
            </w:r>
          </w:p>
        </w:tc>
        <w:tc>
          <w:tcPr>
            <w:tcW w:w="7800" w:type="dxa"/>
            <w:tcBorders>
              <w:top w:val="single" w:sz="4" w:space="0" w:color="auto"/>
              <w:left w:val="nil"/>
              <w:bottom w:val="single" w:sz="4" w:space="0" w:color="auto"/>
              <w:right w:val="single" w:sz="4" w:space="0" w:color="auto"/>
            </w:tcBorders>
            <w:shd w:val="clear" w:color="auto" w:fill="auto"/>
          </w:tcPr>
          <w:p w14:paraId="78C078AF" w14:textId="77777777" w:rsidR="00136C32" w:rsidRPr="00BB3D96" w:rsidRDefault="00136C32" w:rsidP="000F726F">
            <w:pPr>
              <w:pStyle w:val="TAL"/>
              <w:rPr>
                <w:rFonts w:eastAsia="SimSun"/>
                <w:lang w:eastAsia="zh-CN"/>
              </w:rPr>
            </w:pPr>
            <w:r w:rsidRPr="00BB3D96">
              <w:rPr>
                <w:rFonts w:eastAsiaTheme="minorEastAsia" w:hint="eastAsia"/>
                <w:lang w:eastAsia="ja-JP"/>
              </w:rPr>
              <w:t>The NFVO shall support</w:t>
            </w:r>
            <w:r w:rsidRPr="00BB3D96">
              <w:rPr>
                <w:rFonts w:eastAsiaTheme="minorEastAsia"/>
                <w:lang w:eastAsia="ja-JP"/>
              </w:rPr>
              <w:t xml:space="preserve"> the capability to</w:t>
            </w:r>
            <w:r w:rsidRPr="00BB3D96">
              <w:rPr>
                <w:rFonts w:eastAsiaTheme="minorEastAsia" w:hint="eastAsia"/>
                <w:lang w:eastAsia="ja-JP"/>
              </w:rPr>
              <w:t xml:space="preserve"> r</w:t>
            </w:r>
            <w:r w:rsidRPr="00BB3D96">
              <w:rPr>
                <w:lang w:eastAsia="ja-JP"/>
              </w:rPr>
              <w:t>equest the VNFM to connect/disconnect a specific external connection point of a VNF. See note 3.</w:t>
            </w:r>
          </w:p>
        </w:tc>
      </w:tr>
      <w:tr w:rsidR="00136C32" w:rsidRPr="00BB3D96" w14:paraId="4E56E853"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8604A98"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w:t>
            </w:r>
            <w:r w:rsidRPr="00BB3D96">
              <w:rPr>
                <w:rFonts w:eastAsiaTheme="minorEastAsia" w:hint="eastAsia"/>
                <w:lang w:eastAsia="ja-JP" w:bidi="en-US"/>
              </w:rPr>
              <w:t>11</w:t>
            </w:r>
          </w:p>
        </w:tc>
        <w:tc>
          <w:tcPr>
            <w:tcW w:w="7800" w:type="dxa"/>
            <w:tcBorders>
              <w:top w:val="single" w:sz="4" w:space="0" w:color="auto"/>
              <w:left w:val="nil"/>
              <w:bottom w:val="single" w:sz="4" w:space="0" w:color="auto"/>
              <w:right w:val="single" w:sz="4" w:space="0" w:color="auto"/>
            </w:tcBorders>
            <w:shd w:val="clear" w:color="auto" w:fill="auto"/>
          </w:tcPr>
          <w:p w14:paraId="611A7066" w14:textId="77777777" w:rsidR="00136C32" w:rsidRPr="00BB3D96" w:rsidRDefault="00136C32" w:rsidP="000F726F">
            <w:pPr>
              <w:pStyle w:val="TAL"/>
              <w:rPr>
                <w:rFonts w:eastAsia="SimSun"/>
                <w:lang w:eastAsia="zh-CN"/>
              </w:rPr>
            </w:pPr>
            <w:r w:rsidRPr="00BB3D96">
              <w:rPr>
                <w:rFonts w:eastAsiaTheme="minorEastAsia" w:hint="eastAsia"/>
                <w:lang w:eastAsia="ja-JP"/>
              </w:rPr>
              <w:t xml:space="preserve">The NFVO shall support </w:t>
            </w:r>
            <w:r w:rsidRPr="00BB3D96">
              <w:rPr>
                <w:rFonts w:eastAsiaTheme="minorEastAsia"/>
                <w:lang w:eastAsia="ja-JP"/>
              </w:rPr>
              <w:t xml:space="preserve">the capability to </w:t>
            </w:r>
            <w:r w:rsidRPr="00BB3D96">
              <w:rPr>
                <w:rFonts w:eastAsiaTheme="minorEastAsia" w:hint="eastAsia"/>
                <w:lang w:eastAsia="ja-JP"/>
              </w:rPr>
              <w:t>d</w:t>
            </w:r>
            <w:r w:rsidRPr="00BB3D96">
              <w:rPr>
                <w:lang w:eastAsia="ja-JP"/>
              </w:rPr>
              <w:t>etermine the required virtualised network resources in the WAN to meet the requirements for the multi-site deployment of a VNF based on the information provided in the VNFD and/or received via interfaces.</w:t>
            </w:r>
          </w:p>
        </w:tc>
      </w:tr>
      <w:tr w:rsidR="00136C32" w:rsidRPr="00BB3D96" w14:paraId="70A2DC23"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771B87DF"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w:t>
            </w:r>
            <w:r w:rsidRPr="00BB3D96">
              <w:rPr>
                <w:rFonts w:eastAsiaTheme="minorEastAsia" w:hint="eastAsia"/>
                <w:lang w:eastAsia="ja-JP" w:bidi="en-US"/>
              </w:rPr>
              <w:t>12</w:t>
            </w:r>
          </w:p>
        </w:tc>
        <w:tc>
          <w:tcPr>
            <w:tcW w:w="7800" w:type="dxa"/>
            <w:tcBorders>
              <w:top w:val="single" w:sz="4" w:space="0" w:color="auto"/>
              <w:left w:val="nil"/>
              <w:bottom w:val="single" w:sz="4" w:space="0" w:color="auto"/>
              <w:right w:val="single" w:sz="4" w:space="0" w:color="auto"/>
            </w:tcBorders>
            <w:shd w:val="clear" w:color="auto" w:fill="auto"/>
          </w:tcPr>
          <w:p w14:paraId="76388067" w14:textId="77777777" w:rsidR="00136C32" w:rsidRPr="00BB3D96" w:rsidRDefault="00136C32" w:rsidP="000F726F">
            <w:pPr>
              <w:pStyle w:val="TAL"/>
              <w:rPr>
                <w:rFonts w:eastAsia="SimSun"/>
                <w:lang w:eastAsia="zh-CN"/>
              </w:rPr>
            </w:pPr>
            <w:r w:rsidRPr="00BB3D96">
              <w:rPr>
                <w:rFonts w:eastAsiaTheme="minorEastAsia" w:hint="eastAsia"/>
                <w:lang w:eastAsia="ja-JP"/>
              </w:rPr>
              <w:t>The NFVO shall support</w:t>
            </w:r>
            <w:r w:rsidRPr="00BB3D96">
              <w:rPr>
                <w:rFonts w:eastAsiaTheme="minorEastAsia"/>
                <w:lang w:eastAsia="ja-JP"/>
              </w:rPr>
              <w:t xml:space="preserve"> the</w:t>
            </w:r>
            <w:r w:rsidRPr="00BB3D96">
              <w:rPr>
                <w:lang w:eastAsia="ja-JP" w:bidi="en-US"/>
              </w:rPr>
              <w:t xml:space="preserve"> capability to </w:t>
            </w:r>
            <w:r w:rsidRPr="00BB3D96">
              <w:rPr>
                <w:rFonts w:eastAsiaTheme="minorEastAsia" w:hint="eastAsia"/>
                <w:lang w:eastAsia="ja-JP" w:bidi="en-US"/>
              </w:rPr>
              <w:t>q</w:t>
            </w:r>
            <w:r w:rsidRPr="00BB3D96">
              <w:rPr>
                <w:lang w:eastAsia="ja-JP" w:bidi="en-US"/>
              </w:rPr>
              <w:t>uery and acquire information about the connectivity support between NFVI-</w:t>
            </w:r>
            <w:proofErr w:type="spellStart"/>
            <w:r w:rsidRPr="00BB3D96">
              <w:rPr>
                <w:lang w:eastAsia="ja-JP" w:bidi="en-US"/>
              </w:rPr>
              <w:t>PoPs</w:t>
            </w:r>
            <w:proofErr w:type="spellEnd"/>
            <w:r w:rsidRPr="00BB3D96">
              <w:rPr>
                <w:lang w:eastAsia="ja-JP" w:bidi="en-US"/>
              </w:rPr>
              <w:t>. See note 5.</w:t>
            </w:r>
          </w:p>
        </w:tc>
      </w:tr>
      <w:tr w:rsidR="00136C32" w:rsidRPr="00BB3D96" w14:paraId="5D64F6BF"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2E41A22"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w:t>
            </w:r>
            <w:r w:rsidRPr="00BB3D96">
              <w:rPr>
                <w:rFonts w:eastAsiaTheme="minorEastAsia" w:hint="eastAsia"/>
                <w:lang w:eastAsia="ja-JP" w:bidi="en-US"/>
              </w:rPr>
              <w:t>13</w:t>
            </w:r>
          </w:p>
        </w:tc>
        <w:tc>
          <w:tcPr>
            <w:tcW w:w="7800" w:type="dxa"/>
            <w:tcBorders>
              <w:top w:val="single" w:sz="4" w:space="0" w:color="auto"/>
              <w:left w:val="nil"/>
              <w:bottom w:val="single" w:sz="4" w:space="0" w:color="auto"/>
              <w:right w:val="single" w:sz="4" w:space="0" w:color="auto"/>
            </w:tcBorders>
            <w:shd w:val="clear" w:color="auto" w:fill="auto"/>
          </w:tcPr>
          <w:p w14:paraId="73CB6816" w14:textId="77777777" w:rsidR="00136C32" w:rsidRPr="00BB3D96" w:rsidRDefault="00136C32" w:rsidP="000F726F">
            <w:pPr>
              <w:pStyle w:val="TAL"/>
              <w:rPr>
                <w:rFonts w:eastAsia="SimSun"/>
                <w:lang w:eastAsia="zh-CN"/>
              </w:rPr>
            </w:pPr>
            <w:r w:rsidRPr="00BB3D96">
              <w:rPr>
                <w:rFonts w:eastAsiaTheme="minorEastAsia" w:hint="eastAsia"/>
                <w:lang w:eastAsia="ja-JP"/>
              </w:rPr>
              <w:t>The NFVO shall support</w:t>
            </w:r>
            <w:r w:rsidRPr="00BB3D96">
              <w:rPr>
                <w:lang w:eastAsia="ja-JP" w:bidi="en-US"/>
              </w:rPr>
              <w:t xml:space="preserve"> the capability to manage VNF internal VL when the VL spans virtualised network resources of different NFVI-</w:t>
            </w:r>
            <w:proofErr w:type="spellStart"/>
            <w:r w:rsidRPr="00BB3D96">
              <w:rPr>
                <w:lang w:eastAsia="ja-JP" w:bidi="en-US"/>
              </w:rPr>
              <w:t>PoPs</w:t>
            </w:r>
            <w:proofErr w:type="spellEnd"/>
            <w:r w:rsidRPr="00BB3D96">
              <w:rPr>
                <w:lang w:eastAsia="ja-JP" w:bidi="en-US"/>
              </w:rPr>
              <w:t xml:space="preserve"> and across WAN.</w:t>
            </w:r>
          </w:p>
        </w:tc>
      </w:tr>
      <w:tr w:rsidR="00136C32" w:rsidRPr="00BB3D96" w14:paraId="6A8964AB" w14:textId="77777777" w:rsidTr="000F726F">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55AE6D1" w14:textId="77777777" w:rsidR="00136C32" w:rsidRPr="00BB3D96" w:rsidRDefault="00136C32" w:rsidP="000F726F">
            <w:pPr>
              <w:pStyle w:val="TAL"/>
              <w:rPr>
                <w:rFonts w:eastAsiaTheme="minorEastAsia"/>
                <w:lang w:eastAsia="ja-JP" w:bidi="en-US"/>
              </w:rPr>
            </w:pPr>
            <w:r w:rsidRPr="00BB3D96">
              <w:rPr>
                <w:rFonts w:eastAsia="SimSun"/>
                <w:lang w:bidi="en-US"/>
              </w:rPr>
              <w:t>Nfvo.M</w:t>
            </w:r>
            <w:r w:rsidRPr="00BB3D96">
              <w:rPr>
                <w:rFonts w:eastAsiaTheme="minorEastAsia" w:hint="eastAsia"/>
                <w:lang w:eastAsia="ja-JP" w:bidi="en-US"/>
              </w:rPr>
              <w:t>ss</w:t>
            </w:r>
            <w:r w:rsidRPr="00BB3D96">
              <w:rPr>
                <w:rFonts w:eastAsia="SimSun"/>
                <w:lang w:bidi="en-US"/>
              </w:rPr>
              <w:t>.0</w:t>
            </w:r>
            <w:r w:rsidRPr="00BB3D96">
              <w:rPr>
                <w:rFonts w:eastAsiaTheme="minorEastAsia" w:hint="eastAsia"/>
                <w:lang w:eastAsia="ja-JP" w:bidi="en-US"/>
              </w:rPr>
              <w:t>14</w:t>
            </w:r>
          </w:p>
        </w:tc>
        <w:tc>
          <w:tcPr>
            <w:tcW w:w="7800" w:type="dxa"/>
            <w:tcBorders>
              <w:top w:val="single" w:sz="4" w:space="0" w:color="auto"/>
              <w:left w:val="nil"/>
              <w:bottom w:val="single" w:sz="4" w:space="0" w:color="auto"/>
              <w:right w:val="single" w:sz="4" w:space="0" w:color="auto"/>
            </w:tcBorders>
            <w:shd w:val="clear" w:color="auto" w:fill="auto"/>
          </w:tcPr>
          <w:p w14:paraId="0B5582D9" w14:textId="77777777" w:rsidR="00136C32" w:rsidRPr="00BB3D96" w:rsidRDefault="00136C32" w:rsidP="000F726F">
            <w:pPr>
              <w:pStyle w:val="TAL"/>
              <w:rPr>
                <w:rFonts w:eastAsia="SimSun"/>
                <w:lang w:eastAsia="zh-CN"/>
              </w:rPr>
            </w:pPr>
            <w:r w:rsidRPr="00BB3D96">
              <w:rPr>
                <w:rFonts w:eastAsiaTheme="minorEastAsia" w:hint="eastAsia"/>
                <w:lang w:eastAsia="ja-JP"/>
              </w:rPr>
              <w:t>The NFVO shall support</w:t>
            </w:r>
            <w:r w:rsidRPr="00BB3D96">
              <w:rPr>
                <w:rFonts w:eastAsia="MS Mincho"/>
                <w:lang w:eastAsia="ja-JP" w:bidi="en-US"/>
              </w:rPr>
              <w:t xml:space="preserve"> the capability to </w:t>
            </w:r>
            <w:r w:rsidRPr="00BB3D96">
              <w:rPr>
                <w:rFonts w:eastAsia="MS Mincho" w:hint="eastAsia"/>
                <w:lang w:eastAsia="ja-JP" w:bidi="en-US"/>
              </w:rPr>
              <w:t>o</w:t>
            </w:r>
            <w:r w:rsidRPr="00BB3D96">
              <w:rPr>
                <w:rFonts w:eastAsia="MS Mincho"/>
                <w:lang w:eastAsia="ja-JP" w:bidi="en-US"/>
              </w:rPr>
              <w:t>rchestrate the acquisition and provisioning of information produced by a VIM/WIM about managed virtualised network resources for connecting to the virtualised network resource managed by other VIMs/WIMs.</w:t>
            </w:r>
          </w:p>
        </w:tc>
      </w:tr>
      <w:tr w:rsidR="00136C32" w:rsidRPr="00BB3D96" w14:paraId="11EDA55B" w14:textId="77777777" w:rsidTr="000F726F">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33E7E9E9" w14:textId="77777777" w:rsidR="00136C32" w:rsidRPr="00BB3D96" w:rsidRDefault="00136C32" w:rsidP="000F726F">
            <w:pPr>
              <w:pStyle w:val="TAN"/>
              <w:keepNext w:val="0"/>
              <w:keepLines w:val="0"/>
            </w:pPr>
            <w:r w:rsidRPr="00BB3D96">
              <w:t>NOTE 1:</w:t>
            </w:r>
            <w:r w:rsidRPr="00BB3D96">
              <w:tab/>
              <w:t>Operational policies can take different rules or criteria to determine reusing an existing virtualised network resource for the aggregation, such as:</w:t>
            </w:r>
          </w:p>
          <w:p w14:paraId="630557CC" w14:textId="77777777" w:rsidR="00136C32" w:rsidRPr="00BB3D96" w:rsidRDefault="00136C32" w:rsidP="000F726F">
            <w:pPr>
              <w:pStyle w:val="TAN"/>
              <w:keepNext w:val="0"/>
              <w:keepLines w:val="0"/>
            </w:pPr>
            <w:r w:rsidRPr="00BB3D96">
              <w:tab/>
              <w:t>-</w:t>
            </w:r>
            <w:r w:rsidRPr="00BB3D96">
              <w:tab/>
              <w:t>tenancy of the new VL with respect to the already assigned VL;</w:t>
            </w:r>
          </w:p>
          <w:p w14:paraId="5F062A3D" w14:textId="77777777" w:rsidR="00136C32" w:rsidRPr="00BB3D96" w:rsidRDefault="00136C32" w:rsidP="000F726F">
            <w:pPr>
              <w:pStyle w:val="TAN"/>
              <w:keepNext w:val="0"/>
              <w:keepLines w:val="0"/>
            </w:pPr>
            <w:r w:rsidRPr="00BB3D96">
              <w:tab/>
              <w:t>-</w:t>
            </w:r>
            <w:r w:rsidRPr="00BB3D96">
              <w:tab/>
              <w:t>the (group of) Network Service(s) or VNF(s) to which the new VL to be instantiated belongs to;</w:t>
            </w:r>
          </w:p>
          <w:p w14:paraId="0A8F4D0A" w14:textId="77777777" w:rsidR="00136C32" w:rsidRPr="00BB3D96" w:rsidRDefault="00136C32" w:rsidP="000F726F">
            <w:pPr>
              <w:pStyle w:val="TAN"/>
              <w:keepNext w:val="0"/>
              <w:keepLines w:val="0"/>
            </w:pPr>
            <w:r w:rsidRPr="00BB3D96">
              <w:tab/>
              <w:t>-</w:t>
            </w:r>
            <w:r w:rsidRPr="00BB3D96">
              <w:tab/>
              <w:t>the (group of) connectivity types of the VL;</w:t>
            </w:r>
          </w:p>
          <w:p w14:paraId="368B3B2C" w14:textId="77777777" w:rsidR="00136C32" w:rsidRPr="00BB3D96" w:rsidRDefault="00136C32" w:rsidP="000F726F">
            <w:pPr>
              <w:pStyle w:val="TAN"/>
              <w:keepNext w:val="0"/>
              <w:keepLines w:val="0"/>
            </w:pPr>
            <w:r w:rsidRPr="00BB3D96">
              <w:tab/>
              <w:t>-</w:t>
            </w:r>
            <w:r w:rsidRPr="00BB3D96">
              <w:tab/>
              <w:t xml:space="preserve">the </w:t>
            </w:r>
            <w:proofErr w:type="spellStart"/>
            <w:r w:rsidRPr="00BB3D96">
              <w:t>QoS</w:t>
            </w:r>
            <w:proofErr w:type="spellEnd"/>
            <w:r w:rsidRPr="00BB3D96">
              <w:t xml:space="preserve"> class of the VL;</w:t>
            </w:r>
          </w:p>
          <w:p w14:paraId="1669C5DA" w14:textId="77777777" w:rsidR="00136C32" w:rsidRPr="00BB3D96" w:rsidRDefault="00136C32" w:rsidP="000F726F">
            <w:pPr>
              <w:pStyle w:val="TAN"/>
              <w:keepNext w:val="0"/>
              <w:keepLines w:val="0"/>
            </w:pPr>
            <w:r w:rsidRPr="00BB3D96">
              <w:tab/>
              <w:t>-</w:t>
            </w:r>
            <w:r w:rsidRPr="00BB3D96">
              <w:tab/>
              <w:t>the throughput requirements of the VL; and</w:t>
            </w:r>
          </w:p>
          <w:p w14:paraId="72D7FEE1" w14:textId="77777777" w:rsidR="00136C32" w:rsidRPr="00BB3D96" w:rsidRDefault="00136C32" w:rsidP="000F726F">
            <w:pPr>
              <w:pStyle w:val="TAN"/>
              <w:keepNext w:val="0"/>
              <w:keepLines w:val="0"/>
            </w:pPr>
            <w:r w:rsidRPr="00BB3D96">
              <w:tab/>
              <w:t>-</w:t>
            </w:r>
            <w:r w:rsidRPr="00BB3D96">
              <w:tab/>
            </w:r>
            <w:proofErr w:type="gramStart"/>
            <w:r w:rsidRPr="00BB3D96">
              <w:t>affinity/anti-affinity</w:t>
            </w:r>
            <w:proofErr w:type="gramEnd"/>
            <w:r w:rsidRPr="00BB3D96">
              <w:t xml:space="preserve"> rules specified in the NSD.</w:t>
            </w:r>
          </w:p>
          <w:p w14:paraId="6359F0E7" w14:textId="77777777" w:rsidR="00136C32" w:rsidRPr="00BB3D96" w:rsidRDefault="00136C32" w:rsidP="000F726F">
            <w:pPr>
              <w:pStyle w:val="TAN"/>
              <w:keepNext w:val="0"/>
              <w:keepLines w:val="0"/>
            </w:pPr>
            <w:r w:rsidRPr="00BB3D96">
              <w:t>NOTE 2:</w:t>
            </w:r>
            <w:r w:rsidRPr="00BB3D96">
              <w:tab/>
              <w:t>An example of a requirement is an affinity/anti-affinity constraint to ensure that NS VL are anti-affine in terms of physical WAN resources to fulfil certain redundancy requirements.</w:t>
            </w:r>
          </w:p>
          <w:p w14:paraId="0C7BAECE" w14:textId="77777777" w:rsidR="00136C32" w:rsidRPr="00BB3D96" w:rsidRDefault="00136C32" w:rsidP="000F726F">
            <w:pPr>
              <w:pStyle w:val="TAN"/>
              <w:keepNext w:val="0"/>
              <w:keepLines w:val="0"/>
            </w:pPr>
            <w:r w:rsidRPr="00BB3D96">
              <w:t>NOTE 3:</w:t>
            </w:r>
            <w:r w:rsidRPr="00BB3D96">
              <w:tab/>
              <w:t>This is in support of management of Virtual Link redundancy among NFVI-</w:t>
            </w:r>
            <w:proofErr w:type="spellStart"/>
            <w:r w:rsidRPr="00BB3D96">
              <w:t>PoPs</w:t>
            </w:r>
            <w:proofErr w:type="spellEnd"/>
            <w:r w:rsidRPr="00BB3D96">
              <w:t>.</w:t>
            </w:r>
          </w:p>
          <w:p w14:paraId="7FEDC2FD" w14:textId="77777777" w:rsidR="00136C32" w:rsidRPr="00BB3D96" w:rsidRDefault="00136C32" w:rsidP="000F726F">
            <w:pPr>
              <w:pStyle w:val="TAN"/>
              <w:keepNext w:val="0"/>
              <w:keepLines w:val="0"/>
            </w:pPr>
            <w:r w:rsidRPr="00BB3D96">
              <w:t>NOTE 4:</w:t>
            </w:r>
            <w:r w:rsidRPr="00BB3D96">
              <w:tab/>
              <w:t>This is in support of management of Virtual Link healing among NFVI-</w:t>
            </w:r>
            <w:proofErr w:type="spellStart"/>
            <w:r w:rsidRPr="00BB3D96">
              <w:t>PoPs</w:t>
            </w:r>
            <w:proofErr w:type="spellEnd"/>
            <w:r w:rsidRPr="00BB3D96">
              <w:t>.</w:t>
            </w:r>
          </w:p>
          <w:p w14:paraId="5F5E5FEA" w14:textId="77777777" w:rsidR="00136C32" w:rsidRPr="00BB3D96" w:rsidRDefault="00136C32" w:rsidP="000F726F">
            <w:pPr>
              <w:pStyle w:val="TAN"/>
            </w:pPr>
            <w:r w:rsidRPr="00BB3D96">
              <w:t>NOTE 5:</w:t>
            </w:r>
            <w:r w:rsidRPr="00BB3D96">
              <w:tab/>
              <w:t>The information that can be collected includes (not an exhaustive list):</w:t>
            </w:r>
          </w:p>
          <w:p w14:paraId="42928586" w14:textId="77777777" w:rsidR="00136C32" w:rsidRPr="00BB3D96" w:rsidRDefault="00136C32" w:rsidP="000F726F">
            <w:pPr>
              <w:pStyle w:val="TAN"/>
            </w:pPr>
            <w:r w:rsidRPr="00BB3D96">
              <w:tab/>
              <w:t>-</w:t>
            </w:r>
            <w:r w:rsidRPr="00BB3D96">
              <w:tab/>
              <w:t>Identification of the WAN(s)</w:t>
            </w:r>
          </w:p>
          <w:p w14:paraId="0A1946A4" w14:textId="77777777" w:rsidR="00136C32" w:rsidRPr="00BB3D96" w:rsidRDefault="00136C32" w:rsidP="000F726F">
            <w:pPr>
              <w:pStyle w:val="TAN"/>
            </w:pPr>
            <w:r w:rsidRPr="00BB3D96">
              <w:tab/>
              <w:t>-</w:t>
            </w:r>
            <w:r w:rsidRPr="00BB3D96">
              <w:tab/>
              <w:t>Identification of the WIM(s)</w:t>
            </w:r>
          </w:p>
          <w:p w14:paraId="06B7B6B5" w14:textId="77777777" w:rsidR="00136C32" w:rsidRPr="00BB3D96" w:rsidRDefault="00136C32" w:rsidP="000F726F">
            <w:pPr>
              <w:pStyle w:val="TAN"/>
            </w:pPr>
            <w:r w:rsidRPr="00BB3D96">
              <w:tab/>
              <w:t>-</w:t>
            </w:r>
            <w:r w:rsidRPr="00BB3D96">
              <w:tab/>
              <w:t>List of NFVI-</w:t>
            </w:r>
            <w:proofErr w:type="spellStart"/>
            <w:r w:rsidRPr="00BB3D96">
              <w:t>PoP</w:t>
            </w:r>
            <w:proofErr w:type="spellEnd"/>
            <w:r w:rsidRPr="00BB3D96">
              <w:t xml:space="preserve"> connectivity endpoints that can be used</w:t>
            </w:r>
          </w:p>
          <w:p w14:paraId="50E8E8E9" w14:textId="77777777" w:rsidR="00136C32" w:rsidRPr="00BB3D96" w:rsidRDefault="00136C32" w:rsidP="000F726F">
            <w:pPr>
              <w:pStyle w:val="TAN"/>
            </w:pPr>
            <w:r w:rsidRPr="00BB3D96">
              <w:tab/>
              <w:t>-</w:t>
            </w:r>
            <w:r w:rsidRPr="00BB3D96">
              <w:tab/>
              <w:t>Network types and connectivity types</w:t>
            </w:r>
          </w:p>
          <w:p w14:paraId="123C2477" w14:textId="77777777" w:rsidR="00136C32" w:rsidRPr="00BB3D96" w:rsidRDefault="00136C32" w:rsidP="000F726F">
            <w:pPr>
              <w:pStyle w:val="TAN"/>
            </w:pPr>
            <w:r w:rsidRPr="00BB3D96">
              <w:tab/>
              <w:t>-</w:t>
            </w:r>
            <w:r w:rsidRPr="00BB3D96">
              <w:tab/>
              <w:t>Network segments</w:t>
            </w:r>
          </w:p>
          <w:p w14:paraId="284F9956" w14:textId="77777777" w:rsidR="00136C32" w:rsidRPr="00BB3D96" w:rsidRDefault="00136C32" w:rsidP="000F726F">
            <w:pPr>
              <w:pStyle w:val="TAN"/>
            </w:pPr>
            <w:r w:rsidRPr="00BB3D96">
              <w:tab/>
              <w:t>-</w:t>
            </w:r>
            <w:r w:rsidRPr="00BB3D96">
              <w:tab/>
              <w:t>Network layering capabilities</w:t>
            </w:r>
          </w:p>
          <w:p w14:paraId="10BA4340" w14:textId="77777777" w:rsidR="00136C32" w:rsidRPr="00BB3D96" w:rsidRDefault="00136C32" w:rsidP="000F726F">
            <w:pPr>
              <w:pStyle w:val="TAN"/>
            </w:pPr>
            <w:r w:rsidRPr="00BB3D96">
              <w:tab/>
              <w:t>-</w:t>
            </w:r>
            <w:r w:rsidRPr="00BB3D96">
              <w:tab/>
            </w:r>
            <w:proofErr w:type="spellStart"/>
            <w:r w:rsidRPr="00BB3D96">
              <w:t>QoS</w:t>
            </w:r>
            <w:proofErr w:type="spellEnd"/>
            <w:r w:rsidRPr="00BB3D96">
              <w:t>, bitrate and capacity parameters for each connection</w:t>
            </w:r>
          </w:p>
          <w:p w14:paraId="54B29AE8" w14:textId="77777777" w:rsidR="00136C32" w:rsidRPr="00BB3D96" w:rsidRDefault="00136C32" w:rsidP="000F726F">
            <w:pPr>
              <w:pStyle w:val="TAN"/>
            </w:pPr>
            <w:r w:rsidRPr="00BB3D96">
              <w:tab/>
              <w:t>-</w:t>
            </w:r>
            <w:r w:rsidRPr="00BB3D96">
              <w:tab/>
              <w:t>Support of differentiation of data flows from different VL</w:t>
            </w:r>
          </w:p>
          <w:p w14:paraId="62ED9A02" w14:textId="77777777" w:rsidR="00136C32" w:rsidRPr="00BB3D96" w:rsidRDefault="00136C32" w:rsidP="000F726F">
            <w:pPr>
              <w:pStyle w:val="TAN"/>
            </w:pPr>
            <w:r w:rsidRPr="00BB3D96">
              <w:tab/>
              <w:t>-</w:t>
            </w:r>
            <w:r w:rsidRPr="00BB3D96">
              <w:tab/>
              <w:t>Support for traffic/data flows differentiation</w:t>
            </w:r>
          </w:p>
          <w:p w14:paraId="503A35DD" w14:textId="77777777" w:rsidR="00136C32" w:rsidRPr="00BB3D96" w:rsidRDefault="00136C32" w:rsidP="000F726F">
            <w:pPr>
              <w:pStyle w:val="TAN"/>
            </w:pPr>
            <w:r w:rsidRPr="00BB3D96">
              <w:tab/>
              <w:t>-</w:t>
            </w:r>
            <w:r w:rsidRPr="00BB3D96">
              <w:tab/>
              <w:t>Geographical information</w:t>
            </w:r>
          </w:p>
          <w:p w14:paraId="643131C8" w14:textId="77777777" w:rsidR="00136C32" w:rsidRPr="00BB3D96" w:rsidRDefault="00136C32" w:rsidP="000F726F">
            <w:pPr>
              <w:pStyle w:val="TAN"/>
            </w:pPr>
            <w:r w:rsidRPr="00BB3D96">
              <w:tab/>
              <w:t>-</w:t>
            </w:r>
            <w:r w:rsidRPr="00BB3D96">
              <w:tab/>
              <w:t>Path distances, to estimate latencies</w:t>
            </w:r>
          </w:p>
          <w:p w14:paraId="4E4F9EF8" w14:textId="77777777" w:rsidR="00136C32" w:rsidRPr="00BB3D96" w:rsidRDefault="00136C32" w:rsidP="000F726F">
            <w:pPr>
              <w:pStyle w:val="TAN"/>
            </w:pPr>
            <w:r w:rsidRPr="00BB3D96">
              <w:tab/>
              <w:t>-</w:t>
            </w:r>
            <w:r w:rsidRPr="00BB3D96">
              <w:tab/>
              <w:t>Topology information</w:t>
            </w:r>
          </w:p>
          <w:p w14:paraId="5F927DB6" w14:textId="77777777" w:rsidR="00136C32" w:rsidRPr="00BB3D96" w:rsidRDefault="00136C32" w:rsidP="000F726F">
            <w:pPr>
              <w:pStyle w:val="TAN"/>
            </w:pPr>
            <w:r w:rsidRPr="00BB3D96">
              <w:tab/>
              <w:t>This information may be used by the NFVO for building and keeping topology information.</w:t>
            </w:r>
          </w:p>
        </w:tc>
      </w:tr>
    </w:tbl>
    <w:p w14:paraId="64ED5FA9" w14:textId="77777777" w:rsidR="00136C32" w:rsidRPr="00BB3D96" w:rsidRDefault="00136C32" w:rsidP="00136C32"/>
    <w:p w14:paraId="017BBACD" w14:textId="77777777" w:rsidR="00136C32" w:rsidRPr="00BB3D96" w:rsidRDefault="00136C32" w:rsidP="00136C32">
      <w:pPr>
        <w:pStyle w:val="Heading2"/>
      </w:pPr>
      <w:bookmarkStart w:id="108" w:name="_Toc105670263"/>
      <w:r w:rsidRPr="00BB3D96">
        <w:rPr>
          <w:rFonts w:hint="eastAsia"/>
        </w:rPr>
        <w:lastRenderedPageBreak/>
        <w:t>6</w:t>
      </w:r>
      <w:r w:rsidRPr="00BB3D96">
        <w:t>.19</w:t>
      </w:r>
      <w:r w:rsidRPr="00BB3D96">
        <w:tab/>
        <w:t>Functional requirements related to the support for network slicing</w:t>
      </w:r>
      <w:bookmarkEnd w:id="108"/>
    </w:p>
    <w:p w14:paraId="02BA0D3D" w14:textId="77777777" w:rsidR="00136C32" w:rsidRPr="00BB3D96" w:rsidRDefault="00136C32" w:rsidP="00136C32">
      <w:pPr>
        <w:pStyle w:val="TH"/>
        <w:rPr>
          <w:lang w:eastAsia="zh-CN"/>
        </w:rPr>
      </w:pPr>
      <w:r w:rsidRPr="00BB3D96">
        <w:rPr>
          <w:lang w:eastAsia="zh-CN"/>
        </w:rPr>
        <w:t xml:space="preserve">Table </w:t>
      </w:r>
      <w:r w:rsidRPr="00BB3D96">
        <w:rPr>
          <w:rFonts w:hint="eastAsia"/>
          <w:lang w:eastAsia="zh-CN"/>
        </w:rPr>
        <w:t>6</w:t>
      </w:r>
      <w:r w:rsidRPr="00BB3D96">
        <w:rPr>
          <w:lang w:eastAsia="zh-CN"/>
        </w:rPr>
        <w:t>.19-1: Functional requirements related to the support for network slicing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080717E6"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8A92"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1C2C4DC" w14:textId="77777777" w:rsidR="00136C32" w:rsidRPr="00BB3D96" w:rsidRDefault="00136C32" w:rsidP="000F726F">
            <w:pPr>
              <w:pStyle w:val="TAH"/>
            </w:pPr>
            <w:r w:rsidRPr="00BB3D96">
              <w:rPr>
                <w:rFonts w:hint="eastAsia"/>
              </w:rPr>
              <w:t>Functional requirements description</w:t>
            </w:r>
          </w:p>
        </w:tc>
      </w:tr>
      <w:tr w:rsidR="00136C32" w:rsidRPr="00BB3D96" w14:paraId="7CAD817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32C7C38" w14:textId="77777777" w:rsidR="00136C32" w:rsidRPr="00BB3D96" w:rsidRDefault="00136C32" w:rsidP="000F726F">
            <w:pPr>
              <w:pStyle w:val="TAL"/>
              <w:rPr>
                <w:rFonts w:eastAsia="SimSun"/>
                <w:lang w:eastAsia="zh-CN"/>
              </w:rPr>
            </w:pPr>
            <w:r w:rsidRPr="00BB3D96">
              <w:rPr>
                <w:rFonts w:eastAsia="SimSun" w:hint="eastAsia"/>
                <w:lang w:eastAsia="zh-CN"/>
              </w:rPr>
              <w:t>N</w:t>
            </w:r>
            <w:r w:rsidRPr="00BB3D96">
              <w:rPr>
                <w:rFonts w:eastAsia="SimSun"/>
                <w:lang w:eastAsia="zh-CN"/>
              </w:rPr>
              <w:t>fvo</w:t>
            </w:r>
            <w:r w:rsidRPr="00BB3D96">
              <w:rPr>
                <w:rFonts w:hint="eastAsia"/>
                <w:lang w:eastAsia="zh-CN"/>
              </w:rPr>
              <w:t>.</w:t>
            </w:r>
            <w:r w:rsidRPr="00BB3D96">
              <w:rPr>
                <w:lang w:eastAsia="zh-CN"/>
              </w:rPr>
              <w:t>Slice</w:t>
            </w:r>
            <w:r w:rsidRPr="00BB3D96">
              <w:rPr>
                <w:rFonts w:hint="eastAsia"/>
                <w:lang w:eastAsia="zh-CN"/>
              </w:rPr>
              <w:t>.00</w:t>
            </w:r>
            <w:r w:rsidRPr="00BB3D96">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tcPr>
          <w:p w14:paraId="2CA62385" w14:textId="77777777" w:rsidR="00136C32" w:rsidRPr="00BB3D96" w:rsidRDefault="00136C32" w:rsidP="000F726F">
            <w:pPr>
              <w:pStyle w:val="TAL"/>
              <w:rPr>
                <w:lang w:eastAsia="zh-CN"/>
              </w:rPr>
            </w:pPr>
            <w:r w:rsidRPr="00BB3D96">
              <w:rPr>
                <w:lang w:eastAsia="zh-CN"/>
              </w:rPr>
              <w:t>The NFVO shall support the capability to manage NS instances, taking into account priorities.</w:t>
            </w:r>
          </w:p>
        </w:tc>
      </w:tr>
      <w:tr w:rsidR="00136C32" w:rsidRPr="00BB3D96" w14:paraId="65208D89"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74D0F32" w14:textId="77777777" w:rsidR="00136C32" w:rsidRPr="00BB3D96" w:rsidRDefault="00136C32" w:rsidP="000F726F">
            <w:pPr>
              <w:pStyle w:val="TAL"/>
              <w:rPr>
                <w:rFonts w:eastAsia="SimSun"/>
                <w:lang w:eastAsia="zh-CN"/>
              </w:rPr>
            </w:pPr>
            <w:r w:rsidRPr="00BB3D96">
              <w:rPr>
                <w:rFonts w:eastAsia="SimSun"/>
                <w:lang w:eastAsia="zh-CN"/>
              </w:rPr>
              <w:t>Nfvo.Slice.002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524CBDF7" w14:textId="77777777" w:rsidR="00136C32" w:rsidRPr="00BB3D96" w:rsidRDefault="00136C32" w:rsidP="000F726F">
            <w:pPr>
              <w:pStyle w:val="TAL"/>
              <w:rPr>
                <w:lang w:eastAsia="zh-CN"/>
              </w:rPr>
            </w:pPr>
            <w:r w:rsidRPr="00BB3D96">
              <w:rPr>
                <w:lang w:eastAsia="zh-CN"/>
              </w:rPr>
              <w:t>The NFVO shall support the capability to take in account NS instance priorities during all operations of resource management.</w:t>
            </w:r>
          </w:p>
        </w:tc>
      </w:tr>
      <w:tr w:rsidR="00136C32" w:rsidRPr="00BB3D96" w14:paraId="2E010F4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E2B4AF" w14:textId="77777777" w:rsidR="00136C32" w:rsidRPr="00BB3D96" w:rsidRDefault="00136C32" w:rsidP="000F726F">
            <w:pPr>
              <w:pStyle w:val="TAL"/>
              <w:rPr>
                <w:rFonts w:eastAsia="SimSun"/>
                <w:lang w:eastAsia="zh-CN"/>
              </w:rPr>
            </w:pPr>
            <w:r w:rsidRPr="00BB3D96">
              <w:rPr>
                <w:rFonts w:eastAsia="SimSun"/>
                <w:lang w:eastAsia="zh-CN"/>
              </w:rPr>
              <w:t>Nfvo.Slice.003</w:t>
            </w:r>
          </w:p>
        </w:tc>
        <w:tc>
          <w:tcPr>
            <w:tcW w:w="8157" w:type="dxa"/>
            <w:tcBorders>
              <w:top w:val="single" w:sz="4" w:space="0" w:color="auto"/>
              <w:left w:val="nil"/>
              <w:bottom w:val="single" w:sz="4" w:space="0" w:color="auto"/>
              <w:right w:val="single" w:sz="4" w:space="0" w:color="auto"/>
            </w:tcBorders>
            <w:shd w:val="clear" w:color="auto" w:fill="auto"/>
            <w:vAlign w:val="center"/>
          </w:tcPr>
          <w:p w14:paraId="103A7757" w14:textId="77777777" w:rsidR="00136C32" w:rsidRPr="00BB3D96" w:rsidRDefault="00136C32" w:rsidP="000F726F">
            <w:pPr>
              <w:pStyle w:val="TAL"/>
              <w:rPr>
                <w:lang w:eastAsia="zh-CN"/>
              </w:rPr>
            </w:pPr>
            <w:r w:rsidRPr="00BB3D96">
              <w:rPr>
                <w:lang w:eastAsia="zh-CN"/>
              </w:rPr>
              <w:t>The NFVO shall support the capability to take in account NS instance priorities during all lifecycle management operations.</w:t>
            </w:r>
          </w:p>
        </w:tc>
      </w:tr>
      <w:tr w:rsidR="00136C32" w:rsidRPr="00BB3D96" w14:paraId="71BA9AF1"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9B52735" w14:textId="77777777" w:rsidR="00136C32" w:rsidRPr="00BB3D96" w:rsidRDefault="00136C32" w:rsidP="000F726F">
            <w:pPr>
              <w:pStyle w:val="TAL"/>
              <w:rPr>
                <w:rFonts w:eastAsia="SimSun"/>
                <w:lang w:eastAsia="zh-CN"/>
              </w:rPr>
            </w:pPr>
            <w:r w:rsidRPr="00BB3D96">
              <w:rPr>
                <w:rFonts w:eastAsia="SimSun"/>
                <w:lang w:eastAsia="zh-CN"/>
              </w:rPr>
              <w:t>Nfvo.Slice.004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AE1078" w14:textId="77777777" w:rsidR="00136C32" w:rsidRPr="00BB3D96" w:rsidRDefault="00136C32" w:rsidP="000F726F">
            <w:pPr>
              <w:pStyle w:val="TAL"/>
              <w:rPr>
                <w:lang w:eastAsia="zh-CN"/>
              </w:rPr>
            </w:pPr>
            <w:r w:rsidRPr="00BB3D96">
              <w:rPr>
                <w:lang w:eastAsia="zh-CN"/>
              </w:rPr>
              <w:t>The NFVO shall support the capability to enable the isolation between the tenants. See note.</w:t>
            </w:r>
          </w:p>
        </w:tc>
      </w:tr>
      <w:tr w:rsidR="00136C32" w:rsidRPr="00BB3D96" w14:paraId="37D27B7C"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D6F71B" w14:textId="77777777" w:rsidR="00136C32" w:rsidRPr="00BB3D96" w:rsidRDefault="00136C32" w:rsidP="000F726F">
            <w:pPr>
              <w:pStyle w:val="TAN"/>
              <w:rPr>
                <w:lang w:eastAsia="zh-CN"/>
              </w:rPr>
            </w:pPr>
            <w:r w:rsidRPr="00BB3D96">
              <w:rPr>
                <w:lang w:eastAsia="zh-CN"/>
              </w:rPr>
              <w:t>NOTE:</w:t>
            </w:r>
            <w:r w:rsidRPr="00BB3D96">
              <w:rPr>
                <w:lang w:eastAsia="zh-CN"/>
              </w:rPr>
              <w:tab/>
              <w:t xml:space="preserve">Isolation needs to be provided by the NFVI layer, and will be enabled by the multi-tenancy concept, see clause 5.2. For the isolation requirements see </w:t>
            </w:r>
            <w:r w:rsidRPr="001359AF">
              <w:rPr>
                <w:lang w:eastAsia="zh-CN"/>
              </w:rPr>
              <w:t>ETSI GS NFV 004 [</w:t>
            </w:r>
            <w:r w:rsidRPr="001359AF">
              <w:rPr>
                <w:lang w:eastAsia="zh-CN"/>
              </w:rPr>
              <w:fldChar w:fldCharType="begin"/>
            </w:r>
            <w:r w:rsidRPr="001359AF">
              <w:rPr>
                <w:lang w:eastAsia="zh-CN"/>
              </w:rPr>
              <w:instrText xml:space="preserve">REF REF_GSNFV004 \h </w:instrText>
            </w:r>
            <w:r w:rsidRPr="001359AF">
              <w:rPr>
                <w:lang w:eastAsia="zh-CN"/>
              </w:rPr>
            </w:r>
            <w:r w:rsidRPr="001359AF">
              <w:rPr>
                <w:lang w:eastAsia="zh-CN"/>
              </w:rPr>
              <w:fldChar w:fldCharType="separate"/>
            </w:r>
            <w:r w:rsidRPr="001359AF">
              <w:t>i.3</w:t>
            </w:r>
            <w:r w:rsidRPr="001359AF">
              <w:rPr>
                <w:lang w:eastAsia="zh-CN"/>
              </w:rPr>
              <w:fldChar w:fldCharType="end"/>
            </w:r>
            <w:r w:rsidRPr="001359AF">
              <w:rPr>
                <w:lang w:eastAsia="zh-CN"/>
              </w:rPr>
              <w:t>]</w:t>
            </w:r>
            <w:r w:rsidRPr="00BB3D96">
              <w:rPr>
                <w:lang w:eastAsia="zh-CN"/>
              </w:rPr>
              <w:t>, requirements [Per.2], [Sec.1] and [Mod.6].</w:t>
            </w:r>
          </w:p>
        </w:tc>
      </w:tr>
    </w:tbl>
    <w:p w14:paraId="20D81220" w14:textId="77777777" w:rsidR="00136C32" w:rsidRPr="00BB3D96" w:rsidRDefault="00136C32" w:rsidP="00136C32"/>
    <w:p w14:paraId="1C3C1371" w14:textId="77777777" w:rsidR="00136C32" w:rsidRPr="00BB3D96" w:rsidRDefault="00136C32" w:rsidP="00136C32">
      <w:pPr>
        <w:pStyle w:val="Heading2"/>
      </w:pPr>
      <w:bookmarkStart w:id="109" w:name="_Toc105670264"/>
      <w:r w:rsidRPr="00BB3D96">
        <w:rPr>
          <w:rFonts w:hint="eastAsia"/>
        </w:rPr>
        <w:t>6</w:t>
      </w:r>
      <w:r w:rsidRPr="00BB3D96">
        <w:t>.20</w:t>
      </w:r>
      <w:r w:rsidRPr="00BB3D96">
        <w:tab/>
        <w:t>Functional requirements for VNF Snapshot Packages</w:t>
      </w:r>
      <w:bookmarkEnd w:id="109"/>
    </w:p>
    <w:p w14:paraId="47C2AA45" w14:textId="77777777" w:rsidR="00136C32" w:rsidRPr="00BB3D96" w:rsidRDefault="00136C32" w:rsidP="00136C32">
      <w:pPr>
        <w:pStyle w:val="TH"/>
        <w:rPr>
          <w:lang w:eastAsia="zh-CN"/>
        </w:rPr>
      </w:pPr>
      <w:r w:rsidRPr="00BB3D96">
        <w:rPr>
          <w:lang w:eastAsia="zh-CN"/>
        </w:rPr>
        <w:t xml:space="preserve">Table </w:t>
      </w:r>
      <w:r w:rsidRPr="00BB3D96">
        <w:rPr>
          <w:rFonts w:hint="eastAsia"/>
          <w:lang w:eastAsia="zh-CN"/>
        </w:rPr>
        <w:t>6</w:t>
      </w:r>
      <w:r w:rsidRPr="00BB3D96">
        <w:rPr>
          <w:lang w:eastAsia="zh-CN"/>
        </w:rPr>
        <w:t>.20-1: Functional requirements for VNF Snapshot Packages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BB3D96" w14:paraId="07F54BD9"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F934" w14:textId="77777777" w:rsidR="00136C32" w:rsidRPr="00BB3D96" w:rsidRDefault="00136C32" w:rsidP="000F726F">
            <w:pPr>
              <w:pStyle w:val="TAH"/>
            </w:pPr>
            <w:r w:rsidRPr="00BB3D96">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06F517" w14:textId="77777777" w:rsidR="00136C32" w:rsidRPr="00BB3D96" w:rsidRDefault="00136C32" w:rsidP="000F726F">
            <w:pPr>
              <w:pStyle w:val="TAH"/>
            </w:pPr>
            <w:r w:rsidRPr="00BB3D96">
              <w:rPr>
                <w:rFonts w:hint="eastAsia"/>
              </w:rPr>
              <w:t>Functional requirements description</w:t>
            </w:r>
          </w:p>
        </w:tc>
      </w:tr>
      <w:tr w:rsidR="00136C32" w:rsidRPr="00BB3D96" w14:paraId="5F1F29ED"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86B8B29" w14:textId="77777777" w:rsidR="00136C32" w:rsidRPr="00BB3D96" w:rsidRDefault="00136C32" w:rsidP="000F726F">
            <w:pPr>
              <w:pStyle w:val="TAL"/>
            </w:pPr>
            <w:r w:rsidRPr="00BB3D96">
              <w:t>Nfvo</w:t>
            </w:r>
            <w:r w:rsidRPr="00BB3D96">
              <w:rPr>
                <w:rFonts w:hint="eastAsia"/>
              </w:rPr>
              <w:t>.VnfS</w:t>
            </w:r>
            <w:r w:rsidRPr="00BB3D96">
              <w:t>nap</w:t>
            </w:r>
            <w:r w:rsidRPr="00BB3D96">
              <w:rPr>
                <w:rFonts w:hint="eastAsia"/>
              </w:rPr>
              <w:t>.00</w:t>
            </w:r>
            <w:r w:rsidRPr="00BB3D96">
              <w:t>1</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0C6A11B" w14:textId="77777777" w:rsidR="00136C32" w:rsidRPr="00BB3D96" w:rsidRDefault="00136C32" w:rsidP="000F726F">
            <w:pPr>
              <w:pStyle w:val="TAL"/>
            </w:pPr>
            <w:r w:rsidRPr="00BB3D96">
              <w:t>The NFVO shall support the creation, building, uploading, extraction, deletion, fetching and update of a VNF Snapshot Package.</w:t>
            </w:r>
          </w:p>
        </w:tc>
      </w:tr>
      <w:tr w:rsidR="00136C32" w:rsidRPr="00BB3D96" w14:paraId="0EBC7B91"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49984DE1" w14:textId="77777777" w:rsidR="00136C32" w:rsidRPr="00BB3D96" w:rsidRDefault="00136C32" w:rsidP="000F726F">
            <w:pPr>
              <w:pStyle w:val="TAL"/>
            </w:pPr>
            <w:r w:rsidRPr="00BB3D96">
              <w:t>Nfvo</w:t>
            </w:r>
            <w:r w:rsidRPr="00BB3D96">
              <w:rPr>
                <w:rFonts w:hint="eastAsia"/>
              </w:rPr>
              <w:t>.VnfS</w:t>
            </w:r>
            <w:r w:rsidRPr="00BB3D96">
              <w:t>nap</w:t>
            </w:r>
            <w:r w:rsidRPr="00BB3D96">
              <w:rPr>
                <w:rFonts w:hint="eastAsia"/>
              </w:rPr>
              <w:t>.00</w:t>
            </w:r>
            <w:r w:rsidRPr="00BB3D96">
              <w:t>3</w:t>
            </w:r>
          </w:p>
        </w:tc>
        <w:tc>
          <w:tcPr>
            <w:tcW w:w="7195" w:type="dxa"/>
            <w:tcBorders>
              <w:top w:val="single" w:sz="4" w:space="0" w:color="auto"/>
              <w:left w:val="nil"/>
              <w:bottom w:val="single" w:sz="4" w:space="0" w:color="auto"/>
              <w:right w:val="single" w:sz="4" w:space="0" w:color="auto"/>
            </w:tcBorders>
            <w:shd w:val="clear" w:color="auto" w:fill="auto"/>
            <w:vAlign w:val="center"/>
          </w:tcPr>
          <w:p w14:paraId="72F07B70" w14:textId="77777777" w:rsidR="00136C32" w:rsidRPr="00BB3D96" w:rsidRDefault="00136C32" w:rsidP="000F726F">
            <w:pPr>
              <w:pStyle w:val="TAL"/>
            </w:pPr>
            <w:r w:rsidRPr="00BB3D96">
              <w:t xml:space="preserve">The NFVO shall support the fetching of selected </w:t>
            </w:r>
            <w:proofErr w:type="spellStart"/>
            <w:r w:rsidRPr="00BB3D96">
              <w:t>artifacts</w:t>
            </w:r>
            <w:proofErr w:type="spellEnd"/>
            <w:r w:rsidRPr="00BB3D96">
              <w:t xml:space="preserve"> of a VNF Snapshot Package.</w:t>
            </w:r>
          </w:p>
        </w:tc>
      </w:tr>
      <w:tr w:rsidR="00136C32" w:rsidRPr="00BB3D96" w14:paraId="000D0D25"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FDD1129" w14:textId="77777777" w:rsidR="00136C32" w:rsidRPr="00BB3D96" w:rsidRDefault="00136C32" w:rsidP="000F726F">
            <w:pPr>
              <w:pStyle w:val="TAL"/>
            </w:pPr>
            <w:r w:rsidRPr="00BB3D96">
              <w:t>Nfvo</w:t>
            </w:r>
            <w:r w:rsidRPr="00BB3D96">
              <w:rPr>
                <w:rFonts w:hint="eastAsia"/>
              </w:rPr>
              <w:t>.VnfS</w:t>
            </w:r>
            <w:r w:rsidRPr="00BB3D96">
              <w:t>nap</w:t>
            </w:r>
            <w:r w:rsidRPr="00BB3D96">
              <w:rPr>
                <w:rFonts w:hint="eastAsia"/>
              </w:rPr>
              <w:t>.00</w:t>
            </w:r>
            <w:r w:rsidRPr="00BB3D96">
              <w:t>3</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EE84789" w14:textId="77777777" w:rsidR="00136C32" w:rsidRPr="00BB3D96" w:rsidRDefault="00136C32" w:rsidP="000F726F">
            <w:pPr>
              <w:pStyle w:val="TAL"/>
            </w:pPr>
            <w:r w:rsidRPr="00BB3D96">
              <w:t>The NFVO shall support the query of VNF/VNFC Snapshot Package Information.</w:t>
            </w:r>
          </w:p>
        </w:tc>
      </w:tr>
      <w:tr w:rsidR="00136C32" w:rsidRPr="00BB3D96" w14:paraId="4CA97324"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FBDE4AA" w14:textId="77777777" w:rsidR="00136C32" w:rsidRPr="00BB3D96" w:rsidRDefault="00136C32" w:rsidP="000F726F">
            <w:pPr>
              <w:pStyle w:val="TAL"/>
            </w:pPr>
            <w:r w:rsidRPr="00BB3D96">
              <w:t>Nfvo</w:t>
            </w:r>
            <w:r w:rsidRPr="00BB3D96">
              <w:rPr>
                <w:rFonts w:hint="eastAsia"/>
              </w:rPr>
              <w:t>.VnfS</w:t>
            </w:r>
            <w:r w:rsidRPr="00BB3D96">
              <w:t>nap</w:t>
            </w:r>
            <w:r w:rsidRPr="00BB3D96">
              <w:rPr>
                <w:rFonts w:hint="eastAsia"/>
              </w:rPr>
              <w:t>.00</w:t>
            </w:r>
            <w:r w:rsidRPr="00BB3D96">
              <w:t>4</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2FA0549" w14:textId="77777777" w:rsidR="00136C32" w:rsidRPr="00BB3D96" w:rsidRDefault="00136C32" w:rsidP="000F726F">
            <w:pPr>
              <w:pStyle w:val="TAL"/>
            </w:pPr>
            <w:r w:rsidRPr="00BB3D96">
              <w:t>The VNFM shall have the capability to provide information about the VNF Snapshot Packages (see note).</w:t>
            </w:r>
          </w:p>
        </w:tc>
      </w:tr>
      <w:tr w:rsidR="00136C32" w:rsidRPr="00BB3D96" w14:paraId="3E340648"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BB30784" w14:textId="77777777" w:rsidR="00136C32" w:rsidRPr="00BB3D96" w:rsidRDefault="00136C32" w:rsidP="000F726F">
            <w:pPr>
              <w:pStyle w:val="TAN"/>
            </w:pPr>
            <w:r w:rsidRPr="00BB3D96">
              <w:t>NOTE:</w:t>
            </w:r>
            <w:r w:rsidRPr="00BB3D96">
              <w:tab/>
              <w:t>Information about a VNF Snapshot Package includes the location, content, and availability of the VNF Snapshot Packages.</w:t>
            </w:r>
          </w:p>
        </w:tc>
      </w:tr>
    </w:tbl>
    <w:p w14:paraId="6CE1BBE4" w14:textId="77777777" w:rsidR="00136C32" w:rsidRPr="00BB3D96" w:rsidRDefault="00136C32" w:rsidP="00136C32">
      <w:pPr>
        <w:rPr>
          <w:lang w:eastAsia="zh-CN"/>
        </w:rPr>
      </w:pPr>
    </w:p>
    <w:p w14:paraId="2AF1FB76" w14:textId="77777777" w:rsidR="00136C32" w:rsidRPr="00BB3D96" w:rsidRDefault="00136C32" w:rsidP="00136C32">
      <w:pPr>
        <w:pStyle w:val="Heading2"/>
        <w:rPr>
          <w:lang w:eastAsia="zh-CN"/>
        </w:rPr>
      </w:pPr>
      <w:bookmarkStart w:id="110" w:name="_Toc105670265"/>
      <w:r w:rsidRPr="00BB3D96">
        <w:lastRenderedPageBreak/>
        <w:t>6.</w:t>
      </w:r>
      <w:r w:rsidRPr="00BB3D96">
        <w:rPr>
          <w:lang w:eastAsia="zh-CN"/>
        </w:rPr>
        <w:t>21</w:t>
      </w:r>
      <w:r w:rsidRPr="00BB3D96">
        <w:tab/>
      </w:r>
      <w:r w:rsidRPr="00BB3D96">
        <w:rPr>
          <w:lang w:eastAsia="zh-CN"/>
        </w:rPr>
        <w:t xml:space="preserve">Functional </w:t>
      </w:r>
      <w:r w:rsidRPr="00BB3D96">
        <w:t xml:space="preserve">requirements for </w:t>
      </w:r>
      <w:r w:rsidRPr="00BB3D96">
        <w:rPr>
          <w:lang w:eastAsia="zh-CN"/>
        </w:rPr>
        <w:t>OS container configuration management</w:t>
      </w:r>
      <w:bookmarkEnd w:id="110"/>
    </w:p>
    <w:p w14:paraId="2048AB6C" w14:textId="77777777" w:rsidR="00136C32" w:rsidRPr="00BB3D96" w:rsidRDefault="00136C32" w:rsidP="00136C32">
      <w:pPr>
        <w:pStyle w:val="TH"/>
        <w:rPr>
          <w:lang w:eastAsia="zh-CN"/>
        </w:rPr>
      </w:pPr>
      <w:r w:rsidRPr="00BB3D96">
        <w:rPr>
          <w:lang w:eastAsia="zh-CN"/>
        </w:rPr>
        <w:t xml:space="preserve">Table 6.21-1: Functional </w:t>
      </w:r>
      <w:r w:rsidRPr="00BB3D96">
        <w:t xml:space="preserve">requirements for </w:t>
      </w:r>
      <w:r w:rsidRPr="00BB3D96">
        <w:rPr>
          <w:lang w:eastAsia="zh-CN"/>
        </w:rPr>
        <w:t>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BB3D96" w14:paraId="1069D8E3"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501A3"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527C94EB"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3BEDEF97"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7B223F4"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181A16EB"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NFVO shall support the capability to request management operations from the CISM service interface for OS container configuration management.</w:t>
            </w:r>
          </w:p>
        </w:tc>
      </w:tr>
      <w:tr w:rsidR="00136C32" w:rsidRPr="00BB3D96" w14:paraId="1F6B8217"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320D52DE" w14:textId="77777777" w:rsidR="00136C32" w:rsidRPr="00BB3D96" w:rsidRDefault="00136C32" w:rsidP="000F726F">
            <w:pPr>
              <w:keepNext/>
              <w:keepLines/>
              <w:spacing w:after="0"/>
              <w:rPr>
                <w:rFonts w:ascii="Arial" w:hAnsi="Arial"/>
                <w:sz w:val="18"/>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2</w:t>
            </w:r>
          </w:p>
        </w:tc>
        <w:tc>
          <w:tcPr>
            <w:tcW w:w="8110" w:type="dxa"/>
            <w:tcBorders>
              <w:top w:val="single" w:sz="4" w:space="0" w:color="auto"/>
              <w:left w:val="nil"/>
              <w:bottom w:val="single" w:sz="4" w:space="0" w:color="auto"/>
              <w:right w:val="single" w:sz="4" w:space="0" w:color="auto"/>
            </w:tcBorders>
            <w:shd w:val="clear" w:color="auto" w:fill="auto"/>
            <w:hideMark/>
          </w:tcPr>
          <w:p w14:paraId="4430CE6A" w14:textId="77777777" w:rsidR="00136C32" w:rsidRPr="00BB3D96" w:rsidRDefault="00136C32" w:rsidP="000F726F">
            <w:pPr>
              <w:keepNext/>
              <w:keepLines/>
              <w:spacing w:after="0"/>
              <w:rPr>
                <w:rFonts w:ascii="Arial" w:hAnsi="Arial"/>
                <w:sz w:val="18"/>
                <w:lang w:eastAsia="zh-CN"/>
              </w:rPr>
            </w:pPr>
            <w:r w:rsidRPr="00BB3D96">
              <w:rPr>
                <w:rFonts w:ascii="Arial" w:eastAsia="SimSun" w:hAnsi="Arial"/>
                <w:sz w:val="18"/>
              </w:rPr>
              <w:t>The NFVO shall support the capability to request the CISM to create a namespace.</w:t>
            </w:r>
          </w:p>
        </w:tc>
      </w:tr>
      <w:tr w:rsidR="00136C32" w:rsidRPr="00BB3D96" w14:paraId="7D47A356"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7A6A6E10"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3</w:t>
            </w:r>
          </w:p>
        </w:tc>
        <w:tc>
          <w:tcPr>
            <w:tcW w:w="8110" w:type="dxa"/>
            <w:tcBorders>
              <w:top w:val="single" w:sz="4" w:space="0" w:color="auto"/>
              <w:left w:val="nil"/>
              <w:bottom w:val="single" w:sz="4" w:space="0" w:color="auto"/>
              <w:right w:val="single" w:sz="4" w:space="0" w:color="auto"/>
            </w:tcBorders>
            <w:shd w:val="clear" w:color="auto" w:fill="auto"/>
            <w:hideMark/>
          </w:tcPr>
          <w:p w14:paraId="600D677A"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delete a namespace.</w:t>
            </w:r>
          </w:p>
        </w:tc>
      </w:tr>
      <w:tr w:rsidR="00136C32" w:rsidRPr="00BB3D96" w14:paraId="43E88129"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40520949"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4</w:t>
            </w:r>
          </w:p>
        </w:tc>
        <w:tc>
          <w:tcPr>
            <w:tcW w:w="8110" w:type="dxa"/>
            <w:tcBorders>
              <w:top w:val="single" w:sz="4" w:space="0" w:color="auto"/>
              <w:left w:val="nil"/>
              <w:bottom w:val="single" w:sz="4" w:space="0" w:color="auto"/>
              <w:right w:val="single" w:sz="4" w:space="0" w:color="auto"/>
            </w:tcBorders>
            <w:shd w:val="clear" w:color="auto" w:fill="auto"/>
            <w:hideMark/>
          </w:tcPr>
          <w:p w14:paraId="263B16DA"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query the CISM for information on namespaces managed by the CISM.</w:t>
            </w:r>
          </w:p>
        </w:tc>
      </w:tr>
      <w:tr w:rsidR="00136C32" w:rsidRPr="00BB3D96" w14:paraId="6A0DFDB4"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9AFE52D"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5</w:t>
            </w:r>
          </w:p>
        </w:tc>
        <w:tc>
          <w:tcPr>
            <w:tcW w:w="8110" w:type="dxa"/>
            <w:tcBorders>
              <w:top w:val="single" w:sz="4" w:space="0" w:color="auto"/>
              <w:left w:val="nil"/>
              <w:bottom w:val="single" w:sz="4" w:space="0" w:color="auto"/>
              <w:right w:val="single" w:sz="4" w:space="0" w:color="auto"/>
            </w:tcBorders>
            <w:shd w:val="clear" w:color="auto" w:fill="auto"/>
          </w:tcPr>
          <w:p w14:paraId="7BF7BCAC"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create a namespace quota.</w:t>
            </w:r>
          </w:p>
        </w:tc>
      </w:tr>
      <w:tr w:rsidR="00136C32" w:rsidRPr="00BB3D96" w14:paraId="60EBCA27"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35CADFE5"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6</w:t>
            </w:r>
          </w:p>
        </w:tc>
        <w:tc>
          <w:tcPr>
            <w:tcW w:w="8110" w:type="dxa"/>
            <w:tcBorders>
              <w:top w:val="single" w:sz="4" w:space="0" w:color="auto"/>
              <w:left w:val="nil"/>
              <w:bottom w:val="single" w:sz="4" w:space="0" w:color="auto"/>
              <w:right w:val="single" w:sz="4" w:space="0" w:color="auto"/>
            </w:tcBorders>
            <w:shd w:val="clear" w:color="auto" w:fill="auto"/>
          </w:tcPr>
          <w:p w14:paraId="42FC378C"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modify a namespace quota.</w:t>
            </w:r>
          </w:p>
        </w:tc>
      </w:tr>
      <w:tr w:rsidR="00136C32" w:rsidRPr="00BB3D96" w14:paraId="1585F318"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0B72145"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7</w:t>
            </w:r>
          </w:p>
        </w:tc>
        <w:tc>
          <w:tcPr>
            <w:tcW w:w="8110" w:type="dxa"/>
            <w:tcBorders>
              <w:top w:val="single" w:sz="4" w:space="0" w:color="auto"/>
              <w:left w:val="nil"/>
              <w:bottom w:val="single" w:sz="4" w:space="0" w:color="auto"/>
              <w:right w:val="single" w:sz="4" w:space="0" w:color="auto"/>
            </w:tcBorders>
            <w:shd w:val="clear" w:color="auto" w:fill="auto"/>
          </w:tcPr>
          <w:p w14:paraId="1C842B83"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delete a namespace quota.</w:t>
            </w:r>
          </w:p>
        </w:tc>
      </w:tr>
      <w:tr w:rsidR="00136C32" w:rsidRPr="00BB3D96" w14:paraId="339B354C"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ECBA387"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8</w:t>
            </w:r>
          </w:p>
        </w:tc>
        <w:tc>
          <w:tcPr>
            <w:tcW w:w="8110" w:type="dxa"/>
            <w:tcBorders>
              <w:top w:val="single" w:sz="4" w:space="0" w:color="auto"/>
              <w:left w:val="nil"/>
              <w:bottom w:val="single" w:sz="4" w:space="0" w:color="auto"/>
              <w:right w:val="single" w:sz="4" w:space="0" w:color="auto"/>
            </w:tcBorders>
            <w:shd w:val="clear" w:color="auto" w:fill="auto"/>
          </w:tcPr>
          <w:p w14:paraId="754D5AA4"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query the CISM for information on namespace quota managed by the CISM.</w:t>
            </w:r>
          </w:p>
        </w:tc>
      </w:tr>
      <w:tr w:rsidR="00136C32" w:rsidRPr="00BB3D96" w14:paraId="234355CA"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45877DA"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.00</w:t>
            </w:r>
            <w:r w:rsidRPr="00BB3D96">
              <w:rPr>
                <w:rFonts w:ascii="Arial" w:hAnsi="Arial"/>
                <w:sz w:val="18"/>
                <w:lang w:eastAsia="zh-CN"/>
              </w:rPr>
              <w:t>9</w:t>
            </w:r>
          </w:p>
        </w:tc>
        <w:tc>
          <w:tcPr>
            <w:tcW w:w="8110" w:type="dxa"/>
            <w:tcBorders>
              <w:top w:val="single" w:sz="4" w:space="0" w:color="auto"/>
              <w:left w:val="nil"/>
              <w:bottom w:val="single" w:sz="4" w:space="0" w:color="auto"/>
              <w:right w:val="single" w:sz="4" w:space="0" w:color="auto"/>
            </w:tcBorders>
            <w:shd w:val="clear" w:color="auto" w:fill="auto"/>
          </w:tcPr>
          <w:p w14:paraId="30FADED5"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create policies for MCIOs.</w:t>
            </w:r>
          </w:p>
        </w:tc>
      </w:tr>
      <w:tr w:rsidR="00136C32" w:rsidRPr="00BB3D96" w14:paraId="022879B5"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3EFA00"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10</w:t>
            </w:r>
          </w:p>
        </w:tc>
        <w:tc>
          <w:tcPr>
            <w:tcW w:w="8110" w:type="dxa"/>
            <w:tcBorders>
              <w:top w:val="single" w:sz="4" w:space="0" w:color="auto"/>
              <w:left w:val="nil"/>
              <w:bottom w:val="single" w:sz="4" w:space="0" w:color="auto"/>
              <w:right w:val="single" w:sz="4" w:space="0" w:color="auto"/>
            </w:tcBorders>
            <w:shd w:val="clear" w:color="auto" w:fill="auto"/>
          </w:tcPr>
          <w:p w14:paraId="3009C71D"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modify policies for MCIOs.</w:t>
            </w:r>
          </w:p>
        </w:tc>
      </w:tr>
      <w:tr w:rsidR="00136C32" w:rsidRPr="00BB3D96" w14:paraId="376F6B8B"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5D1C3E2"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11</w:t>
            </w:r>
          </w:p>
        </w:tc>
        <w:tc>
          <w:tcPr>
            <w:tcW w:w="8110" w:type="dxa"/>
            <w:tcBorders>
              <w:top w:val="single" w:sz="4" w:space="0" w:color="auto"/>
              <w:left w:val="nil"/>
              <w:bottom w:val="single" w:sz="4" w:space="0" w:color="auto"/>
              <w:right w:val="single" w:sz="4" w:space="0" w:color="auto"/>
            </w:tcBorders>
            <w:shd w:val="clear" w:color="auto" w:fill="auto"/>
          </w:tcPr>
          <w:p w14:paraId="3B54989C"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replace policies for MCIOs.</w:t>
            </w:r>
          </w:p>
        </w:tc>
      </w:tr>
      <w:tr w:rsidR="00136C32" w:rsidRPr="00BB3D96" w14:paraId="5010AD4D"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7D894A"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12</w:t>
            </w:r>
          </w:p>
        </w:tc>
        <w:tc>
          <w:tcPr>
            <w:tcW w:w="8110" w:type="dxa"/>
            <w:tcBorders>
              <w:top w:val="single" w:sz="4" w:space="0" w:color="auto"/>
              <w:left w:val="nil"/>
              <w:bottom w:val="single" w:sz="4" w:space="0" w:color="auto"/>
              <w:right w:val="single" w:sz="4" w:space="0" w:color="auto"/>
            </w:tcBorders>
            <w:shd w:val="clear" w:color="auto" w:fill="auto"/>
          </w:tcPr>
          <w:p w14:paraId="1308B4E7"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delete policies for MCIOs.</w:t>
            </w:r>
          </w:p>
        </w:tc>
      </w:tr>
      <w:tr w:rsidR="00136C32" w:rsidRPr="00BB3D96" w14:paraId="4E44D8AC"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AD54355"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13</w:t>
            </w:r>
          </w:p>
        </w:tc>
        <w:tc>
          <w:tcPr>
            <w:tcW w:w="8110" w:type="dxa"/>
            <w:tcBorders>
              <w:top w:val="single" w:sz="4" w:space="0" w:color="auto"/>
              <w:left w:val="nil"/>
              <w:bottom w:val="single" w:sz="4" w:space="0" w:color="auto"/>
              <w:right w:val="single" w:sz="4" w:space="0" w:color="auto"/>
            </w:tcBorders>
            <w:shd w:val="clear" w:color="auto" w:fill="auto"/>
          </w:tcPr>
          <w:p w14:paraId="5284DDFB"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query the CISM for information on policies for MCIOs managed by the CISM.</w:t>
            </w:r>
          </w:p>
        </w:tc>
      </w:tr>
      <w:tr w:rsidR="00136C32" w:rsidRPr="00BB3D96" w14:paraId="5D8EBE6D"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2392D4E"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14</w:t>
            </w:r>
          </w:p>
        </w:tc>
        <w:tc>
          <w:tcPr>
            <w:tcW w:w="8110" w:type="dxa"/>
            <w:tcBorders>
              <w:top w:val="single" w:sz="4" w:space="0" w:color="auto"/>
              <w:left w:val="nil"/>
              <w:bottom w:val="single" w:sz="4" w:space="0" w:color="auto"/>
              <w:right w:val="single" w:sz="4" w:space="0" w:color="auto"/>
            </w:tcBorders>
            <w:shd w:val="clear" w:color="auto" w:fill="auto"/>
          </w:tcPr>
          <w:p w14:paraId="268BD59D"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create MCIO configurations.</w:t>
            </w:r>
            <w:r w:rsidRPr="00BB3D96">
              <w:rPr>
                <w:rFonts w:ascii="Arial" w:eastAsia="SimSun" w:hAnsi="Arial"/>
                <w:sz w:val="18"/>
              </w:rPr>
              <w:br/>
              <w:t>See note.</w:t>
            </w:r>
          </w:p>
        </w:tc>
      </w:tr>
      <w:tr w:rsidR="00136C32" w:rsidRPr="00BB3D96" w14:paraId="65579BA5"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2C45FF"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15</w:t>
            </w:r>
          </w:p>
        </w:tc>
        <w:tc>
          <w:tcPr>
            <w:tcW w:w="8110" w:type="dxa"/>
            <w:tcBorders>
              <w:top w:val="single" w:sz="4" w:space="0" w:color="auto"/>
              <w:left w:val="nil"/>
              <w:bottom w:val="single" w:sz="4" w:space="0" w:color="auto"/>
              <w:right w:val="single" w:sz="4" w:space="0" w:color="auto"/>
            </w:tcBorders>
            <w:shd w:val="clear" w:color="auto" w:fill="auto"/>
          </w:tcPr>
          <w:p w14:paraId="65861EC7"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modify MCIO configurations.</w:t>
            </w:r>
            <w:r w:rsidRPr="00BB3D96">
              <w:rPr>
                <w:rFonts w:ascii="Arial" w:eastAsia="SimSun" w:hAnsi="Arial"/>
                <w:sz w:val="18"/>
              </w:rPr>
              <w:br/>
              <w:t>See note.</w:t>
            </w:r>
          </w:p>
        </w:tc>
      </w:tr>
      <w:tr w:rsidR="00136C32" w:rsidRPr="00BB3D96" w14:paraId="67EF7003"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CFB0399"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16</w:t>
            </w:r>
          </w:p>
        </w:tc>
        <w:tc>
          <w:tcPr>
            <w:tcW w:w="8110" w:type="dxa"/>
            <w:tcBorders>
              <w:top w:val="single" w:sz="4" w:space="0" w:color="auto"/>
              <w:left w:val="nil"/>
              <w:bottom w:val="single" w:sz="4" w:space="0" w:color="auto"/>
              <w:right w:val="single" w:sz="4" w:space="0" w:color="auto"/>
            </w:tcBorders>
            <w:shd w:val="clear" w:color="auto" w:fill="auto"/>
          </w:tcPr>
          <w:p w14:paraId="74C5EBAE"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replace MCIO configurations.</w:t>
            </w:r>
            <w:r w:rsidRPr="00BB3D96">
              <w:rPr>
                <w:rFonts w:ascii="Arial" w:eastAsia="SimSun" w:hAnsi="Arial"/>
                <w:sz w:val="18"/>
              </w:rPr>
              <w:br/>
              <w:t>See note.</w:t>
            </w:r>
          </w:p>
        </w:tc>
      </w:tr>
      <w:tr w:rsidR="00136C32" w:rsidRPr="00BB3D96" w14:paraId="3957AB13"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7A92264"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17</w:t>
            </w:r>
          </w:p>
        </w:tc>
        <w:tc>
          <w:tcPr>
            <w:tcW w:w="8110" w:type="dxa"/>
            <w:tcBorders>
              <w:top w:val="single" w:sz="4" w:space="0" w:color="auto"/>
              <w:left w:val="nil"/>
              <w:bottom w:val="single" w:sz="4" w:space="0" w:color="auto"/>
              <w:right w:val="single" w:sz="4" w:space="0" w:color="auto"/>
            </w:tcBorders>
            <w:shd w:val="clear" w:color="auto" w:fill="auto"/>
          </w:tcPr>
          <w:p w14:paraId="5E994778"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request the CISM to delete MCIO configurations.</w:t>
            </w:r>
            <w:r w:rsidRPr="00BB3D96">
              <w:rPr>
                <w:rFonts w:ascii="Arial" w:eastAsia="SimSun" w:hAnsi="Arial"/>
                <w:sz w:val="18"/>
              </w:rPr>
              <w:br/>
              <w:t>See note.</w:t>
            </w:r>
          </w:p>
        </w:tc>
      </w:tr>
      <w:tr w:rsidR="00136C32" w:rsidRPr="00BB3D96" w14:paraId="2E0B92A3"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34AC1A1" w14:textId="77777777" w:rsidR="00136C32" w:rsidRPr="00BB3D96" w:rsidRDefault="00136C32" w:rsidP="000F726F">
            <w:pPr>
              <w:keepNext/>
              <w:keepLines/>
              <w:spacing w:after="0"/>
              <w:rPr>
                <w:rFonts w:ascii="Arial" w:hAnsi="Arial"/>
                <w:sz w:val="18"/>
                <w:lang w:eastAsia="zh-CN"/>
              </w:rPr>
            </w:pPr>
            <w:r w:rsidRPr="00BB3D96">
              <w:rPr>
                <w:rFonts w:ascii="Arial" w:hAnsi="Arial" w:hint="eastAsia"/>
                <w:sz w:val="18"/>
                <w:lang w:eastAsia="zh-CN"/>
              </w:rPr>
              <w:t>Nfvo.</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18</w:t>
            </w:r>
          </w:p>
        </w:tc>
        <w:tc>
          <w:tcPr>
            <w:tcW w:w="8110" w:type="dxa"/>
            <w:tcBorders>
              <w:top w:val="single" w:sz="4" w:space="0" w:color="auto"/>
              <w:left w:val="nil"/>
              <w:bottom w:val="single" w:sz="4" w:space="0" w:color="auto"/>
              <w:right w:val="single" w:sz="4" w:space="0" w:color="auto"/>
            </w:tcBorders>
            <w:shd w:val="clear" w:color="auto" w:fill="auto"/>
          </w:tcPr>
          <w:p w14:paraId="15F33381"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NFVO shall support the capability to query the CISM for information on MCIO configurations managed by the CISM. See note.</w:t>
            </w:r>
          </w:p>
        </w:tc>
      </w:tr>
      <w:tr w:rsidR="00136C32" w:rsidRPr="00BB3D96" w14:paraId="1EBE8660" w14:textId="77777777" w:rsidTr="000F726F">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D054897" w14:textId="77777777" w:rsidR="00136C32" w:rsidRPr="00BB3D96" w:rsidRDefault="00136C32" w:rsidP="000F726F">
            <w:pPr>
              <w:pStyle w:val="TAN"/>
            </w:pPr>
            <w:r w:rsidRPr="00BB3D96">
              <w:t>NOTE:</w:t>
            </w:r>
            <w:r w:rsidRPr="00BB3D96">
              <w:tab/>
              <w:t>MCIO configurations referred in this requirement concern MCIOs within the scope of a container cluster.</w:t>
            </w:r>
          </w:p>
        </w:tc>
      </w:tr>
    </w:tbl>
    <w:p w14:paraId="0E35C939" w14:textId="77777777" w:rsidR="00136C32" w:rsidRPr="00BB3D96" w:rsidRDefault="00136C32" w:rsidP="00136C32">
      <w:pPr>
        <w:rPr>
          <w:lang w:eastAsia="zh-CN"/>
        </w:rPr>
      </w:pPr>
    </w:p>
    <w:p w14:paraId="407559F6" w14:textId="77777777" w:rsidR="00136C32" w:rsidRPr="00BB3D96" w:rsidRDefault="00136C32" w:rsidP="00136C32">
      <w:pPr>
        <w:pStyle w:val="Heading2"/>
      </w:pPr>
      <w:bookmarkStart w:id="111" w:name="_Toc105670266"/>
      <w:r w:rsidRPr="00BB3D96">
        <w:t>6.22</w:t>
      </w:r>
      <w:r w:rsidRPr="00BB3D96">
        <w:tab/>
      </w:r>
      <w:r w:rsidRPr="00BB3D96">
        <w:rPr>
          <w:lang w:eastAsia="zh-CN"/>
        </w:rPr>
        <w:t xml:space="preserve">Functional </w:t>
      </w:r>
      <w:r w:rsidRPr="00BB3D96">
        <w:t xml:space="preserve">requirements for </w:t>
      </w:r>
      <w:r w:rsidRPr="00BB3D96">
        <w:rPr>
          <w:lang w:eastAsia="zh-CN"/>
        </w:rPr>
        <w:t>MCIOP</w:t>
      </w:r>
      <w:r w:rsidRPr="00BB3D96">
        <w:t xml:space="preserve"> management</w:t>
      </w:r>
      <w:bookmarkEnd w:id="111"/>
    </w:p>
    <w:p w14:paraId="71090C6E" w14:textId="77777777" w:rsidR="00136C32" w:rsidRPr="00BB3D96" w:rsidRDefault="00136C32" w:rsidP="00136C32">
      <w:pPr>
        <w:pStyle w:val="TH"/>
      </w:pPr>
      <w:r w:rsidRPr="00BB3D96">
        <w:rPr>
          <w:rFonts w:eastAsia="SimSun"/>
        </w:rPr>
        <w:t xml:space="preserve">Table 6.22-1: </w:t>
      </w:r>
      <w:r w:rsidRPr="00BB3D96">
        <w:rPr>
          <w:lang w:eastAsia="zh-CN"/>
        </w:rPr>
        <w:t xml:space="preserve">Functional </w:t>
      </w:r>
      <w:r w:rsidRPr="00BB3D96">
        <w:t xml:space="preserve">requirements for </w:t>
      </w:r>
      <w:r w:rsidRPr="00BB3D96">
        <w:rPr>
          <w:lang w:eastAsia="zh-CN"/>
        </w:rPr>
        <w:t>MCIOP</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639"/>
        <w:gridCol w:w="8156"/>
      </w:tblGrid>
      <w:tr w:rsidR="00136C32" w:rsidRPr="00BB3D96" w14:paraId="327AB11E" w14:textId="77777777" w:rsidTr="000F726F">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EBE8B" w14:textId="77777777" w:rsidR="00136C32" w:rsidRPr="00BB3D96" w:rsidRDefault="00136C32" w:rsidP="000F726F">
            <w:pPr>
              <w:pStyle w:val="TAH"/>
            </w:pPr>
            <w:r w:rsidRPr="00BB3D96">
              <w:t>Numbering</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3350813C" w14:textId="77777777" w:rsidR="00136C32" w:rsidRPr="00BB3D96" w:rsidRDefault="00136C32" w:rsidP="000F726F">
            <w:pPr>
              <w:pStyle w:val="TAH"/>
            </w:pPr>
            <w:r w:rsidRPr="00BB3D96">
              <w:rPr>
                <w:rFonts w:hint="eastAsia"/>
              </w:rPr>
              <w:t>Functional requirements description</w:t>
            </w:r>
          </w:p>
        </w:tc>
      </w:tr>
      <w:tr w:rsidR="00136C32" w:rsidRPr="00BB3D96" w14:paraId="59795DB0" w14:textId="77777777" w:rsidTr="000F726F">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7E99FF8" w14:textId="77777777" w:rsidR="00136C32" w:rsidRPr="00BB3D96" w:rsidRDefault="00136C32" w:rsidP="000F726F">
            <w:pPr>
              <w:pStyle w:val="TAL"/>
            </w:pPr>
            <w:r w:rsidRPr="00BB3D96">
              <w:rPr>
                <w:rFonts w:hint="eastAsia"/>
                <w:lang w:eastAsia="zh-CN"/>
              </w:rPr>
              <w:t>Nfvo.</w:t>
            </w:r>
            <w:r w:rsidRPr="00BB3D96">
              <w:rPr>
                <w:lang w:eastAsia="zh-CN"/>
              </w:rPr>
              <w:t>Mciop</w:t>
            </w:r>
            <w:r w:rsidRPr="00BB3D96">
              <w:rPr>
                <w:rFonts w:hint="eastAsia"/>
                <w:lang w:eastAsia="zh-CN"/>
              </w:rPr>
              <w:t>m.00</w:t>
            </w:r>
            <w:r w:rsidRPr="00BB3D96">
              <w:rPr>
                <w:lang w:eastAsia="zh-CN"/>
              </w:rPr>
              <w:t>1</w:t>
            </w:r>
          </w:p>
        </w:tc>
        <w:tc>
          <w:tcPr>
            <w:tcW w:w="8156" w:type="dxa"/>
            <w:tcBorders>
              <w:top w:val="single" w:sz="4" w:space="0" w:color="auto"/>
              <w:left w:val="nil"/>
              <w:bottom w:val="single" w:sz="4" w:space="0" w:color="auto"/>
              <w:right w:val="single" w:sz="4" w:space="0" w:color="auto"/>
            </w:tcBorders>
            <w:shd w:val="clear" w:color="auto" w:fill="auto"/>
            <w:hideMark/>
          </w:tcPr>
          <w:p w14:paraId="48AABF4A" w14:textId="77777777" w:rsidR="00136C32" w:rsidRPr="00BB3D96" w:rsidRDefault="00136C32" w:rsidP="000F726F">
            <w:pPr>
              <w:pStyle w:val="TAL"/>
              <w:rPr>
                <w:lang w:eastAsia="zh-CN"/>
              </w:rPr>
            </w:pPr>
            <w:r w:rsidRPr="00BB3D96">
              <w:rPr>
                <w:rFonts w:eastAsia="SimSun"/>
              </w:rPr>
              <w:t>The NFVO shall support the capability to distribute MCIOP(s) to one or more MCIOP repositories.</w:t>
            </w:r>
          </w:p>
        </w:tc>
      </w:tr>
      <w:tr w:rsidR="00136C32" w:rsidRPr="00BB3D96" w14:paraId="4315112E" w14:textId="77777777" w:rsidTr="000F726F">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00C00AE" w14:textId="77777777" w:rsidR="00136C32" w:rsidRPr="00BB3D96" w:rsidRDefault="00136C32" w:rsidP="000F726F">
            <w:pPr>
              <w:pStyle w:val="TAL"/>
              <w:rPr>
                <w:rFonts w:eastAsia="SimSun"/>
              </w:rPr>
            </w:pPr>
            <w:r w:rsidRPr="00BB3D96">
              <w:rPr>
                <w:rFonts w:hint="eastAsia"/>
                <w:lang w:eastAsia="zh-CN"/>
              </w:rPr>
              <w:t>Nfvo.</w:t>
            </w:r>
            <w:r w:rsidRPr="00BB3D96">
              <w:rPr>
                <w:lang w:eastAsia="zh-CN"/>
              </w:rPr>
              <w:t>Mciop</w:t>
            </w:r>
            <w:r w:rsidRPr="00BB3D96">
              <w:rPr>
                <w:rFonts w:hint="eastAsia"/>
                <w:lang w:eastAsia="zh-CN"/>
              </w:rPr>
              <w:t>m.00</w:t>
            </w:r>
            <w:r w:rsidRPr="00BB3D96">
              <w:rPr>
                <w:lang w:eastAsia="zh-CN"/>
              </w:rPr>
              <w:t>2</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0782E197" w14:textId="77777777" w:rsidR="00136C32" w:rsidRPr="00BB3D96" w:rsidRDefault="00136C32" w:rsidP="000F726F">
            <w:pPr>
              <w:pStyle w:val="TAL"/>
              <w:rPr>
                <w:rFonts w:eastAsia="SimSun"/>
              </w:rPr>
            </w:pPr>
            <w:r w:rsidRPr="00BB3D96">
              <w:rPr>
                <w:rFonts w:eastAsia="SimSun"/>
              </w:rPr>
              <w:t xml:space="preserve">The NFVO shall support the capability to query MCIOP repositories for information on MCIOP(s). </w:t>
            </w:r>
          </w:p>
        </w:tc>
      </w:tr>
      <w:tr w:rsidR="00136C32" w:rsidRPr="00BB3D96" w14:paraId="599759DB" w14:textId="77777777" w:rsidTr="000F726F">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1A40FBD0" w14:textId="77777777" w:rsidR="00136C32" w:rsidRPr="00BB3D96" w:rsidRDefault="00136C32" w:rsidP="000F726F">
            <w:pPr>
              <w:pStyle w:val="TAL"/>
              <w:rPr>
                <w:lang w:eastAsia="zh-CN"/>
              </w:rPr>
            </w:pPr>
            <w:r w:rsidRPr="00BB3D96">
              <w:rPr>
                <w:rFonts w:hint="eastAsia"/>
                <w:lang w:eastAsia="zh-CN"/>
              </w:rPr>
              <w:t>Nfvo.</w:t>
            </w:r>
            <w:r w:rsidRPr="00BB3D96">
              <w:rPr>
                <w:lang w:eastAsia="zh-CN"/>
              </w:rPr>
              <w:t>Mciop</w:t>
            </w:r>
            <w:r w:rsidRPr="00BB3D96">
              <w:rPr>
                <w:rFonts w:hint="eastAsia"/>
                <w:lang w:eastAsia="zh-CN"/>
              </w:rPr>
              <w:t>m.00</w:t>
            </w:r>
            <w:r w:rsidRPr="00BB3D96">
              <w:rPr>
                <w:lang w:eastAsia="zh-CN"/>
              </w:rPr>
              <w:t>3</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4A0915D5" w14:textId="77777777" w:rsidR="00136C32" w:rsidRPr="00BB3D96" w:rsidRDefault="00136C32" w:rsidP="000F726F">
            <w:pPr>
              <w:pStyle w:val="TAL"/>
              <w:rPr>
                <w:rFonts w:eastAsia="SimSun"/>
              </w:rPr>
            </w:pPr>
            <w:r w:rsidRPr="00BB3D96">
              <w:rPr>
                <w:rFonts w:eastAsia="SimSun"/>
              </w:rPr>
              <w:t>The NFVO shall support the capability to invoke MCIOP deletion requests to MCIOP repositories on those MCIOP(s) which were distributed by the NFVO and managed by the MCIOP repositories.</w:t>
            </w:r>
          </w:p>
        </w:tc>
      </w:tr>
    </w:tbl>
    <w:p w14:paraId="1E5EF95B" w14:textId="77777777" w:rsidR="00136C32" w:rsidRPr="00BB3D96" w:rsidRDefault="00136C32" w:rsidP="00136C32">
      <w:pPr>
        <w:rPr>
          <w:lang w:eastAsia="zh-CN"/>
        </w:rPr>
      </w:pPr>
    </w:p>
    <w:p w14:paraId="3C90E6E2" w14:textId="77777777" w:rsidR="00136C32" w:rsidRPr="00BB3D96" w:rsidRDefault="00136C32" w:rsidP="00136C32">
      <w:pPr>
        <w:pStyle w:val="Heading2"/>
      </w:pPr>
      <w:bookmarkStart w:id="112" w:name="_Toc105670267"/>
      <w:r w:rsidRPr="00BB3D96">
        <w:t>6.23</w:t>
      </w:r>
      <w:r w:rsidRPr="00BB3D96">
        <w:rPr>
          <w:lang w:eastAsia="zh-CN"/>
        </w:rPr>
        <w:tab/>
        <w:t>Functional requirements related to data flow mirroring</w:t>
      </w:r>
      <w:bookmarkEnd w:id="112"/>
    </w:p>
    <w:p w14:paraId="1DF6493D" w14:textId="77777777" w:rsidR="00136C32" w:rsidRPr="00BB3D96" w:rsidRDefault="00136C32" w:rsidP="00136C32">
      <w:pPr>
        <w:pStyle w:val="TH"/>
      </w:pPr>
      <w:r w:rsidRPr="00BB3D96">
        <w:t>Table 6.23-1: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BB3D96" w14:paraId="5561AA3A"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C647A89"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tcPr>
          <w:p w14:paraId="05BD974A"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3B79B394"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ECC63B1" w14:textId="77777777" w:rsidR="00136C32" w:rsidRPr="00BB3D96" w:rsidRDefault="00136C32" w:rsidP="000F726F">
            <w:pPr>
              <w:keepNext/>
              <w:keepLines/>
              <w:spacing w:after="0"/>
              <w:rPr>
                <w:rFonts w:ascii="Arial" w:hAnsi="Arial"/>
                <w:sz w:val="18"/>
              </w:rPr>
            </w:pPr>
            <w:r w:rsidRPr="00BB3D96">
              <w:rPr>
                <w:rFonts w:ascii="Arial" w:hAnsi="Arial" w:hint="eastAsia"/>
                <w:sz w:val="18"/>
                <w:lang w:eastAsia="zh-CN"/>
              </w:rPr>
              <w:t>Nfvo.</w:t>
            </w:r>
            <w:r w:rsidRPr="00BB3D96">
              <w:rPr>
                <w:rFonts w:ascii="Arial" w:hAnsi="Arial"/>
                <w:sz w:val="18"/>
                <w:lang w:eastAsia="zh-CN"/>
              </w:rPr>
              <w:t>Dfm</w:t>
            </w:r>
            <w:r w:rsidRPr="00BB3D96">
              <w:rPr>
                <w:rFonts w:ascii="Arial" w:hAnsi="Arial" w:hint="eastAsia"/>
                <w:sz w:val="18"/>
                <w:lang w:eastAsia="zh-CN"/>
              </w:rPr>
              <w:t>.001</w:t>
            </w:r>
          </w:p>
        </w:tc>
        <w:tc>
          <w:tcPr>
            <w:tcW w:w="8240" w:type="dxa"/>
            <w:tcBorders>
              <w:top w:val="single" w:sz="4" w:space="0" w:color="auto"/>
              <w:left w:val="nil"/>
              <w:bottom w:val="single" w:sz="4" w:space="0" w:color="auto"/>
              <w:right w:val="single" w:sz="4" w:space="0" w:color="auto"/>
            </w:tcBorders>
            <w:shd w:val="clear" w:color="auto" w:fill="auto"/>
            <w:hideMark/>
          </w:tcPr>
          <w:p w14:paraId="22193101" w14:textId="77777777" w:rsidR="00136C32" w:rsidRPr="00BB3D96" w:rsidRDefault="00136C32" w:rsidP="000F726F">
            <w:pPr>
              <w:keepNext/>
              <w:keepLines/>
              <w:spacing w:after="0"/>
              <w:rPr>
                <w:rFonts w:ascii="Arial" w:hAnsi="Arial"/>
                <w:sz w:val="18"/>
              </w:rPr>
            </w:pPr>
            <w:r w:rsidRPr="00BB3D96">
              <w:rPr>
                <w:rFonts w:ascii="Arial" w:hAnsi="Arial"/>
                <w:sz w:val="18"/>
              </w:rPr>
              <w:t>The NFVO shall support orchestration of actions related to data flow mirroring job, including creation\deletion\updating\querying information of data flow mirroring job.</w:t>
            </w:r>
          </w:p>
        </w:tc>
      </w:tr>
      <w:tr w:rsidR="00136C32" w:rsidRPr="00BB3D96" w14:paraId="51C7B845"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6EB01CB" w14:textId="77777777" w:rsidR="00136C32" w:rsidRPr="00BB3D96" w:rsidRDefault="00136C32" w:rsidP="000F726F">
            <w:pPr>
              <w:keepNext/>
              <w:keepLines/>
              <w:spacing w:after="0"/>
              <w:rPr>
                <w:rFonts w:ascii="Arial" w:eastAsiaTheme="minorEastAsia" w:hAnsi="Arial"/>
                <w:sz w:val="18"/>
                <w:lang w:eastAsia="zh-CN"/>
              </w:rPr>
            </w:pPr>
            <w:r w:rsidRPr="00BB3D96">
              <w:rPr>
                <w:rFonts w:ascii="Arial" w:eastAsiaTheme="minorEastAsia" w:hAnsi="Arial"/>
                <w:sz w:val="18"/>
                <w:lang w:eastAsia="zh-CN"/>
              </w:rPr>
              <w:t>Nfvo.Dfm.002</w:t>
            </w:r>
          </w:p>
        </w:tc>
        <w:tc>
          <w:tcPr>
            <w:tcW w:w="8240" w:type="dxa"/>
            <w:tcBorders>
              <w:top w:val="single" w:sz="4" w:space="0" w:color="auto"/>
              <w:left w:val="nil"/>
              <w:bottom w:val="single" w:sz="4" w:space="0" w:color="auto"/>
              <w:right w:val="single" w:sz="4" w:space="0" w:color="auto"/>
            </w:tcBorders>
            <w:shd w:val="clear" w:color="auto" w:fill="auto"/>
          </w:tcPr>
          <w:p w14:paraId="40B09818" w14:textId="77777777" w:rsidR="00136C32" w:rsidRPr="00BB3D96" w:rsidRDefault="00136C32" w:rsidP="000F726F">
            <w:pPr>
              <w:keepNext/>
              <w:keepLines/>
              <w:spacing w:after="0"/>
              <w:rPr>
                <w:rFonts w:ascii="Arial" w:hAnsi="Arial"/>
                <w:sz w:val="18"/>
              </w:rPr>
            </w:pPr>
            <w:r w:rsidRPr="00BB3D96">
              <w:rPr>
                <w:rFonts w:ascii="Arial" w:hAnsi="Arial"/>
                <w:sz w:val="18"/>
              </w:rPr>
              <w:t xml:space="preserve">The NFVO shall support the capability to request the VIM the management of data flow mirroring jobs (see note). </w:t>
            </w:r>
          </w:p>
        </w:tc>
      </w:tr>
      <w:tr w:rsidR="00136C32" w:rsidRPr="00BB3D96" w14:paraId="548BBC24"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F509F4" w14:textId="77777777" w:rsidR="00136C32" w:rsidRPr="00BB3D96" w:rsidRDefault="00136C32" w:rsidP="000F726F">
            <w:pPr>
              <w:pStyle w:val="TAN"/>
            </w:pPr>
            <w:r w:rsidRPr="00BB3D96">
              <w:t>NOTE:</w:t>
            </w:r>
            <w:r w:rsidRPr="00BB3D96">
              <w:tab/>
              <w:t>The management of data flow mirroring jobs includes the creation, deletion, update and query of information of data flow mirroring job.</w:t>
            </w:r>
          </w:p>
        </w:tc>
      </w:tr>
    </w:tbl>
    <w:p w14:paraId="0FBD9D81" w14:textId="77777777" w:rsidR="00136C32" w:rsidRPr="00BB3D96" w:rsidRDefault="00136C32" w:rsidP="00136C32">
      <w:pPr>
        <w:rPr>
          <w:lang w:eastAsia="zh-CN"/>
        </w:rPr>
      </w:pPr>
    </w:p>
    <w:p w14:paraId="78500AF8" w14:textId="77777777" w:rsidR="00136C32" w:rsidRPr="00BB3D96" w:rsidRDefault="00136C32" w:rsidP="00136C32">
      <w:pPr>
        <w:pStyle w:val="Heading2"/>
      </w:pPr>
      <w:bookmarkStart w:id="113" w:name="_Toc105670268"/>
      <w:r w:rsidRPr="00BB3D96">
        <w:lastRenderedPageBreak/>
        <w:t>6.24</w:t>
      </w:r>
      <w:r w:rsidRPr="00BB3D96">
        <w:tab/>
        <w:t xml:space="preserve">Functional requirements for </w:t>
      </w:r>
      <w:r w:rsidRPr="00BB3D96">
        <w:rPr>
          <w:rFonts w:hint="eastAsia"/>
        </w:rPr>
        <w:t>secondary</w:t>
      </w:r>
      <w:r w:rsidRPr="00BB3D96">
        <w:t xml:space="preserve"> container</w:t>
      </w:r>
      <w:r w:rsidRPr="00BB3D96">
        <w:rPr>
          <w:rFonts w:hint="eastAsia"/>
        </w:rPr>
        <w:t xml:space="preserve"> cluster</w:t>
      </w:r>
      <w:r w:rsidRPr="00BB3D96">
        <w:t xml:space="preserve"> network management</w:t>
      </w:r>
      <w:bookmarkEnd w:id="113"/>
    </w:p>
    <w:p w14:paraId="31C1B345" w14:textId="77777777" w:rsidR="00136C32" w:rsidRPr="00BB3D96" w:rsidRDefault="00136C32" w:rsidP="00136C32">
      <w:pPr>
        <w:pStyle w:val="TH"/>
      </w:pPr>
      <w:r w:rsidRPr="00BB3D96">
        <w:t xml:space="preserve">Table 6.24-1: Functional requirements </w:t>
      </w:r>
      <w:r w:rsidRPr="00BB3D96">
        <w:rPr>
          <w:rFonts w:hint="eastAsia"/>
        </w:rPr>
        <w:t>for secondary container cluster network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BB3D96" w14:paraId="49EB5F40"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hideMark/>
          </w:tcPr>
          <w:p w14:paraId="6F073C8C"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40" w:type="dxa"/>
            <w:tcBorders>
              <w:top w:val="single" w:sz="4" w:space="0" w:color="auto"/>
              <w:left w:val="nil"/>
              <w:bottom w:val="single" w:sz="4" w:space="0" w:color="auto"/>
              <w:right w:val="single" w:sz="4" w:space="0" w:color="auto"/>
            </w:tcBorders>
            <w:hideMark/>
          </w:tcPr>
          <w:p w14:paraId="03AAC8F0"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Functional requirements description</w:t>
            </w:r>
          </w:p>
        </w:tc>
      </w:tr>
      <w:tr w:rsidR="00136C32" w:rsidRPr="00BB3D96" w14:paraId="648D4AFC"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hideMark/>
          </w:tcPr>
          <w:p w14:paraId="65B1FFB3" w14:textId="77777777" w:rsidR="00136C32" w:rsidRPr="00BB3D96" w:rsidRDefault="00136C32" w:rsidP="000F726F">
            <w:pPr>
              <w:keepNext/>
              <w:keepLines/>
              <w:spacing w:after="0"/>
              <w:rPr>
                <w:rFonts w:ascii="Arial" w:hAnsi="Arial"/>
                <w:sz w:val="18"/>
              </w:rPr>
            </w:pPr>
            <w:r w:rsidRPr="00BB3D96">
              <w:rPr>
                <w:rFonts w:ascii="Arial" w:hAnsi="Arial"/>
                <w:sz w:val="18"/>
              </w:rPr>
              <w:t>Nfvo.Sccnm.001</w:t>
            </w:r>
          </w:p>
        </w:tc>
        <w:tc>
          <w:tcPr>
            <w:tcW w:w="8240" w:type="dxa"/>
            <w:tcBorders>
              <w:top w:val="single" w:sz="4" w:space="0" w:color="auto"/>
              <w:left w:val="nil"/>
              <w:bottom w:val="single" w:sz="4" w:space="0" w:color="auto"/>
              <w:right w:val="single" w:sz="4" w:space="0" w:color="auto"/>
            </w:tcBorders>
            <w:hideMark/>
          </w:tcPr>
          <w:p w14:paraId="78AB73FB" w14:textId="77777777" w:rsidR="00136C32" w:rsidRPr="00BB3D96" w:rsidRDefault="00136C32" w:rsidP="000F726F">
            <w:pPr>
              <w:keepNext/>
              <w:keepLines/>
              <w:spacing w:after="0"/>
              <w:rPr>
                <w:rFonts w:ascii="Arial" w:hAnsi="Arial"/>
                <w:sz w:val="18"/>
              </w:rPr>
            </w:pPr>
            <w:r w:rsidRPr="00BB3D96">
              <w:rPr>
                <w:rFonts w:ascii="Arial" w:hAnsi="Arial" w:hint="eastAsia"/>
                <w:sz w:val="18"/>
              </w:rPr>
              <w:t xml:space="preserve">The NFVO shall support the capability to request </w:t>
            </w:r>
            <w:r w:rsidRPr="00BB3D96">
              <w:rPr>
                <w:rFonts w:ascii="Arial" w:hAnsi="Arial"/>
                <w:sz w:val="18"/>
              </w:rPr>
              <w:t xml:space="preserve">secondary </w:t>
            </w:r>
            <w:r w:rsidRPr="00BB3D96">
              <w:rPr>
                <w:rFonts w:ascii="Arial" w:hAnsi="Arial" w:hint="eastAsia"/>
                <w:sz w:val="18"/>
              </w:rPr>
              <w:t>container cluster network management operations from the CISM service interface for network management (see note 1)</w:t>
            </w:r>
            <w:r w:rsidRPr="00BB3D96">
              <w:rPr>
                <w:rFonts w:ascii="Arial" w:hAnsi="Arial"/>
                <w:sz w:val="18"/>
              </w:rPr>
              <w:t>.</w:t>
            </w:r>
          </w:p>
        </w:tc>
      </w:tr>
      <w:tr w:rsidR="00136C32" w:rsidRPr="00BB3D96" w14:paraId="46E854CC"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hideMark/>
          </w:tcPr>
          <w:p w14:paraId="1B82877B" w14:textId="77777777" w:rsidR="00136C32" w:rsidRPr="00BB3D96" w:rsidRDefault="00136C32" w:rsidP="000F726F">
            <w:pPr>
              <w:keepNext/>
              <w:keepLines/>
              <w:spacing w:after="0"/>
              <w:rPr>
                <w:rFonts w:ascii="Arial" w:hAnsi="Arial"/>
                <w:sz w:val="18"/>
              </w:rPr>
            </w:pPr>
            <w:r w:rsidRPr="00BB3D96">
              <w:rPr>
                <w:rFonts w:ascii="Arial" w:hAnsi="Arial"/>
                <w:sz w:val="18"/>
              </w:rPr>
              <w:t>Nfvo.Sccnm.002</w:t>
            </w:r>
          </w:p>
        </w:tc>
        <w:tc>
          <w:tcPr>
            <w:tcW w:w="8240" w:type="dxa"/>
            <w:tcBorders>
              <w:top w:val="single" w:sz="4" w:space="0" w:color="auto"/>
              <w:left w:val="nil"/>
              <w:bottom w:val="single" w:sz="4" w:space="0" w:color="auto"/>
              <w:right w:val="single" w:sz="4" w:space="0" w:color="auto"/>
            </w:tcBorders>
            <w:hideMark/>
          </w:tcPr>
          <w:p w14:paraId="79943CAB" w14:textId="77777777" w:rsidR="00136C32" w:rsidRPr="00BB3D96" w:rsidRDefault="00136C32" w:rsidP="000F726F">
            <w:pPr>
              <w:keepNext/>
              <w:keepLines/>
              <w:spacing w:after="0"/>
              <w:rPr>
                <w:rFonts w:ascii="Arial" w:hAnsi="Arial"/>
                <w:sz w:val="18"/>
              </w:rPr>
            </w:pPr>
            <w:r w:rsidRPr="00BB3D96">
              <w:rPr>
                <w:rFonts w:ascii="Arial" w:hAnsi="Arial"/>
                <w:sz w:val="18"/>
              </w:rPr>
              <w:t>The NFVO shall support the capability to provide to the VNFM network attachments information related to the secondary container cluster networks supporting VNF internal and external VLs (see note 2).</w:t>
            </w:r>
          </w:p>
        </w:tc>
      </w:tr>
      <w:tr w:rsidR="00136C32" w:rsidRPr="00BB3D96" w14:paraId="5C6D3B71"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hideMark/>
          </w:tcPr>
          <w:p w14:paraId="5A09E682" w14:textId="77777777" w:rsidR="00136C32" w:rsidRPr="00BB3D96" w:rsidRDefault="00136C32" w:rsidP="000F726F">
            <w:pPr>
              <w:pStyle w:val="TAN"/>
            </w:pPr>
            <w:r w:rsidRPr="00BB3D96">
              <w:t>NOTE 1:</w:t>
            </w:r>
            <w:r w:rsidRPr="00BB3D96">
              <w:tab/>
              <w:t xml:space="preserve">The management operations include creating, modifying, and deleting </w:t>
            </w:r>
            <w:r w:rsidRPr="00BB3D96">
              <w:rPr>
                <w:rFonts w:hint="eastAsia"/>
              </w:rPr>
              <w:t>attachments</w:t>
            </w:r>
            <w:r w:rsidRPr="00BB3D96">
              <w:t xml:space="preserve"> related to the secondary container cluster internal/external networks.</w:t>
            </w:r>
          </w:p>
          <w:p w14:paraId="48DCDF3E" w14:textId="77777777" w:rsidR="00136C32" w:rsidRPr="00BB3D96" w:rsidRDefault="00136C32" w:rsidP="000F726F">
            <w:pPr>
              <w:pStyle w:val="TAN"/>
              <w:rPr>
                <w:rFonts w:eastAsia="MS Mincho"/>
                <w:color w:val="000000"/>
              </w:rPr>
            </w:pPr>
            <w:r w:rsidRPr="00BB3D96">
              <w:t>NOTE 2:</w:t>
            </w:r>
            <w:r w:rsidRPr="00BB3D96">
              <w:tab/>
              <w:t>VNF internal VLs in this case are externally managed.</w:t>
            </w:r>
          </w:p>
        </w:tc>
      </w:tr>
    </w:tbl>
    <w:p w14:paraId="658E49CC" w14:textId="77777777" w:rsidR="00136C32" w:rsidRPr="00BB3D96" w:rsidRDefault="00136C32" w:rsidP="00136C32"/>
    <w:p w14:paraId="1EB1F898" w14:textId="77777777" w:rsidR="00136C32" w:rsidRPr="00BB3D96" w:rsidRDefault="00136C32" w:rsidP="00136C32">
      <w:pPr>
        <w:pStyle w:val="Heading1"/>
        <w:rPr>
          <w:lang w:eastAsia="zh-CN"/>
        </w:rPr>
      </w:pPr>
      <w:bookmarkStart w:id="114" w:name="_Toc105670269"/>
      <w:r w:rsidRPr="00BB3D96">
        <w:rPr>
          <w:lang w:eastAsia="zh-CN"/>
        </w:rPr>
        <w:t>7</w:t>
      </w:r>
      <w:r w:rsidRPr="00BB3D96">
        <w:tab/>
        <w:t xml:space="preserve">Functional requirements for </w:t>
      </w:r>
      <w:r w:rsidRPr="00BB3D96">
        <w:rPr>
          <w:lang w:eastAsia="zh-CN"/>
        </w:rPr>
        <w:t>VNFM</w:t>
      </w:r>
      <w:bookmarkEnd w:id="114"/>
    </w:p>
    <w:p w14:paraId="2C9A9EC2" w14:textId="77777777" w:rsidR="00136C32" w:rsidRPr="00BB3D96" w:rsidRDefault="00136C32" w:rsidP="00136C32">
      <w:pPr>
        <w:pStyle w:val="Heading2"/>
      </w:pPr>
      <w:bookmarkStart w:id="115" w:name="_Toc105670270"/>
      <w:r w:rsidRPr="00BB3D96">
        <w:rPr>
          <w:lang w:eastAsia="zh-CN"/>
        </w:rPr>
        <w:t>7</w:t>
      </w:r>
      <w:r w:rsidRPr="00BB3D96">
        <w:t>.</w:t>
      </w:r>
      <w:r w:rsidRPr="00BB3D96">
        <w:rPr>
          <w:lang w:eastAsia="zh-CN"/>
        </w:rPr>
        <w:t>1</w:t>
      </w:r>
      <w:r w:rsidRPr="00BB3D96">
        <w:tab/>
      </w:r>
      <w:r w:rsidRPr="00BB3D96">
        <w:rPr>
          <w:lang w:eastAsia="zh-CN"/>
        </w:rPr>
        <w:t xml:space="preserve">Functional </w:t>
      </w:r>
      <w:r w:rsidRPr="00BB3D96">
        <w:t xml:space="preserve">requirements for </w:t>
      </w:r>
      <w:r w:rsidRPr="00BB3D96">
        <w:rPr>
          <w:lang w:eastAsia="zh-CN"/>
        </w:rPr>
        <w:t>virtualised resource</w:t>
      </w:r>
      <w:r w:rsidRPr="00BB3D96">
        <w:t xml:space="preserve"> management</w:t>
      </w:r>
      <w:bookmarkEnd w:id="115"/>
    </w:p>
    <w:p w14:paraId="42C95384" w14:textId="77777777" w:rsidR="00136C32" w:rsidRPr="00BB3D96" w:rsidRDefault="00136C32" w:rsidP="00136C32">
      <w:pPr>
        <w:pStyle w:val="Heading3"/>
      </w:pPr>
      <w:bookmarkStart w:id="116" w:name="_Toc105670271"/>
      <w:r w:rsidRPr="00BB3D96">
        <w:t>7.1.1</w:t>
      </w:r>
      <w:r w:rsidRPr="00BB3D96">
        <w:tab/>
        <w:t>Functional requirements for virtualised resource management</w:t>
      </w:r>
      <w:bookmarkEnd w:id="116"/>
    </w:p>
    <w:p w14:paraId="4095BD07" w14:textId="77777777" w:rsidR="00136C32" w:rsidRPr="00BB3D96" w:rsidRDefault="00136C32" w:rsidP="00136C32">
      <w:pPr>
        <w:pStyle w:val="TH"/>
      </w:pPr>
      <w:r w:rsidRPr="00BB3D96">
        <w:t>Table 7.1.1-1: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1B7C8FBC"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199B9"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5F3226D" w14:textId="77777777" w:rsidR="00136C32" w:rsidRPr="00BB3D96" w:rsidRDefault="00136C32" w:rsidP="000F726F">
            <w:pPr>
              <w:pStyle w:val="TAH"/>
            </w:pPr>
            <w:r w:rsidRPr="00BB3D96">
              <w:rPr>
                <w:rFonts w:hint="eastAsia"/>
              </w:rPr>
              <w:t>Functional requirements description</w:t>
            </w:r>
          </w:p>
        </w:tc>
      </w:tr>
      <w:tr w:rsidR="00136C32" w:rsidRPr="00BB3D96" w14:paraId="4755BBD2"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A2D480" w14:textId="77777777" w:rsidR="00136C32" w:rsidRPr="00BB3D96" w:rsidRDefault="00136C32" w:rsidP="000F726F">
            <w:pPr>
              <w:pStyle w:val="TAL"/>
            </w:pPr>
            <w:r w:rsidRPr="00BB3D96">
              <w:rPr>
                <w:rFonts w:hint="eastAsia"/>
                <w:lang w:eastAsia="zh-CN"/>
              </w:rPr>
              <w:t>Vnfm.Vrm.001</w:t>
            </w:r>
          </w:p>
        </w:tc>
        <w:tc>
          <w:tcPr>
            <w:tcW w:w="8299" w:type="dxa"/>
            <w:tcBorders>
              <w:top w:val="single" w:sz="4" w:space="0" w:color="auto"/>
              <w:left w:val="nil"/>
              <w:bottom w:val="single" w:sz="4" w:space="0" w:color="auto"/>
              <w:right w:val="single" w:sz="4" w:space="0" w:color="auto"/>
            </w:tcBorders>
            <w:shd w:val="clear" w:color="auto" w:fill="auto"/>
            <w:hideMark/>
          </w:tcPr>
          <w:p w14:paraId="45BEE4A1" w14:textId="77777777" w:rsidR="00136C32" w:rsidRPr="00BB3D96" w:rsidRDefault="00136C32" w:rsidP="000F726F">
            <w:pPr>
              <w:pStyle w:val="TAL"/>
              <w:rPr>
                <w:lang w:eastAsia="zh-CN"/>
              </w:rPr>
            </w:pPr>
            <w:r w:rsidRPr="00BB3D96">
              <w:t>The VNFM shall support providing deployment-specific configuration information for virtualised resource related to VNF instance(s).</w:t>
            </w:r>
          </w:p>
        </w:tc>
      </w:tr>
      <w:tr w:rsidR="00136C32" w:rsidRPr="00BB3D96" w14:paraId="14A68129"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F133E22" w14:textId="77777777" w:rsidR="00136C32" w:rsidRPr="00BB3D96" w:rsidRDefault="00136C32" w:rsidP="000F726F">
            <w:pPr>
              <w:pStyle w:val="TAL"/>
            </w:pPr>
            <w:r w:rsidRPr="00BB3D96">
              <w:rPr>
                <w:rFonts w:hint="eastAsia"/>
                <w:lang w:eastAsia="zh-CN"/>
              </w:rPr>
              <w:t>Vnfm.Vrm.002</w:t>
            </w:r>
          </w:p>
        </w:tc>
        <w:tc>
          <w:tcPr>
            <w:tcW w:w="8299" w:type="dxa"/>
            <w:tcBorders>
              <w:top w:val="single" w:sz="4" w:space="0" w:color="auto"/>
              <w:left w:val="nil"/>
              <w:bottom w:val="single" w:sz="4" w:space="0" w:color="auto"/>
              <w:right w:val="single" w:sz="4" w:space="0" w:color="auto"/>
            </w:tcBorders>
            <w:shd w:val="clear" w:color="auto" w:fill="auto"/>
            <w:hideMark/>
          </w:tcPr>
          <w:p w14:paraId="604365D5" w14:textId="77777777" w:rsidR="00136C32" w:rsidRPr="00BB3D96" w:rsidRDefault="00136C32" w:rsidP="000F726F">
            <w:pPr>
              <w:pStyle w:val="TAL"/>
            </w:pPr>
            <w:r w:rsidRPr="00BB3D96">
              <w:rPr>
                <w:rFonts w:hint="eastAsia"/>
                <w:lang w:eastAsia="zh-CN"/>
              </w:rPr>
              <w:t xml:space="preserve">The </w:t>
            </w:r>
            <w:r w:rsidRPr="00BB3D96">
              <w:t xml:space="preserve">VNFM shall </w:t>
            </w:r>
            <w:r w:rsidRPr="00BB3D96">
              <w:rPr>
                <w:rFonts w:hint="eastAsia"/>
                <w:lang w:eastAsia="zh-CN"/>
              </w:rPr>
              <w:t>support</w:t>
            </w:r>
            <w:r w:rsidRPr="00BB3D96">
              <w:t xml:space="preserve"> the capability to maintain the </w:t>
            </w:r>
            <w:r w:rsidRPr="00BB3D96">
              <w:rPr>
                <w:rFonts w:hint="eastAsia"/>
                <w:lang w:eastAsia="zh-CN"/>
              </w:rPr>
              <w:t>mapping</w:t>
            </w:r>
            <w:r w:rsidRPr="00BB3D96">
              <w:t xml:space="preserve"> between a VNF instance and the virtualised resources of the VNF instance</w:t>
            </w:r>
            <w:r w:rsidRPr="00BB3D96">
              <w:rPr>
                <w:rFonts w:hint="eastAsia"/>
                <w:lang w:eastAsia="zh-CN"/>
              </w:rPr>
              <w:t xml:space="preserve"> (see </w:t>
            </w:r>
            <w:r w:rsidRPr="00BB3D96">
              <w:rPr>
                <w:lang w:eastAsia="zh-CN"/>
              </w:rPr>
              <w:t>n</w:t>
            </w:r>
            <w:r w:rsidRPr="00BB3D96">
              <w:rPr>
                <w:rFonts w:hint="eastAsia"/>
                <w:lang w:eastAsia="zh-CN"/>
              </w:rPr>
              <w:t>ote</w:t>
            </w:r>
            <w:r w:rsidRPr="00BB3D96">
              <w:rPr>
                <w:lang w:eastAsia="zh-CN"/>
              </w:rPr>
              <w:t xml:space="preserve"> 1</w:t>
            </w:r>
            <w:r w:rsidRPr="00BB3D96">
              <w:rPr>
                <w:rFonts w:hint="eastAsia"/>
                <w:lang w:eastAsia="zh-CN"/>
              </w:rPr>
              <w:t>)</w:t>
            </w:r>
            <w:r w:rsidRPr="00BB3D96">
              <w:t>.</w:t>
            </w:r>
          </w:p>
        </w:tc>
      </w:tr>
      <w:tr w:rsidR="00136C32" w:rsidRPr="00BB3D96" w14:paraId="3B77084C"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B5C122" w14:textId="77777777" w:rsidR="00136C32" w:rsidRPr="00BB3D96" w:rsidRDefault="00136C32" w:rsidP="000F726F">
            <w:pPr>
              <w:pStyle w:val="TAL"/>
            </w:pPr>
            <w:r w:rsidRPr="00BB3D96">
              <w:rPr>
                <w:rFonts w:hint="eastAsia"/>
              </w:rPr>
              <w:t>Vnfm.Vrm.003</w:t>
            </w:r>
          </w:p>
        </w:tc>
        <w:tc>
          <w:tcPr>
            <w:tcW w:w="8299" w:type="dxa"/>
            <w:tcBorders>
              <w:top w:val="single" w:sz="4" w:space="0" w:color="auto"/>
              <w:left w:val="nil"/>
              <w:bottom w:val="single" w:sz="4" w:space="0" w:color="auto"/>
              <w:right w:val="single" w:sz="4" w:space="0" w:color="auto"/>
            </w:tcBorders>
            <w:shd w:val="clear" w:color="auto" w:fill="auto"/>
            <w:hideMark/>
          </w:tcPr>
          <w:p w14:paraId="21BF1AE2" w14:textId="77777777" w:rsidR="00136C32" w:rsidRPr="00BB3D96" w:rsidRDefault="00136C32" w:rsidP="000F726F">
            <w:pPr>
              <w:pStyle w:val="TAL"/>
            </w:pPr>
            <w:r w:rsidRPr="00BB3D96">
              <w:t>The VNFM shall support the capability to request resource allocation for VNF instance that meet the requirements specified by the VNF provider.</w:t>
            </w:r>
          </w:p>
        </w:tc>
      </w:tr>
      <w:tr w:rsidR="00136C32" w:rsidRPr="00BB3D96" w14:paraId="2D0FAA44"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0862E4A" w14:textId="77777777" w:rsidR="00136C32" w:rsidRPr="00BB3D96" w:rsidRDefault="00136C32" w:rsidP="000F726F">
            <w:pPr>
              <w:pStyle w:val="TAL"/>
            </w:pPr>
            <w:r w:rsidRPr="00BB3D96">
              <w:t>Vnfm.Vrm.004</w:t>
            </w:r>
          </w:p>
        </w:tc>
        <w:tc>
          <w:tcPr>
            <w:tcW w:w="8299" w:type="dxa"/>
            <w:tcBorders>
              <w:top w:val="single" w:sz="4" w:space="0" w:color="auto"/>
              <w:left w:val="nil"/>
              <w:bottom w:val="single" w:sz="4" w:space="0" w:color="auto"/>
              <w:right w:val="single" w:sz="4" w:space="0" w:color="auto"/>
            </w:tcBorders>
            <w:shd w:val="clear" w:color="auto" w:fill="auto"/>
          </w:tcPr>
          <w:p w14:paraId="16AAAF31" w14:textId="77777777" w:rsidR="00136C32" w:rsidRPr="00BB3D96" w:rsidRDefault="00136C32" w:rsidP="000F726F">
            <w:pPr>
              <w:pStyle w:val="TAL"/>
            </w:pPr>
            <w:r w:rsidRPr="00BB3D96">
              <w:t>The VNFM should support the capability to determine, based on the VNFD information, the resources needed to overcome the impact on currently allocated virtualised resources in response to an event received about upcoming NFVI impacts.</w:t>
            </w:r>
          </w:p>
        </w:tc>
      </w:tr>
      <w:tr w:rsidR="00136C32" w:rsidRPr="00BB3D96" w14:paraId="4359EB6E"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D03C6C6" w14:textId="77777777" w:rsidR="00136C32" w:rsidRPr="00BB3D96" w:rsidRDefault="00136C32" w:rsidP="000F726F">
            <w:pPr>
              <w:pStyle w:val="TAL"/>
            </w:pPr>
            <w:r w:rsidRPr="00BB3D96">
              <w:t>Vnfm.Vrm.005</w:t>
            </w:r>
          </w:p>
        </w:tc>
        <w:tc>
          <w:tcPr>
            <w:tcW w:w="8299" w:type="dxa"/>
            <w:tcBorders>
              <w:top w:val="single" w:sz="4" w:space="0" w:color="auto"/>
              <w:left w:val="nil"/>
              <w:bottom w:val="single" w:sz="4" w:space="0" w:color="auto"/>
              <w:right w:val="single" w:sz="4" w:space="0" w:color="auto"/>
            </w:tcBorders>
            <w:shd w:val="clear" w:color="auto" w:fill="auto"/>
          </w:tcPr>
          <w:p w14:paraId="24ED6C21" w14:textId="77777777" w:rsidR="00136C32" w:rsidRPr="00BB3D96" w:rsidRDefault="00136C32" w:rsidP="000F726F">
            <w:pPr>
              <w:pStyle w:val="TAL"/>
            </w:pPr>
            <w:r w:rsidRPr="00BB3D96">
              <w:t>VNFM shall support the capability to receive the constraints and policies applicable to virtualised resources allocated to the VNF (see note 2).</w:t>
            </w:r>
          </w:p>
        </w:tc>
      </w:tr>
      <w:tr w:rsidR="00136C32" w:rsidRPr="00BB3D96" w14:paraId="7ECE460A"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BA9B2B3" w14:textId="77777777" w:rsidR="00136C32" w:rsidRPr="00BB3D96" w:rsidRDefault="00136C32" w:rsidP="000F726F">
            <w:pPr>
              <w:pStyle w:val="TAL"/>
            </w:pPr>
            <w:r w:rsidRPr="00BB3D96">
              <w:t>Vnfm.Vrm.006</w:t>
            </w:r>
          </w:p>
        </w:tc>
        <w:tc>
          <w:tcPr>
            <w:tcW w:w="8299" w:type="dxa"/>
            <w:tcBorders>
              <w:top w:val="single" w:sz="4" w:space="0" w:color="auto"/>
              <w:left w:val="nil"/>
              <w:bottom w:val="single" w:sz="4" w:space="0" w:color="auto"/>
              <w:right w:val="single" w:sz="4" w:space="0" w:color="auto"/>
            </w:tcBorders>
            <w:shd w:val="clear" w:color="auto" w:fill="auto"/>
          </w:tcPr>
          <w:p w14:paraId="683971C3" w14:textId="77777777" w:rsidR="00136C32" w:rsidRPr="00BB3D96" w:rsidRDefault="00136C32" w:rsidP="000F726F">
            <w:pPr>
              <w:pStyle w:val="TAL"/>
            </w:pPr>
            <w:r w:rsidRPr="00BB3D96">
              <w:t>The VNFM shall support the capability to provide notifications of changes in virtualised resources allocated to the VNFs it manages due to NFVI operation and maintenance.</w:t>
            </w:r>
          </w:p>
        </w:tc>
      </w:tr>
      <w:tr w:rsidR="00136C32" w:rsidRPr="00BB3D96" w14:paraId="3603F18F" w14:textId="77777777" w:rsidTr="000F726F">
        <w:trPr>
          <w:trHeight w:val="364"/>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A61E5AB" w14:textId="77777777" w:rsidR="00136C32" w:rsidRPr="00BB3D96" w:rsidRDefault="00136C32" w:rsidP="000F726F">
            <w:pPr>
              <w:pStyle w:val="TAL"/>
            </w:pPr>
            <w:r w:rsidRPr="00BB3D96">
              <w:rPr>
                <w:rFonts w:hint="eastAsia"/>
              </w:rPr>
              <w:t>Vnfm.Vrm.00</w:t>
            </w:r>
            <w:r w:rsidRPr="00BB3D96">
              <w:t>7</w:t>
            </w:r>
          </w:p>
        </w:tc>
        <w:tc>
          <w:tcPr>
            <w:tcW w:w="8299" w:type="dxa"/>
            <w:tcBorders>
              <w:top w:val="single" w:sz="4" w:space="0" w:color="auto"/>
              <w:left w:val="nil"/>
              <w:bottom w:val="single" w:sz="4" w:space="0" w:color="auto"/>
              <w:right w:val="single" w:sz="4" w:space="0" w:color="auto"/>
            </w:tcBorders>
            <w:shd w:val="clear" w:color="auto" w:fill="auto"/>
          </w:tcPr>
          <w:p w14:paraId="28B4AAAA" w14:textId="77777777" w:rsidR="00136C32" w:rsidRPr="00BB3D96" w:rsidRDefault="00136C32" w:rsidP="000F726F">
            <w:pPr>
              <w:pStyle w:val="TAL"/>
            </w:pPr>
            <w:r w:rsidRPr="00BB3D96">
              <w:t>The VNFM shall support the capability to provide virtualised resource requirements, based on the VNFD information, for load balancer as part of grant request (see note 3).</w:t>
            </w:r>
          </w:p>
        </w:tc>
      </w:tr>
      <w:tr w:rsidR="00136C32" w:rsidRPr="00BB3D96" w14:paraId="264569E5"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56BE75" w14:textId="77777777" w:rsidR="00136C32" w:rsidRPr="00BB3D96" w:rsidRDefault="00136C32" w:rsidP="000F726F">
            <w:pPr>
              <w:pStyle w:val="TAN"/>
            </w:pPr>
            <w:r w:rsidRPr="00BB3D96">
              <w:t>NOTE 1:</w:t>
            </w:r>
            <w:r w:rsidRPr="00BB3D96">
              <w:tab/>
              <w:t>The VNFM maintains the mapping between virtualised resources and the VNF in order to, for example:</w:t>
            </w:r>
          </w:p>
          <w:p w14:paraId="2AD58198" w14:textId="77777777" w:rsidR="00136C32" w:rsidRPr="00BB3D96" w:rsidRDefault="00136C32" w:rsidP="000F726F">
            <w:pPr>
              <w:pStyle w:val="TAN"/>
            </w:pPr>
            <w:r w:rsidRPr="00BB3D96">
              <w:tab/>
              <w:t>-</w:t>
            </w:r>
            <w:r w:rsidRPr="00BB3D96">
              <w:tab/>
              <w:t xml:space="preserve">Map virtualised resources fault information, performance information and change notifications to </w:t>
            </w:r>
            <w:r w:rsidRPr="00BB3D96">
              <w:tab/>
              <w:t>corresponding VNF</w:t>
            </w:r>
            <w:r w:rsidRPr="00BB3D96">
              <w:rPr>
                <w:rFonts w:eastAsiaTheme="minorEastAsia" w:hint="eastAsia"/>
                <w:lang w:eastAsia="zh-CN"/>
              </w:rPr>
              <w:t>C</w:t>
            </w:r>
            <w:r w:rsidRPr="00BB3D96">
              <w:t>s.</w:t>
            </w:r>
          </w:p>
          <w:p w14:paraId="5BD97E0E" w14:textId="77777777" w:rsidR="00136C32" w:rsidRPr="00BB3D96" w:rsidRDefault="00136C32" w:rsidP="000F726F">
            <w:pPr>
              <w:pStyle w:val="TAN"/>
            </w:pPr>
            <w:r w:rsidRPr="00BB3D96">
              <w:tab/>
              <w:t>-</w:t>
            </w:r>
            <w:r w:rsidRPr="00BB3D96">
              <w:tab/>
              <w:t xml:space="preserve">Request management of virtualised resources to support current instantiated VNFCs, instantiate new </w:t>
            </w:r>
            <w:r w:rsidRPr="00BB3D96">
              <w:tab/>
              <w:t>VNFCs, terminate existing instantiated VNFCs, and internal connectivity in the VNF (</w:t>
            </w:r>
            <w:r w:rsidRPr="00BB3D96">
              <w:rPr>
                <w:rFonts w:eastAsiaTheme="minorEastAsia" w:hint="eastAsia"/>
                <w:lang w:eastAsia="zh-CN"/>
              </w:rPr>
              <w:t>VL</w:t>
            </w:r>
            <w:r w:rsidRPr="00BB3D96">
              <w:t xml:space="preserve">s and Connection </w:t>
            </w:r>
            <w:r w:rsidRPr="00BB3D96">
              <w:tab/>
              <w:t>Points</w:t>
            </w:r>
            <w:r w:rsidRPr="00BB3D96">
              <w:rPr>
                <w:rFonts w:eastAsiaTheme="minorEastAsia" w:hint="eastAsia"/>
                <w:lang w:eastAsia="zh-CN"/>
              </w:rPr>
              <w:t xml:space="preserve"> (CPs)</w:t>
            </w:r>
            <w:r w:rsidRPr="00BB3D96">
              <w:t>).</w:t>
            </w:r>
          </w:p>
          <w:p w14:paraId="41C5D71F" w14:textId="77777777" w:rsidR="00136C32" w:rsidRPr="00BB3D96" w:rsidRDefault="00136C32" w:rsidP="000F726F">
            <w:pPr>
              <w:pStyle w:val="TAN"/>
            </w:pPr>
            <w:r w:rsidRPr="00BB3D96">
              <w:t>NOTE 2:</w:t>
            </w:r>
            <w:r w:rsidRPr="00BB3D96">
              <w:tab/>
              <w:t>Constraints and policies related to virtualised resource(s) that can be impacted by NFVI maintenance activities or other operations.</w:t>
            </w:r>
          </w:p>
          <w:p w14:paraId="5DDA99A6" w14:textId="77777777" w:rsidR="00136C32" w:rsidRPr="00BB3D96" w:rsidRDefault="00136C32" w:rsidP="000F726F">
            <w:pPr>
              <w:pStyle w:val="TAN"/>
            </w:pPr>
            <w:r w:rsidRPr="00BB3D96">
              <w:t>NOTE 3:</w:t>
            </w:r>
            <w:r w:rsidRPr="00BB3D96">
              <w:tab/>
              <w:t>It is applicable for the case that the CISM requests load balancers necessary for the deployment of the network MCIO.</w:t>
            </w:r>
          </w:p>
        </w:tc>
      </w:tr>
    </w:tbl>
    <w:p w14:paraId="4FFC41F1" w14:textId="77777777" w:rsidR="00136C32" w:rsidRPr="00BB3D96" w:rsidRDefault="00136C32" w:rsidP="00136C32"/>
    <w:p w14:paraId="1B7AACE5" w14:textId="77777777" w:rsidR="00136C32" w:rsidRPr="00BB3D96" w:rsidRDefault="00136C32" w:rsidP="00136C32">
      <w:pPr>
        <w:pStyle w:val="Heading3"/>
        <w:rPr>
          <w:lang w:eastAsia="zh-CN"/>
        </w:rPr>
      </w:pPr>
      <w:bookmarkStart w:id="117" w:name="_Toc105670272"/>
      <w:r w:rsidRPr="00BB3D96">
        <w:lastRenderedPageBreak/>
        <w:t>7.1.2</w:t>
      </w:r>
      <w:r w:rsidRPr="00BB3D96">
        <w:rPr>
          <w:lang w:eastAsia="zh-CN"/>
        </w:rPr>
        <w:tab/>
        <w:t xml:space="preserve">Functional requirements for </w:t>
      </w:r>
      <w:r w:rsidRPr="00BB3D96">
        <w:t xml:space="preserve">VNF-related resource management </w:t>
      </w:r>
      <w:r w:rsidRPr="00BB3D96">
        <w:rPr>
          <w:rFonts w:hint="eastAsia"/>
          <w:lang w:eastAsia="zh-CN"/>
        </w:rPr>
        <w:t>in indirect mode</w:t>
      </w:r>
      <w:bookmarkEnd w:id="117"/>
    </w:p>
    <w:p w14:paraId="4C4787B6" w14:textId="77777777" w:rsidR="00136C32" w:rsidRPr="00BB3D96" w:rsidRDefault="00136C32" w:rsidP="00136C32">
      <w:pPr>
        <w:pStyle w:val="TH"/>
        <w:rPr>
          <w:lang w:eastAsia="zh-CN"/>
        </w:rPr>
      </w:pPr>
      <w:r w:rsidRPr="00BB3D96">
        <w:rPr>
          <w:lang w:eastAsia="zh-CN"/>
        </w:rPr>
        <w:t xml:space="preserve">Table 7.1.2-1: Functional requirements for </w:t>
      </w:r>
      <w:r w:rsidRPr="00BB3D96">
        <w:t xml:space="preserve">VNF-related resource management </w:t>
      </w:r>
      <w:r w:rsidRPr="00BB3D96">
        <w:rPr>
          <w:rFonts w:hint="eastAsia"/>
          <w:lang w:eastAsia="zh-CN"/>
        </w:rPr>
        <w:t>in indirect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BB3D96" w14:paraId="770ECA12"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E25A2" w14:textId="77777777" w:rsidR="00136C32" w:rsidRPr="00BB3D96" w:rsidRDefault="00136C32" w:rsidP="000F726F">
            <w:pPr>
              <w:pStyle w:val="TAH"/>
            </w:pPr>
            <w:r w:rsidRPr="00BB3D96">
              <w:t>Numbering</w:t>
            </w:r>
          </w:p>
        </w:tc>
        <w:tc>
          <w:tcPr>
            <w:tcW w:w="7449" w:type="dxa"/>
            <w:tcBorders>
              <w:top w:val="single" w:sz="4" w:space="0" w:color="auto"/>
              <w:left w:val="nil"/>
              <w:bottom w:val="single" w:sz="4" w:space="0" w:color="auto"/>
              <w:right w:val="single" w:sz="4" w:space="0" w:color="auto"/>
            </w:tcBorders>
            <w:shd w:val="clear" w:color="auto" w:fill="auto"/>
            <w:vAlign w:val="center"/>
          </w:tcPr>
          <w:p w14:paraId="5866B3DB" w14:textId="77777777" w:rsidR="00136C32" w:rsidRPr="00BB3D96" w:rsidRDefault="00136C32" w:rsidP="000F726F">
            <w:pPr>
              <w:pStyle w:val="TAH"/>
            </w:pPr>
            <w:r w:rsidRPr="00BB3D96">
              <w:rPr>
                <w:rFonts w:hint="eastAsia"/>
              </w:rPr>
              <w:t>Functional requirements description</w:t>
            </w:r>
          </w:p>
        </w:tc>
      </w:tr>
      <w:tr w:rsidR="00136C32" w:rsidRPr="00BB3D96" w14:paraId="09212769"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D6B1BDD" w14:textId="77777777" w:rsidR="00136C32" w:rsidRPr="00BB3D96" w:rsidRDefault="00136C32" w:rsidP="000F726F">
            <w:pPr>
              <w:pStyle w:val="TAL"/>
            </w:pPr>
            <w:r w:rsidRPr="00BB3D96">
              <w:t>Vnfm.VnfRmpbNfvo</w:t>
            </w:r>
            <w:r w:rsidRPr="00BB3D96">
              <w:rPr>
                <w:rFonts w:hint="eastAsia"/>
              </w:rPr>
              <w:t>.</w:t>
            </w:r>
            <w:r w:rsidRPr="00BB3D96">
              <w:t>001</w:t>
            </w:r>
          </w:p>
        </w:tc>
        <w:tc>
          <w:tcPr>
            <w:tcW w:w="7449" w:type="dxa"/>
            <w:tcBorders>
              <w:top w:val="single" w:sz="4" w:space="0" w:color="auto"/>
              <w:left w:val="nil"/>
              <w:bottom w:val="single" w:sz="4" w:space="0" w:color="auto"/>
              <w:right w:val="single" w:sz="4" w:space="0" w:color="auto"/>
            </w:tcBorders>
            <w:shd w:val="clear" w:color="auto" w:fill="auto"/>
          </w:tcPr>
          <w:p w14:paraId="6118A28F"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in indirect mode is </w:t>
            </w:r>
            <w:r w:rsidRPr="00BB3D96">
              <w:rPr>
                <w:rFonts w:hint="eastAsia"/>
                <w:lang w:eastAsia="zh-CN"/>
              </w:rPr>
              <w:t>applicable</w:t>
            </w:r>
            <w:r w:rsidRPr="00BB3D96">
              <w:t xml:space="preserve">, the VNFM shall support the capability to request to NFVO the </w:t>
            </w:r>
            <w:r w:rsidRPr="00BB3D96">
              <w:rPr>
                <w:rFonts w:hint="eastAsia"/>
                <w:lang w:eastAsia="zh-CN"/>
              </w:rPr>
              <w:t>management of virtualised</w:t>
            </w:r>
            <w:r w:rsidRPr="00BB3D96">
              <w:t xml:space="preserve"> resources needed for VNFs instantiation, scaling and termination</w:t>
            </w:r>
            <w:r w:rsidRPr="00BB3D96">
              <w:rPr>
                <w:rFonts w:hint="eastAsia"/>
                <w:lang w:eastAsia="zh-CN"/>
              </w:rPr>
              <w:t xml:space="preserve"> (see note)</w:t>
            </w:r>
            <w:r w:rsidRPr="00BB3D96">
              <w:rPr>
                <w:lang w:eastAsia="zh-CN"/>
              </w:rPr>
              <w:t>.</w:t>
            </w:r>
          </w:p>
        </w:tc>
      </w:tr>
      <w:tr w:rsidR="00136C32" w:rsidRPr="00BB3D96" w14:paraId="2F1233C1"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57F1AA5B" w14:textId="77777777" w:rsidR="00136C32" w:rsidRPr="00BB3D96" w:rsidRDefault="00136C32" w:rsidP="000F726F">
            <w:pPr>
              <w:pStyle w:val="TAL"/>
              <w:rPr>
                <w:lang w:eastAsia="zh-CN"/>
              </w:rPr>
            </w:pPr>
            <w:r w:rsidRPr="00BB3D96">
              <w:t>Vnfm.VnfRmpbNfvo</w:t>
            </w:r>
            <w:r w:rsidRPr="00BB3D96">
              <w:rPr>
                <w:rFonts w:hint="eastAsia"/>
              </w:rPr>
              <w:t>.</w:t>
            </w:r>
            <w:r w:rsidRPr="00BB3D96">
              <w:t>002</w:t>
            </w:r>
          </w:p>
        </w:tc>
        <w:tc>
          <w:tcPr>
            <w:tcW w:w="7449" w:type="dxa"/>
            <w:tcBorders>
              <w:top w:val="single" w:sz="4" w:space="0" w:color="auto"/>
              <w:left w:val="nil"/>
              <w:bottom w:val="single" w:sz="4" w:space="0" w:color="auto"/>
              <w:right w:val="single" w:sz="4" w:space="0" w:color="auto"/>
            </w:tcBorders>
            <w:shd w:val="clear" w:color="auto" w:fill="auto"/>
          </w:tcPr>
          <w:p w14:paraId="6D213C46"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in indirect mode is </w:t>
            </w:r>
            <w:r w:rsidRPr="00BB3D96">
              <w:rPr>
                <w:rFonts w:hint="eastAsia"/>
                <w:lang w:eastAsia="zh-CN"/>
              </w:rPr>
              <w:t>applicable</w:t>
            </w:r>
            <w:r w:rsidRPr="00BB3D96">
              <w:t>, the VNFM shall support the capability to invoke resource management requests towards the NFVO to allocate resources that meet the requirements specified by the VNF provider.</w:t>
            </w:r>
          </w:p>
        </w:tc>
      </w:tr>
      <w:tr w:rsidR="00136C32" w:rsidRPr="00BB3D96" w14:paraId="1D1D0EDE"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858435C" w14:textId="77777777" w:rsidR="00136C32" w:rsidRPr="00BB3D96" w:rsidRDefault="00136C32" w:rsidP="000F726F">
            <w:pPr>
              <w:pStyle w:val="TAN"/>
              <w:rPr>
                <w:rFonts w:eastAsia="SimSun"/>
                <w:lang w:eastAsia="zh-CN"/>
              </w:rPr>
            </w:pPr>
            <w:r w:rsidRPr="00BB3D96">
              <w:rPr>
                <w:rFonts w:hint="eastAsia"/>
                <w:lang w:eastAsia="zh-CN"/>
              </w:rPr>
              <w:t>NOTE:</w:t>
            </w:r>
            <w:r w:rsidRPr="00BB3D96">
              <w:rPr>
                <w:rFonts w:eastAsia="SimSun"/>
                <w:lang w:eastAsia="zh-CN"/>
              </w:rPr>
              <w:tab/>
            </w:r>
            <w:r w:rsidRPr="00BB3D96">
              <w:rPr>
                <w:rFonts w:eastAsia="SimSun" w:hint="eastAsia"/>
                <w:lang w:eastAsia="zh-CN"/>
              </w:rPr>
              <w:t>The management of virtualised resources includes allocation, update, scaling, termination, etc. of virtualised</w:t>
            </w:r>
            <w:r w:rsidRPr="00BB3D96">
              <w:rPr>
                <w:rFonts w:eastAsia="SimSun"/>
                <w:lang w:eastAsia="zh-CN"/>
              </w:rPr>
              <w:t xml:space="preserve"> </w:t>
            </w:r>
            <w:r w:rsidRPr="00BB3D96">
              <w:rPr>
                <w:rFonts w:eastAsia="SimSun" w:hint="eastAsia"/>
                <w:lang w:eastAsia="zh-CN"/>
              </w:rPr>
              <w:t>resources.</w:t>
            </w:r>
          </w:p>
        </w:tc>
      </w:tr>
    </w:tbl>
    <w:p w14:paraId="7ED02A72" w14:textId="77777777" w:rsidR="00136C32" w:rsidRPr="00BB3D96" w:rsidRDefault="00136C32" w:rsidP="00136C32">
      <w:pPr>
        <w:rPr>
          <w:lang w:eastAsia="zh-CN"/>
        </w:rPr>
      </w:pPr>
    </w:p>
    <w:p w14:paraId="12F9426A" w14:textId="77777777" w:rsidR="00136C32" w:rsidRPr="00BB3D96" w:rsidRDefault="00136C32" w:rsidP="00136C32">
      <w:pPr>
        <w:pStyle w:val="Heading3"/>
        <w:rPr>
          <w:lang w:eastAsia="zh-CN"/>
        </w:rPr>
      </w:pPr>
      <w:bookmarkStart w:id="118" w:name="_Toc105670273"/>
      <w:r w:rsidRPr="00BB3D96">
        <w:t>7.1.3</w:t>
      </w:r>
      <w:r w:rsidRPr="00BB3D96">
        <w:rPr>
          <w:lang w:eastAsia="zh-CN"/>
        </w:rPr>
        <w:tab/>
        <w:t xml:space="preserve">Functional requirements for </w:t>
      </w:r>
      <w:r w:rsidRPr="00BB3D96">
        <w:t xml:space="preserve">VNF-related resource management </w:t>
      </w:r>
      <w:r w:rsidRPr="00BB3D96">
        <w:rPr>
          <w:rFonts w:hint="eastAsia"/>
          <w:lang w:eastAsia="zh-CN"/>
        </w:rPr>
        <w:t>in direct mode</w:t>
      </w:r>
      <w:bookmarkEnd w:id="118"/>
    </w:p>
    <w:p w14:paraId="7F759EAA" w14:textId="77777777" w:rsidR="00136C32" w:rsidRPr="00BB3D96" w:rsidRDefault="00136C32" w:rsidP="00136C32">
      <w:pPr>
        <w:pStyle w:val="TH"/>
        <w:rPr>
          <w:lang w:eastAsia="zh-CN"/>
        </w:rPr>
      </w:pPr>
      <w:r w:rsidRPr="00BB3D96">
        <w:rPr>
          <w:lang w:eastAsia="zh-CN"/>
        </w:rPr>
        <w:t xml:space="preserve">Table 7.1.3-1: Functional requirements for </w:t>
      </w:r>
      <w:r w:rsidRPr="00BB3D96">
        <w:t xml:space="preserve">VNF-related resource management </w:t>
      </w:r>
      <w:r w:rsidRPr="00BB3D96">
        <w:rPr>
          <w:rFonts w:hint="eastAsia"/>
          <w:lang w:eastAsia="zh-CN"/>
        </w:rPr>
        <w:t>in 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BB3D96" w14:paraId="2F1D1302"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4EEDF" w14:textId="77777777" w:rsidR="00136C32" w:rsidRPr="00BB3D96" w:rsidRDefault="00136C32" w:rsidP="000F726F">
            <w:pPr>
              <w:pStyle w:val="TAH"/>
            </w:pPr>
            <w:r w:rsidRPr="00BB3D96">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B5CB873" w14:textId="77777777" w:rsidR="00136C32" w:rsidRPr="00BB3D96" w:rsidRDefault="00136C32" w:rsidP="000F726F">
            <w:pPr>
              <w:pStyle w:val="TAH"/>
            </w:pPr>
            <w:r w:rsidRPr="00BB3D96">
              <w:rPr>
                <w:rFonts w:hint="eastAsia"/>
              </w:rPr>
              <w:t>Functional requirements description</w:t>
            </w:r>
          </w:p>
        </w:tc>
      </w:tr>
      <w:tr w:rsidR="00136C32" w:rsidRPr="00BB3D96" w14:paraId="66E878A5"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96EF7B1" w14:textId="77777777" w:rsidR="00136C32" w:rsidRPr="00BB3D96" w:rsidRDefault="00136C32" w:rsidP="000F726F">
            <w:pPr>
              <w:pStyle w:val="TAL"/>
            </w:pPr>
            <w:r w:rsidRPr="00BB3D96">
              <w:rPr>
                <w:rFonts w:hint="eastAsia"/>
                <w:lang w:eastAsia="zh-CN"/>
              </w:rPr>
              <w:t>Vnfm.VnfRmpbVnfm.001</w:t>
            </w:r>
          </w:p>
        </w:tc>
        <w:tc>
          <w:tcPr>
            <w:tcW w:w="7449" w:type="dxa"/>
            <w:tcBorders>
              <w:top w:val="single" w:sz="4" w:space="0" w:color="auto"/>
              <w:left w:val="nil"/>
              <w:bottom w:val="single" w:sz="4" w:space="0" w:color="auto"/>
              <w:right w:val="single" w:sz="4" w:space="0" w:color="auto"/>
            </w:tcBorders>
            <w:shd w:val="clear" w:color="auto" w:fill="auto"/>
            <w:hideMark/>
          </w:tcPr>
          <w:p w14:paraId="0120EB1D"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t xml:space="preserve">, the VNFM shall support the capability to request to the VIM the </w:t>
            </w:r>
            <w:r w:rsidRPr="00BB3D96">
              <w:rPr>
                <w:rFonts w:eastAsia="SimSun" w:hint="eastAsia"/>
                <w:lang w:eastAsia="zh-CN"/>
              </w:rPr>
              <w:t>management of virtualised</w:t>
            </w:r>
            <w:r w:rsidRPr="00BB3D96">
              <w:t xml:space="preserve"> resources needed for VNFs instantiation, scaling and termination (see notes 1</w:t>
            </w:r>
            <w:r w:rsidRPr="00BB3D96">
              <w:rPr>
                <w:rFonts w:hint="eastAsia"/>
                <w:lang w:eastAsia="zh-CN"/>
              </w:rPr>
              <w:t xml:space="preserve"> and 4</w:t>
            </w:r>
            <w:r w:rsidRPr="00BB3D96">
              <w:t>).</w:t>
            </w:r>
          </w:p>
        </w:tc>
      </w:tr>
      <w:tr w:rsidR="00136C32" w:rsidRPr="00BB3D96" w14:paraId="1DC37BC7"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7F694C39" w14:textId="77777777" w:rsidR="00136C32" w:rsidRPr="00BB3D96" w:rsidRDefault="00136C32" w:rsidP="000F726F">
            <w:pPr>
              <w:pStyle w:val="TAL"/>
            </w:pPr>
            <w:r w:rsidRPr="00BB3D96">
              <w:rPr>
                <w:rFonts w:hint="eastAsia"/>
                <w:lang w:eastAsia="zh-CN"/>
              </w:rPr>
              <w:t>Vnfm.VnfRmpbVnfm.002</w:t>
            </w:r>
          </w:p>
        </w:tc>
        <w:tc>
          <w:tcPr>
            <w:tcW w:w="7449" w:type="dxa"/>
            <w:tcBorders>
              <w:top w:val="single" w:sz="4" w:space="0" w:color="auto"/>
              <w:left w:val="nil"/>
              <w:bottom w:val="single" w:sz="4" w:space="0" w:color="auto"/>
              <w:right w:val="single" w:sz="4" w:space="0" w:color="auto"/>
            </w:tcBorders>
            <w:shd w:val="clear" w:color="auto" w:fill="auto"/>
            <w:hideMark/>
          </w:tcPr>
          <w:p w14:paraId="059E1CCC"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t xml:space="preserve">, the VNFM shall </w:t>
            </w:r>
            <w:r w:rsidRPr="00BB3D96">
              <w:rPr>
                <w:rFonts w:hint="eastAsia"/>
                <w:lang w:eastAsia="zh-CN"/>
              </w:rPr>
              <w:t>support</w:t>
            </w:r>
            <w:r w:rsidRPr="00BB3D96">
              <w:t xml:space="preserve"> the capability to query to the VIM about the resources being allocated to VNF instances it manages (see note 1). </w:t>
            </w:r>
          </w:p>
        </w:tc>
      </w:tr>
      <w:tr w:rsidR="00136C32" w:rsidRPr="00BB3D96" w14:paraId="02E83F2F"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6F704793" w14:textId="77777777" w:rsidR="00136C32" w:rsidRPr="00BB3D96" w:rsidRDefault="00136C32" w:rsidP="000F726F">
            <w:pPr>
              <w:pStyle w:val="TAL"/>
            </w:pPr>
            <w:r w:rsidRPr="00BB3D96">
              <w:rPr>
                <w:rFonts w:hint="eastAsia"/>
                <w:lang w:eastAsia="zh-CN"/>
              </w:rPr>
              <w:t>Vnfm.VnfRmpbVnfm.003</w:t>
            </w:r>
          </w:p>
        </w:tc>
        <w:tc>
          <w:tcPr>
            <w:tcW w:w="7449" w:type="dxa"/>
            <w:tcBorders>
              <w:top w:val="single" w:sz="4" w:space="0" w:color="auto"/>
              <w:left w:val="nil"/>
              <w:bottom w:val="single" w:sz="4" w:space="0" w:color="auto"/>
              <w:right w:val="single" w:sz="4" w:space="0" w:color="auto"/>
            </w:tcBorders>
            <w:shd w:val="clear" w:color="auto" w:fill="auto"/>
            <w:hideMark/>
          </w:tcPr>
          <w:p w14:paraId="4176BAC7"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t xml:space="preserve">, the VNFM shall </w:t>
            </w:r>
            <w:r w:rsidRPr="00BB3D96">
              <w:rPr>
                <w:rFonts w:hint="eastAsia"/>
                <w:lang w:eastAsia="zh-CN"/>
              </w:rPr>
              <w:t>support</w:t>
            </w:r>
            <w:r w:rsidRPr="00BB3D96">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BB3D96" w14:paraId="51737C1B"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2CCAE37" w14:textId="77777777" w:rsidR="00136C32" w:rsidRPr="00BB3D96" w:rsidRDefault="00136C32" w:rsidP="000F726F">
            <w:pPr>
              <w:pStyle w:val="TAL"/>
            </w:pPr>
            <w:r w:rsidRPr="00BB3D96">
              <w:rPr>
                <w:rFonts w:hint="eastAsia"/>
                <w:lang w:eastAsia="zh-CN"/>
              </w:rPr>
              <w:t>Vnfm.VnfRmpbVnfm.004</w:t>
            </w:r>
          </w:p>
        </w:tc>
        <w:tc>
          <w:tcPr>
            <w:tcW w:w="7449" w:type="dxa"/>
            <w:tcBorders>
              <w:top w:val="single" w:sz="4" w:space="0" w:color="auto"/>
              <w:left w:val="nil"/>
              <w:bottom w:val="single" w:sz="4" w:space="0" w:color="auto"/>
              <w:right w:val="single" w:sz="4" w:space="0" w:color="auto"/>
            </w:tcBorders>
            <w:shd w:val="clear" w:color="auto" w:fill="auto"/>
            <w:hideMark/>
          </w:tcPr>
          <w:p w14:paraId="21443A0B"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t xml:space="preserve">, the VNFM shall </w:t>
            </w:r>
            <w:r w:rsidRPr="00BB3D96">
              <w:rPr>
                <w:rFonts w:hint="eastAsia"/>
                <w:lang w:eastAsia="zh-CN"/>
              </w:rPr>
              <w:t>support the capability</w:t>
            </w:r>
            <w:r w:rsidRPr="00BB3D96">
              <w:t xml:space="preserve"> to request allocation and update of resources in the different resource commitment models (see note</w:t>
            </w:r>
            <w:r w:rsidRPr="00BB3D96">
              <w:rPr>
                <w:rFonts w:hint="eastAsia"/>
                <w:lang w:eastAsia="zh-CN"/>
              </w:rPr>
              <w:t>s</w:t>
            </w:r>
            <w:r w:rsidRPr="00BB3D96">
              <w:t xml:space="preserve"> 2</w:t>
            </w:r>
            <w:r w:rsidRPr="00BB3D96">
              <w:rPr>
                <w:rFonts w:hint="eastAsia"/>
                <w:lang w:eastAsia="zh-CN"/>
              </w:rPr>
              <w:t xml:space="preserve"> and 5</w:t>
            </w:r>
            <w:r w:rsidRPr="00BB3D96">
              <w:t>).</w:t>
            </w:r>
          </w:p>
        </w:tc>
      </w:tr>
      <w:tr w:rsidR="00136C32" w:rsidRPr="00BB3D96" w14:paraId="364D69FA"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66CF5EB" w14:textId="77777777" w:rsidR="00136C32" w:rsidRPr="00BB3D96" w:rsidRDefault="00136C32" w:rsidP="000F726F">
            <w:pPr>
              <w:pStyle w:val="TAL"/>
            </w:pPr>
            <w:r w:rsidRPr="00BB3D96">
              <w:rPr>
                <w:rFonts w:hint="eastAsia"/>
                <w:lang w:eastAsia="zh-CN"/>
              </w:rPr>
              <w:t>Vnfm.VnfRmpbVnfm.005</w:t>
            </w:r>
          </w:p>
        </w:tc>
        <w:tc>
          <w:tcPr>
            <w:tcW w:w="7449" w:type="dxa"/>
            <w:tcBorders>
              <w:top w:val="single" w:sz="4" w:space="0" w:color="auto"/>
              <w:left w:val="nil"/>
              <w:bottom w:val="single" w:sz="4" w:space="0" w:color="auto"/>
              <w:right w:val="single" w:sz="4" w:space="0" w:color="auto"/>
            </w:tcBorders>
            <w:shd w:val="clear" w:color="auto" w:fill="auto"/>
            <w:hideMark/>
          </w:tcPr>
          <w:p w14:paraId="2D23179B"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t>, the VNFM shall support the capability to request to the VIM affinity and anti-affinity policies for the VNF's virtualised resources (see note 1).</w:t>
            </w:r>
          </w:p>
        </w:tc>
      </w:tr>
      <w:tr w:rsidR="00136C32" w:rsidRPr="00BB3D96" w14:paraId="65467959"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2E77F66" w14:textId="77777777" w:rsidR="00136C32" w:rsidRPr="00BB3D96" w:rsidRDefault="00136C32" w:rsidP="000F726F">
            <w:pPr>
              <w:pStyle w:val="TAL"/>
              <w:rPr>
                <w:lang w:eastAsia="zh-CN"/>
              </w:rPr>
            </w:pPr>
            <w:r w:rsidRPr="00BB3D96">
              <w:rPr>
                <w:rFonts w:hint="eastAsia"/>
                <w:lang w:eastAsia="zh-CN"/>
              </w:rPr>
              <w:t>Vnfm.VnfRmpbVnfm.006</w:t>
            </w:r>
          </w:p>
        </w:tc>
        <w:tc>
          <w:tcPr>
            <w:tcW w:w="7449" w:type="dxa"/>
            <w:tcBorders>
              <w:top w:val="single" w:sz="4" w:space="0" w:color="auto"/>
              <w:left w:val="nil"/>
              <w:bottom w:val="single" w:sz="4" w:space="0" w:color="auto"/>
              <w:right w:val="single" w:sz="4" w:space="0" w:color="auto"/>
            </w:tcBorders>
            <w:shd w:val="clear" w:color="auto" w:fill="auto"/>
            <w:hideMark/>
          </w:tcPr>
          <w:p w14:paraId="160F5542" w14:textId="77777777" w:rsidR="00136C32" w:rsidRPr="00BB3D96" w:rsidRDefault="00136C32" w:rsidP="000F726F">
            <w:pPr>
              <w:pStyle w:val="TAL"/>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t xml:space="preserve"> and a resource reservation model is used, the VNFM shall </w:t>
            </w:r>
            <w:r w:rsidRPr="00BB3D96">
              <w:rPr>
                <w:lang w:eastAsia="zh-CN"/>
              </w:rPr>
              <w:t>support</w:t>
            </w:r>
            <w:r w:rsidRPr="00BB3D96">
              <w:rPr>
                <w:rFonts w:hint="eastAsia"/>
                <w:lang w:eastAsia="zh-CN"/>
              </w:rPr>
              <w:t xml:space="preserve"> the capability to </w:t>
            </w:r>
            <w:r w:rsidRPr="00BB3D96">
              <w:t>use resource reservation identification information obtained from the NFVO to request allocation of virtualised resources for a VNF.</w:t>
            </w:r>
          </w:p>
        </w:tc>
      </w:tr>
      <w:tr w:rsidR="00136C32" w:rsidRPr="00BB3D96" w14:paraId="3DD7F84D"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BAA4A42" w14:textId="77777777" w:rsidR="00136C32" w:rsidRPr="00BB3D96" w:rsidRDefault="00136C32" w:rsidP="000F726F">
            <w:pPr>
              <w:pStyle w:val="TAL"/>
              <w:rPr>
                <w:lang w:eastAsia="zh-CN"/>
              </w:rPr>
            </w:pPr>
            <w:r w:rsidRPr="00BB3D96">
              <w:rPr>
                <w:lang w:eastAsia="zh-CN"/>
              </w:rPr>
              <w:t>Vnfm.VnfRmpbVnfm.00</w:t>
            </w:r>
            <w:r w:rsidRPr="00BB3D96">
              <w:rPr>
                <w:rFonts w:hint="eastAsia"/>
                <w:lang w:eastAsia="zh-CN"/>
              </w:rPr>
              <w:t>7</w:t>
            </w:r>
          </w:p>
        </w:tc>
        <w:tc>
          <w:tcPr>
            <w:tcW w:w="7449" w:type="dxa"/>
            <w:tcBorders>
              <w:top w:val="single" w:sz="4" w:space="0" w:color="auto"/>
              <w:left w:val="nil"/>
              <w:bottom w:val="single" w:sz="4" w:space="0" w:color="auto"/>
              <w:right w:val="single" w:sz="4" w:space="0" w:color="auto"/>
            </w:tcBorders>
            <w:shd w:val="clear" w:color="auto" w:fill="auto"/>
            <w:hideMark/>
          </w:tcPr>
          <w:p w14:paraId="2EEFBAA4" w14:textId="77777777" w:rsidR="00136C32" w:rsidRPr="00BB3D96" w:rsidRDefault="00136C32" w:rsidP="000F726F">
            <w:pPr>
              <w:pStyle w:val="TAL"/>
            </w:pPr>
            <w:r w:rsidRPr="00BB3D96">
              <w:t>When VNF-related Resource Management in direct mode is applicable, the VNFM shall support the capability to obtain appropriate information to enable the VNFM to access the VIM.</w:t>
            </w:r>
          </w:p>
        </w:tc>
      </w:tr>
      <w:tr w:rsidR="00136C32" w:rsidRPr="00BB3D96" w14:paraId="1AD00D6E"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215D69D5" w14:textId="77777777" w:rsidR="00136C32" w:rsidRPr="00BB3D96" w:rsidRDefault="00136C32" w:rsidP="000F726F">
            <w:pPr>
              <w:pStyle w:val="TAL"/>
              <w:rPr>
                <w:lang w:eastAsia="zh-CN"/>
              </w:rPr>
            </w:pPr>
            <w:r w:rsidRPr="00BB3D96">
              <w:rPr>
                <w:lang w:eastAsia="zh-CN"/>
              </w:rPr>
              <w:t>Vnfm.VnfRmpbVnfm.008</w:t>
            </w:r>
          </w:p>
        </w:tc>
        <w:tc>
          <w:tcPr>
            <w:tcW w:w="7449" w:type="dxa"/>
            <w:tcBorders>
              <w:top w:val="single" w:sz="4" w:space="0" w:color="auto"/>
              <w:left w:val="nil"/>
              <w:bottom w:val="single" w:sz="4" w:space="0" w:color="auto"/>
              <w:right w:val="single" w:sz="4" w:space="0" w:color="auto"/>
            </w:tcBorders>
            <w:shd w:val="clear" w:color="auto" w:fill="auto"/>
            <w:vAlign w:val="center"/>
          </w:tcPr>
          <w:p w14:paraId="17B1CB46" w14:textId="77777777" w:rsidR="00136C32" w:rsidRPr="00BB3D96" w:rsidRDefault="00136C32" w:rsidP="000F726F">
            <w:pPr>
              <w:pStyle w:val="TAL"/>
            </w:pPr>
            <w:r w:rsidRPr="00BB3D96">
              <w:t>When VNF-related Resource Management in direct mode is applicable, the VNFM shall support the capability of providing the VIM with NFVI operation and maintenance constraints (expressed as policies) concerning the virtualised resources for the VNF.</w:t>
            </w:r>
          </w:p>
        </w:tc>
      </w:tr>
      <w:tr w:rsidR="00136C32" w:rsidRPr="00BB3D96" w14:paraId="7F559B05" w14:textId="77777777" w:rsidTr="000F726F">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3A9FF600" w14:textId="77777777" w:rsidR="00136C32" w:rsidRPr="00BB3D96" w:rsidRDefault="00136C32" w:rsidP="000F726F">
            <w:pPr>
              <w:pStyle w:val="TAL"/>
              <w:rPr>
                <w:lang w:eastAsia="zh-CN"/>
              </w:rPr>
            </w:pPr>
            <w:r w:rsidRPr="00BB3D96">
              <w:rPr>
                <w:lang w:eastAsia="zh-CN"/>
              </w:rPr>
              <w:t>Vnfm.VnfRmpbVnfm.009</w:t>
            </w:r>
          </w:p>
        </w:tc>
        <w:tc>
          <w:tcPr>
            <w:tcW w:w="7449" w:type="dxa"/>
            <w:tcBorders>
              <w:top w:val="single" w:sz="4" w:space="0" w:color="auto"/>
              <w:left w:val="nil"/>
              <w:bottom w:val="single" w:sz="4" w:space="0" w:color="auto"/>
              <w:right w:val="single" w:sz="4" w:space="0" w:color="auto"/>
            </w:tcBorders>
            <w:shd w:val="clear" w:color="auto" w:fill="auto"/>
            <w:vAlign w:val="center"/>
          </w:tcPr>
          <w:p w14:paraId="25AD2AF4" w14:textId="77777777" w:rsidR="00136C32" w:rsidRPr="00BB3D96" w:rsidRDefault="00136C32" w:rsidP="000F726F">
            <w:pPr>
              <w:pStyle w:val="TAL"/>
            </w:pPr>
            <w:r w:rsidRPr="00BB3D96">
              <w:t xml:space="preserve">When VNF-related Resource Management in direct mode is applicable, the VNFM shall support the capability to update </w:t>
            </w:r>
            <w:r w:rsidRPr="00BB3D96">
              <w:rPr>
                <w:rFonts w:eastAsia="SimSun"/>
              </w:rPr>
              <w:t>the NFVI operation and maintenance constraints (expressed as policies)</w:t>
            </w:r>
            <w:r w:rsidRPr="00BB3D96">
              <w:t xml:space="preserve"> (see note 6) concerning the virtualised resources for the VNF.</w:t>
            </w:r>
          </w:p>
        </w:tc>
      </w:tr>
      <w:tr w:rsidR="00136C32" w:rsidRPr="00BB3D96" w14:paraId="23D3285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28FA7E" w14:textId="77777777" w:rsidR="00136C32" w:rsidRPr="00BB3D96" w:rsidRDefault="00136C32" w:rsidP="000F726F">
            <w:pPr>
              <w:pStyle w:val="TAN"/>
            </w:pPr>
            <w:r w:rsidRPr="00BB3D96">
              <w:t>NOTE 1:</w:t>
            </w:r>
            <w:r w:rsidRPr="00BB3D96">
              <w:tab/>
              <w:t xml:space="preserve">Virtual resources managed for the </w:t>
            </w:r>
            <w:r w:rsidRPr="00BB3D96">
              <w:rPr>
                <w:rFonts w:eastAsiaTheme="minorEastAsia" w:hint="eastAsia"/>
                <w:lang w:eastAsia="zh-CN"/>
              </w:rPr>
              <w:t>LCM</w:t>
            </w:r>
            <w:r w:rsidRPr="00BB3D96">
              <w:t xml:space="preserve"> of VNFs include compute </w:t>
            </w:r>
            <w:r w:rsidRPr="00BB3D96">
              <w:rPr>
                <w:rFonts w:hint="eastAsia"/>
                <w:lang w:eastAsia="zh-CN"/>
              </w:rPr>
              <w:t xml:space="preserve">and </w:t>
            </w:r>
            <w:r w:rsidRPr="00BB3D96">
              <w:t xml:space="preserve">storage </w:t>
            </w:r>
            <w:r w:rsidRPr="00BB3D96">
              <w:rPr>
                <w:rFonts w:hint="eastAsia"/>
                <w:lang w:eastAsia="zh-CN"/>
              </w:rPr>
              <w:t xml:space="preserve">resources needed for </w:t>
            </w:r>
            <w:r w:rsidRPr="00BB3D96">
              <w:t xml:space="preserve">VNF components </w:t>
            </w:r>
            <w:r w:rsidRPr="00BB3D96">
              <w:rPr>
                <w:rFonts w:hint="eastAsia"/>
                <w:lang w:eastAsia="zh-CN"/>
              </w:rPr>
              <w:t xml:space="preserve">as well as networking resources needed </w:t>
            </w:r>
            <w:r w:rsidRPr="00BB3D96">
              <w:t>to ensur</w:t>
            </w:r>
            <w:r w:rsidRPr="00BB3D96">
              <w:rPr>
                <w:rFonts w:hint="eastAsia"/>
                <w:lang w:eastAsia="zh-CN"/>
              </w:rPr>
              <w:t>e</w:t>
            </w:r>
            <w:r w:rsidRPr="00BB3D96">
              <w:t xml:space="preserve"> intra-VNF connectivity.</w:t>
            </w:r>
          </w:p>
          <w:p w14:paraId="491E6800" w14:textId="77777777" w:rsidR="00136C32" w:rsidRPr="00BB3D96" w:rsidRDefault="00136C32" w:rsidP="000F726F">
            <w:pPr>
              <w:pStyle w:val="TAN"/>
            </w:pPr>
            <w:r w:rsidRPr="00BB3D96">
              <w:t>NOTE 2:</w:t>
            </w:r>
            <w:r w:rsidRPr="00BB3D96">
              <w:tab/>
              <w:t>Resource commitment models are: reservation model, quota model and on-demand.</w:t>
            </w:r>
          </w:p>
          <w:p w14:paraId="2E8892A1" w14:textId="77777777" w:rsidR="00136C32" w:rsidRPr="00BB3D96" w:rsidRDefault="00136C32" w:rsidP="000F726F">
            <w:pPr>
              <w:pStyle w:val="TAN"/>
              <w:rPr>
                <w:lang w:eastAsia="zh-CN"/>
              </w:rPr>
            </w:pPr>
            <w:r w:rsidRPr="00BB3D96">
              <w:t>NOTE 3:</w:t>
            </w:r>
            <w:r w:rsidRPr="00BB3D96">
              <w:tab/>
              <w:t>Events include NFVI outage, NFVI software modification and performance related events.</w:t>
            </w:r>
          </w:p>
          <w:p w14:paraId="486E0108" w14:textId="77777777" w:rsidR="00136C32" w:rsidRPr="00BB3D96" w:rsidRDefault="00136C32" w:rsidP="000F726F">
            <w:pPr>
              <w:pStyle w:val="TAN"/>
              <w:rPr>
                <w:rFonts w:eastAsia="SimSun"/>
                <w:lang w:eastAsia="zh-CN"/>
              </w:rPr>
            </w:pPr>
            <w:r w:rsidRPr="00BB3D96">
              <w:rPr>
                <w:rFonts w:hint="eastAsia"/>
                <w:lang w:eastAsia="zh-CN"/>
              </w:rPr>
              <w:t>NOTE 4:</w:t>
            </w:r>
            <w:r w:rsidRPr="00BB3D96">
              <w:rPr>
                <w:rFonts w:eastAsia="SimSun"/>
                <w:lang w:eastAsia="zh-CN"/>
              </w:rPr>
              <w:tab/>
            </w:r>
            <w:r w:rsidRPr="00BB3D96">
              <w:rPr>
                <w:rFonts w:eastAsia="SimSun" w:hint="eastAsia"/>
                <w:lang w:eastAsia="zh-CN"/>
              </w:rPr>
              <w:t>The management of virtualised resources includes allocation, update, scaling, termination, etc. of virtualised resources.</w:t>
            </w:r>
          </w:p>
          <w:p w14:paraId="3F2A61E1" w14:textId="77777777" w:rsidR="00136C32" w:rsidRPr="00BB3D96" w:rsidRDefault="00136C32" w:rsidP="000F726F">
            <w:pPr>
              <w:pStyle w:val="TAN"/>
            </w:pPr>
            <w:r w:rsidRPr="00BB3D96">
              <w:rPr>
                <w:rFonts w:hint="eastAsia"/>
                <w:lang w:eastAsia="zh-CN"/>
              </w:rPr>
              <w:t>NOTE 5:</w:t>
            </w:r>
            <w:r w:rsidRPr="00BB3D96">
              <w:rPr>
                <w:lang w:eastAsia="zh-CN"/>
              </w:rPr>
              <w:tab/>
            </w:r>
            <w:r w:rsidRPr="00BB3D96">
              <w:t>This does not imply that the VNFM can manage resource reservations and quotas, which are NFVO's prerogatives.</w:t>
            </w:r>
          </w:p>
          <w:p w14:paraId="57F9C3A3" w14:textId="77777777" w:rsidR="00136C32" w:rsidRPr="00BB3D96" w:rsidRDefault="00136C32" w:rsidP="000F726F">
            <w:pPr>
              <w:pStyle w:val="TAN"/>
              <w:rPr>
                <w:lang w:eastAsia="zh-CN"/>
              </w:rPr>
            </w:pPr>
            <w:r w:rsidRPr="00BB3D96">
              <w:rPr>
                <w:lang w:eastAsia="zh-CN"/>
              </w:rPr>
              <w:t>NOTE 6:</w:t>
            </w:r>
            <w:r w:rsidRPr="00BB3D96">
              <w:rPr>
                <w:lang w:eastAsia="zh-CN"/>
              </w:rPr>
              <w:tab/>
              <w:t>Updates shall be done in accordance with the constraints provided in the VNFD, if any.</w:t>
            </w:r>
          </w:p>
        </w:tc>
      </w:tr>
    </w:tbl>
    <w:p w14:paraId="76BE9F0A" w14:textId="77777777" w:rsidR="00136C32" w:rsidRPr="00BB3D96" w:rsidRDefault="00136C32" w:rsidP="00136C32"/>
    <w:p w14:paraId="09E826E4" w14:textId="77777777" w:rsidR="00136C32" w:rsidRPr="00BB3D96" w:rsidRDefault="00136C32" w:rsidP="00136C32">
      <w:pPr>
        <w:pStyle w:val="Heading3"/>
      </w:pPr>
      <w:bookmarkStart w:id="119" w:name="_Toc105670274"/>
      <w:r w:rsidRPr="00BB3D96">
        <w:lastRenderedPageBreak/>
        <w:t>7.1.4</w:t>
      </w:r>
      <w:r w:rsidRPr="00BB3D96">
        <w:rPr>
          <w:lang w:eastAsia="zh-CN"/>
        </w:rPr>
        <w:tab/>
        <w:t xml:space="preserve">Functional requirements for </w:t>
      </w:r>
      <w:r w:rsidRPr="00BB3D96">
        <w:t>resource reservation management</w:t>
      </w:r>
      <w:bookmarkEnd w:id="119"/>
    </w:p>
    <w:p w14:paraId="2A28ADCE" w14:textId="77777777" w:rsidR="00136C32" w:rsidRPr="00BB3D96" w:rsidRDefault="00136C32" w:rsidP="00136C32">
      <w:pPr>
        <w:pStyle w:val="TH"/>
      </w:pPr>
      <w:r w:rsidRPr="00BB3D96">
        <w:t xml:space="preserve">Table 7.1.4-1: Functional </w:t>
      </w:r>
      <w:r w:rsidRPr="00BB3D96">
        <w:rPr>
          <w:lang w:eastAsia="zh-CN"/>
        </w:rPr>
        <w:t xml:space="preserve">requirements for </w:t>
      </w:r>
      <w:r w:rsidRPr="00BB3D96">
        <w:t>resource reservation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BB3D96" w14:paraId="5DD5CD41"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14:paraId="75A07B6B" w14:textId="77777777" w:rsidR="00136C32" w:rsidRPr="00BB3D96" w:rsidRDefault="00136C32" w:rsidP="000F726F">
            <w:pPr>
              <w:pStyle w:val="TAH"/>
              <w:rPr>
                <w:kern w:val="2"/>
              </w:rPr>
            </w:pPr>
            <w:r w:rsidRPr="00BB3D96">
              <w:rPr>
                <w:kern w:val="2"/>
              </w:rPr>
              <w:t>Numbering</w:t>
            </w:r>
          </w:p>
        </w:tc>
        <w:tc>
          <w:tcPr>
            <w:tcW w:w="8291" w:type="dxa"/>
            <w:tcBorders>
              <w:top w:val="single" w:sz="4" w:space="0" w:color="auto"/>
              <w:left w:val="nil"/>
              <w:bottom w:val="single" w:sz="4" w:space="0" w:color="auto"/>
              <w:right w:val="single" w:sz="4" w:space="0" w:color="auto"/>
            </w:tcBorders>
            <w:vAlign w:val="center"/>
            <w:hideMark/>
          </w:tcPr>
          <w:p w14:paraId="28ABB1EE" w14:textId="77777777" w:rsidR="00136C32" w:rsidRPr="00BB3D96" w:rsidRDefault="00136C32" w:rsidP="000F726F">
            <w:pPr>
              <w:pStyle w:val="TAH"/>
              <w:rPr>
                <w:kern w:val="2"/>
              </w:rPr>
            </w:pPr>
            <w:r w:rsidRPr="00BB3D96">
              <w:rPr>
                <w:kern w:val="2"/>
              </w:rPr>
              <w:t>Functional requirements description</w:t>
            </w:r>
          </w:p>
        </w:tc>
      </w:tr>
      <w:tr w:rsidR="00136C32" w:rsidRPr="00BB3D96" w14:paraId="233C8F3B"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hideMark/>
          </w:tcPr>
          <w:p w14:paraId="6E300FA0" w14:textId="77777777" w:rsidR="00136C32" w:rsidRPr="00BB3D96" w:rsidRDefault="00136C32" w:rsidP="000F726F">
            <w:pPr>
              <w:pStyle w:val="TAL"/>
              <w:rPr>
                <w:kern w:val="2"/>
                <w:lang w:eastAsia="zh-CN"/>
              </w:rPr>
            </w:pPr>
            <w:r w:rsidRPr="00BB3D96">
              <w:rPr>
                <w:rFonts w:hint="eastAsia"/>
                <w:kern w:val="2"/>
                <w:lang w:eastAsia="zh-CN"/>
              </w:rPr>
              <w:t>Vnfm.Rrm.001</w:t>
            </w:r>
          </w:p>
        </w:tc>
        <w:tc>
          <w:tcPr>
            <w:tcW w:w="8291" w:type="dxa"/>
            <w:tcBorders>
              <w:top w:val="single" w:sz="4" w:space="0" w:color="auto"/>
              <w:left w:val="nil"/>
              <w:bottom w:val="single" w:sz="4" w:space="0" w:color="auto"/>
              <w:right w:val="single" w:sz="4" w:space="0" w:color="auto"/>
            </w:tcBorders>
            <w:hideMark/>
          </w:tcPr>
          <w:p w14:paraId="44D4653C" w14:textId="77777777" w:rsidR="00136C32" w:rsidRPr="00BB3D96" w:rsidRDefault="00136C32" w:rsidP="000F726F">
            <w:pPr>
              <w:pStyle w:val="TAL"/>
              <w:rPr>
                <w:kern w:val="2"/>
                <w:lang w:eastAsia="zh-CN"/>
              </w:rPr>
            </w:pPr>
            <w:r w:rsidRPr="00BB3D96">
              <w:rPr>
                <w:kern w:val="2"/>
                <w:lang w:eastAsia="zh-CN"/>
              </w:rPr>
              <w:t>T</w:t>
            </w:r>
            <w:r w:rsidRPr="00BB3D96">
              <w:rPr>
                <w:rFonts w:hint="eastAsia"/>
                <w:kern w:val="2"/>
                <w:lang w:eastAsia="zh-CN"/>
              </w:rPr>
              <w:t>he VNFM shall support the capability to receive change notification regarding virtualised resource reservation.</w:t>
            </w:r>
          </w:p>
        </w:tc>
      </w:tr>
      <w:tr w:rsidR="00136C32" w:rsidRPr="00BB3D96" w14:paraId="35AFD0A1"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hideMark/>
          </w:tcPr>
          <w:p w14:paraId="654F9B81" w14:textId="77777777" w:rsidR="00136C32" w:rsidRPr="00BB3D96" w:rsidRDefault="00136C32" w:rsidP="000F726F">
            <w:pPr>
              <w:pStyle w:val="TAL"/>
              <w:rPr>
                <w:kern w:val="2"/>
                <w:lang w:eastAsia="zh-CN"/>
              </w:rPr>
            </w:pPr>
            <w:r w:rsidRPr="00BB3D96">
              <w:rPr>
                <w:kern w:val="2"/>
                <w:lang w:eastAsia="zh-CN"/>
              </w:rPr>
              <w:t>Vnfm.Rrm.002</w:t>
            </w:r>
          </w:p>
        </w:tc>
        <w:tc>
          <w:tcPr>
            <w:tcW w:w="8291" w:type="dxa"/>
            <w:tcBorders>
              <w:top w:val="single" w:sz="4" w:space="0" w:color="auto"/>
              <w:left w:val="nil"/>
              <w:bottom w:val="single" w:sz="4" w:space="0" w:color="auto"/>
              <w:right w:val="single" w:sz="4" w:space="0" w:color="auto"/>
            </w:tcBorders>
            <w:hideMark/>
          </w:tcPr>
          <w:p w14:paraId="3A0D923C" w14:textId="77777777" w:rsidR="00136C32" w:rsidRPr="00BB3D96" w:rsidRDefault="00136C32" w:rsidP="000F726F">
            <w:pPr>
              <w:pStyle w:val="TAL"/>
              <w:rPr>
                <w:kern w:val="2"/>
                <w:lang w:eastAsia="zh-CN"/>
              </w:rPr>
            </w:pPr>
            <w:r w:rsidRPr="00BB3D96">
              <w:rPr>
                <w:kern w:val="2"/>
                <w:lang w:eastAsia="zh-CN"/>
              </w:rPr>
              <w:t>The VNFM shall support the capability to query information regarding virtualised resource reservation.</w:t>
            </w:r>
          </w:p>
        </w:tc>
      </w:tr>
    </w:tbl>
    <w:p w14:paraId="34E3793F" w14:textId="77777777" w:rsidR="00136C32" w:rsidRPr="00BB3D96" w:rsidRDefault="00136C32" w:rsidP="00136C32">
      <w:pPr>
        <w:rPr>
          <w:lang w:eastAsia="zh-CN"/>
        </w:rPr>
      </w:pPr>
    </w:p>
    <w:p w14:paraId="15AF27AD" w14:textId="77777777" w:rsidR="00136C32" w:rsidRPr="00BB3D96" w:rsidRDefault="00136C32" w:rsidP="00136C32">
      <w:pPr>
        <w:pStyle w:val="Heading3"/>
      </w:pPr>
      <w:bookmarkStart w:id="120" w:name="_Toc105670275"/>
      <w:r w:rsidRPr="00BB3D96">
        <w:t>7.1.5</w:t>
      </w:r>
      <w:r w:rsidRPr="00BB3D96">
        <w:rPr>
          <w:lang w:eastAsia="zh-CN"/>
        </w:rPr>
        <w:tab/>
      </w:r>
      <w:r w:rsidRPr="00BB3D96">
        <w:t>Functional requirements for virtualised resource performance management</w:t>
      </w:r>
      <w:bookmarkEnd w:id="120"/>
    </w:p>
    <w:p w14:paraId="7B91DDC1" w14:textId="77777777" w:rsidR="00136C32" w:rsidRPr="00BB3D96" w:rsidRDefault="00136C32" w:rsidP="00136C32">
      <w:pPr>
        <w:pStyle w:val="TH"/>
      </w:pPr>
      <w:r w:rsidRPr="00BB3D96">
        <w:t>Table 7.1.5-1: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4B9D1E1A"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52103" w14:textId="77777777" w:rsidR="00136C32" w:rsidRPr="00BB3D96" w:rsidRDefault="00136C32" w:rsidP="000F726F">
            <w:pPr>
              <w:pStyle w:val="TAH"/>
              <w:rPr>
                <w:rFonts w:eastAsia="SimSun"/>
              </w:rPr>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8003925"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3E52F959"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598A73B" w14:textId="77777777" w:rsidR="00136C32" w:rsidRPr="00BB3D96" w:rsidRDefault="00136C32" w:rsidP="000F726F">
            <w:pPr>
              <w:pStyle w:val="TAL"/>
              <w:rPr>
                <w:lang w:eastAsia="zh-CN"/>
              </w:rPr>
            </w:pPr>
            <w:r w:rsidRPr="00BB3D96">
              <w:rPr>
                <w:rFonts w:hint="eastAsia"/>
                <w:lang w:eastAsia="zh-CN"/>
              </w:rPr>
              <w:t>Vnfm.Vrpm.001</w:t>
            </w:r>
          </w:p>
        </w:tc>
        <w:tc>
          <w:tcPr>
            <w:tcW w:w="8157" w:type="dxa"/>
            <w:tcBorders>
              <w:top w:val="single" w:sz="4" w:space="0" w:color="auto"/>
              <w:left w:val="nil"/>
              <w:bottom w:val="single" w:sz="4" w:space="0" w:color="auto"/>
              <w:right w:val="single" w:sz="4" w:space="0" w:color="auto"/>
            </w:tcBorders>
            <w:shd w:val="clear" w:color="auto" w:fill="auto"/>
            <w:hideMark/>
          </w:tcPr>
          <w:p w14:paraId="2C546FD5"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lang w:eastAsia="zh-CN"/>
              </w:rPr>
              <w:t>VNFM</w:t>
            </w:r>
            <w:r w:rsidRPr="00BB3D96">
              <w:rPr>
                <w:rFonts w:eastAsia="SimSun"/>
              </w:rPr>
              <w:t xml:space="preserve"> shall support the capability to </w:t>
            </w:r>
            <w:r w:rsidRPr="00BB3D96">
              <w:rPr>
                <w:rFonts w:eastAsia="SimSun" w:hint="eastAsia"/>
                <w:lang w:eastAsia="zh-CN"/>
              </w:rPr>
              <w:t>invoke the virtualised resource performance management operations on</w:t>
            </w:r>
            <w:r w:rsidRPr="00BB3D96">
              <w:rPr>
                <w:rFonts w:eastAsia="SimSun"/>
              </w:rPr>
              <w:t xml:space="preserve"> </w:t>
            </w:r>
            <w:r w:rsidRPr="00BB3D96">
              <w:rPr>
                <w:rFonts w:eastAsia="SimSun" w:hint="eastAsia"/>
                <w:lang w:eastAsia="zh-CN"/>
              </w:rPr>
              <w:t xml:space="preserve">the virtualised resources for the </w:t>
            </w:r>
            <w:r w:rsidRPr="00BB3D96">
              <w:rPr>
                <w:rFonts w:eastAsia="SimSun"/>
              </w:rPr>
              <w:t>VNF/VNFC</w:t>
            </w:r>
            <w:r w:rsidRPr="00BB3D96">
              <w:rPr>
                <w:rFonts w:eastAsia="SimSun" w:hint="eastAsia"/>
                <w:lang w:eastAsia="zh-CN"/>
              </w:rPr>
              <w:t xml:space="preserve"> instance(s) it manages</w:t>
            </w:r>
            <w:r w:rsidRPr="00BB3D96">
              <w:rPr>
                <w:rFonts w:eastAsia="SimSun"/>
                <w:lang w:eastAsia="zh-CN"/>
              </w:rPr>
              <w:t xml:space="preserve"> </w:t>
            </w:r>
            <w:r w:rsidRPr="00BB3D96">
              <w:rPr>
                <w:rFonts w:eastAsia="SimSun" w:hint="eastAsia"/>
                <w:lang w:eastAsia="zh-CN"/>
              </w:rPr>
              <w:t>(see note</w:t>
            </w:r>
            <w:r w:rsidRPr="00BB3D96">
              <w:rPr>
                <w:rFonts w:eastAsia="SimSun"/>
                <w:lang w:eastAsia="zh-CN"/>
              </w:rPr>
              <w:t xml:space="preserve"> 1</w:t>
            </w:r>
            <w:r w:rsidRPr="00BB3D96">
              <w:rPr>
                <w:rFonts w:eastAsia="SimSun" w:hint="eastAsia"/>
                <w:lang w:eastAsia="zh-CN"/>
              </w:rPr>
              <w:t>)</w:t>
            </w:r>
            <w:r w:rsidRPr="00BB3D96">
              <w:rPr>
                <w:rFonts w:eastAsia="SimSun"/>
                <w:lang w:eastAsia="zh-CN"/>
              </w:rPr>
              <w:t>.</w:t>
            </w:r>
          </w:p>
        </w:tc>
      </w:tr>
      <w:tr w:rsidR="00136C32" w:rsidRPr="00BB3D96" w14:paraId="400F6128"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34A34D" w14:textId="77777777" w:rsidR="00136C32" w:rsidRPr="00BB3D96" w:rsidRDefault="00136C32" w:rsidP="000F726F">
            <w:pPr>
              <w:pStyle w:val="TAL"/>
            </w:pPr>
            <w:r w:rsidRPr="00BB3D96">
              <w:rPr>
                <w:rFonts w:hint="eastAsia"/>
                <w:lang w:eastAsia="zh-CN"/>
              </w:rPr>
              <w:t>Vnfm.Vrpm.002</w:t>
            </w:r>
          </w:p>
        </w:tc>
        <w:tc>
          <w:tcPr>
            <w:tcW w:w="8157" w:type="dxa"/>
            <w:tcBorders>
              <w:top w:val="single" w:sz="4" w:space="0" w:color="auto"/>
              <w:left w:val="nil"/>
              <w:bottom w:val="single" w:sz="4" w:space="0" w:color="auto"/>
              <w:right w:val="single" w:sz="4" w:space="0" w:color="auto"/>
            </w:tcBorders>
            <w:shd w:val="clear" w:color="auto" w:fill="auto"/>
            <w:hideMark/>
          </w:tcPr>
          <w:p w14:paraId="4E697DE4" w14:textId="77777777" w:rsidR="00136C32" w:rsidRPr="00BB3D96" w:rsidRDefault="00136C32" w:rsidP="000F726F">
            <w:pPr>
              <w:pStyle w:val="TAL"/>
            </w:pPr>
            <w:r w:rsidRPr="00BB3D96">
              <w:rPr>
                <w:rFonts w:eastAsia="SimSun"/>
              </w:rPr>
              <w:t xml:space="preserve">The VNFM shall support the capability to receive performance information related to virtualised resources for the VNF/VNFC </w:t>
            </w:r>
            <w:r w:rsidRPr="00BB3D96">
              <w:rPr>
                <w:rFonts w:eastAsia="SimSun" w:hint="eastAsia"/>
              </w:rPr>
              <w:t>i</w:t>
            </w:r>
            <w:r w:rsidRPr="00BB3D96">
              <w:rPr>
                <w:rFonts w:eastAsia="SimSun"/>
              </w:rPr>
              <w:t>nstance(s) it manages (see note 2).</w:t>
            </w:r>
          </w:p>
        </w:tc>
      </w:tr>
      <w:tr w:rsidR="00136C32" w:rsidRPr="00BB3D96" w14:paraId="6550A613"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90F0064" w14:textId="77777777" w:rsidR="00136C32" w:rsidRPr="00BB3D96" w:rsidRDefault="00136C32" w:rsidP="000F726F">
            <w:pPr>
              <w:pStyle w:val="TAL"/>
            </w:pPr>
            <w:r w:rsidRPr="00BB3D96">
              <w:rPr>
                <w:rFonts w:hint="eastAsia"/>
                <w:lang w:eastAsia="zh-CN"/>
              </w:rPr>
              <w:t>Vnfm.Vrpm.003</w:t>
            </w:r>
          </w:p>
        </w:tc>
        <w:tc>
          <w:tcPr>
            <w:tcW w:w="8157" w:type="dxa"/>
            <w:tcBorders>
              <w:top w:val="single" w:sz="4" w:space="0" w:color="auto"/>
              <w:left w:val="nil"/>
              <w:bottom w:val="single" w:sz="4" w:space="0" w:color="auto"/>
              <w:right w:val="single" w:sz="4" w:space="0" w:color="auto"/>
            </w:tcBorders>
            <w:shd w:val="clear" w:color="auto" w:fill="auto"/>
            <w:hideMark/>
          </w:tcPr>
          <w:p w14:paraId="3F8ED365" w14:textId="77777777" w:rsidR="00136C32" w:rsidRPr="00BB3D96" w:rsidRDefault="00136C32" w:rsidP="000F726F">
            <w:pPr>
              <w:pStyle w:val="TAL"/>
            </w:pPr>
            <w:r w:rsidRPr="00BB3D96">
              <w:rPr>
                <w:rFonts w:eastAsia="SimSun"/>
              </w:rPr>
              <w:t>The VNFM shall support the capability to map to the VNF instances the received performance information related to virtualised resources (see note 2).</w:t>
            </w:r>
          </w:p>
        </w:tc>
      </w:tr>
      <w:tr w:rsidR="00136C32" w:rsidRPr="00BB3D96" w14:paraId="69BD5426"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20025AE" w14:textId="77777777" w:rsidR="00136C32" w:rsidRPr="00BB3D96" w:rsidRDefault="00136C32" w:rsidP="000F726F">
            <w:pPr>
              <w:pStyle w:val="TAN"/>
              <w:rPr>
                <w:rFonts w:eastAsia="SimSun"/>
                <w:lang w:eastAsia="zh-CN"/>
              </w:rPr>
            </w:pPr>
            <w:r w:rsidRPr="00BB3D96">
              <w:rPr>
                <w:rFonts w:eastAsia="SimSun" w:hint="eastAsia"/>
                <w:lang w:eastAsia="zh-CN"/>
              </w:rPr>
              <w:t>NOTE</w:t>
            </w:r>
            <w:r w:rsidRPr="00BB3D96">
              <w:rPr>
                <w:rFonts w:eastAsia="SimSun"/>
                <w:lang w:eastAsia="zh-CN"/>
              </w:rPr>
              <w:t xml:space="preserve"> 1</w:t>
            </w:r>
            <w:r w:rsidRPr="00BB3D96">
              <w:rPr>
                <w:rFonts w:eastAsia="SimSun" w:hint="eastAsia"/>
                <w:lang w:eastAsia="zh-CN"/>
              </w:rPr>
              <w:t>:</w:t>
            </w:r>
            <w:r w:rsidRPr="00BB3D96">
              <w:rPr>
                <w:rFonts w:eastAsia="SimSun"/>
                <w:lang w:eastAsia="zh-CN"/>
              </w:rPr>
              <w:tab/>
              <w:t>The virtualised resource performance management can include</w:t>
            </w:r>
            <w:r w:rsidRPr="00BB3D96">
              <w:rPr>
                <w:rFonts w:eastAsia="SimSun" w:hint="eastAsia"/>
                <w:lang w:eastAsia="zh-CN"/>
              </w:rPr>
              <w:t xml:space="preserve"> </w:t>
            </w:r>
            <w:r w:rsidRPr="00BB3D96">
              <w:rPr>
                <w:rFonts w:eastAsia="SimSun"/>
                <w:lang w:eastAsia="zh-CN"/>
              </w:rPr>
              <w:t>setting threshold conditions on the performance information collected by the VIM for specifi</w:t>
            </w:r>
            <w:r w:rsidRPr="00BB3D96">
              <w:rPr>
                <w:rFonts w:eastAsia="SimSun" w:hint="eastAsia"/>
                <w:lang w:eastAsia="zh-CN"/>
              </w:rPr>
              <w:t>c</w:t>
            </w:r>
            <w:r w:rsidRPr="00BB3D96">
              <w:rPr>
                <w:rFonts w:eastAsia="SimSun"/>
                <w:lang w:eastAsia="zh-CN"/>
              </w:rPr>
              <w:t xml:space="preserve"> virtualised resource(s)</w:t>
            </w:r>
            <w:r w:rsidRPr="00BB3D96">
              <w:rPr>
                <w:rFonts w:eastAsia="SimSun" w:hint="eastAsia"/>
                <w:lang w:eastAsia="zh-CN"/>
              </w:rPr>
              <w:t xml:space="preserve">, </w:t>
            </w:r>
            <w:r w:rsidRPr="00BB3D96">
              <w:t>creat</w:t>
            </w:r>
            <w:r w:rsidRPr="00BB3D96">
              <w:rPr>
                <w:rFonts w:eastAsia="SimSun" w:hint="eastAsia"/>
                <w:lang w:eastAsia="zh-CN"/>
              </w:rPr>
              <w:t>ing</w:t>
            </w:r>
            <w:r w:rsidRPr="00BB3D96">
              <w:t xml:space="preserve"> PM job</w:t>
            </w:r>
            <w:r w:rsidRPr="00BB3D96">
              <w:rPr>
                <w:rFonts w:eastAsia="SimSun" w:hint="eastAsia"/>
                <w:lang w:eastAsia="zh-CN"/>
              </w:rPr>
              <w:t>s by</w:t>
            </w:r>
            <w:r w:rsidRPr="00BB3D96">
              <w:rPr>
                <w:rFonts w:eastAsia="SimSun"/>
                <w:lang w:eastAsia="zh-CN"/>
              </w:rPr>
              <w:t xml:space="preserve"> </w:t>
            </w:r>
            <w:r w:rsidRPr="00BB3D96">
              <w:rPr>
                <w:rFonts w:eastAsia="SimSun" w:hint="eastAsia"/>
                <w:lang w:eastAsia="zh-CN"/>
              </w:rPr>
              <w:t>specifying different limitations and conditions for collecting and reporting of performance information from</w:t>
            </w:r>
            <w:r w:rsidRPr="00BB3D96">
              <w:rPr>
                <w:rFonts w:eastAsia="SimSun"/>
                <w:lang w:eastAsia="zh-CN"/>
              </w:rPr>
              <w:t xml:space="preserve"> </w:t>
            </w:r>
            <w:r w:rsidRPr="00BB3D96">
              <w:rPr>
                <w:rFonts w:eastAsia="SimSun" w:hint="eastAsia"/>
                <w:lang w:eastAsia="zh-CN"/>
              </w:rPr>
              <w:t>specified virtualised resource(s), etc.</w:t>
            </w:r>
          </w:p>
          <w:p w14:paraId="3AB26AF0" w14:textId="77777777" w:rsidR="00136C32" w:rsidRPr="00BB3D96" w:rsidRDefault="00136C32" w:rsidP="000F726F">
            <w:pPr>
              <w:pStyle w:val="TAN"/>
              <w:rPr>
                <w:rFonts w:eastAsia="SimSun"/>
                <w:lang w:eastAsia="zh-CN"/>
              </w:rPr>
            </w:pPr>
            <w:r w:rsidRPr="00BB3D96">
              <w:rPr>
                <w:rFonts w:eastAsia="SimSun"/>
                <w:lang w:eastAsia="zh-CN"/>
              </w:rPr>
              <w:t>NOTE 2:</w:t>
            </w:r>
            <w:r w:rsidRPr="00BB3D96">
              <w:rPr>
                <w:rFonts w:eastAsia="SimSun"/>
                <w:lang w:eastAsia="zh-CN"/>
              </w:rPr>
              <w:tab/>
              <w:t>The performance management operations mentioned in this requirement apply to performance measurements defined for measured object types applicable to the Vi-</w:t>
            </w:r>
            <w:proofErr w:type="spellStart"/>
            <w:r w:rsidRPr="00BB3D96">
              <w:rPr>
                <w:rFonts w:eastAsia="SimSun"/>
                <w:lang w:eastAsia="zh-CN"/>
              </w:rPr>
              <w:t>Vnfm</w:t>
            </w:r>
            <w:proofErr w:type="spellEnd"/>
            <w:r w:rsidRPr="00BB3D96">
              <w:rPr>
                <w:rFonts w:eastAsia="SimSun"/>
                <w:lang w:eastAsia="zh-CN"/>
              </w:rPr>
              <w:t xml:space="preserve"> reference point.</w:t>
            </w:r>
          </w:p>
        </w:tc>
      </w:tr>
    </w:tbl>
    <w:p w14:paraId="1F522347" w14:textId="77777777" w:rsidR="00136C32" w:rsidRPr="00BB3D96" w:rsidRDefault="00136C32" w:rsidP="00136C32"/>
    <w:p w14:paraId="2D201CBB" w14:textId="77777777" w:rsidR="00136C32" w:rsidRPr="00BB3D96" w:rsidRDefault="00136C32" w:rsidP="00136C32">
      <w:pPr>
        <w:pStyle w:val="Heading3"/>
      </w:pPr>
      <w:bookmarkStart w:id="121" w:name="_Toc105670276"/>
      <w:r w:rsidRPr="00BB3D96">
        <w:t>7.1.6</w:t>
      </w:r>
      <w:r w:rsidRPr="00BB3D96">
        <w:rPr>
          <w:lang w:eastAsia="zh-CN"/>
        </w:rPr>
        <w:tab/>
      </w:r>
      <w:r w:rsidRPr="00BB3D96">
        <w:t>Functional requirements for virtualised resource fault management</w:t>
      </w:r>
      <w:bookmarkEnd w:id="121"/>
    </w:p>
    <w:p w14:paraId="43FB05C7" w14:textId="77777777" w:rsidR="00136C32" w:rsidRPr="00BB3D96" w:rsidRDefault="00136C32" w:rsidP="00136C32">
      <w:pPr>
        <w:pStyle w:val="TH"/>
      </w:pPr>
      <w:r w:rsidRPr="00BB3D96">
        <w:t>Table 7.1.6-1: Functional requirements for virtualised resource fault management</w:t>
      </w:r>
    </w:p>
    <w:tbl>
      <w:tblPr>
        <w:tblW w:w="9702" w:type="dxa"/>
        <w:jc w:val="center"/>
        <w:tblLayout w:type="fixed"/>
        <w:tblCellMar>
          <w:left w:w="28" w:type="dxa"/>
        </w:tblCellMar>
        <w:tblLook w:val="04A0" w:firstRow="1" w:lastRow="0" w:firstColumn="1" w:lastColumn="0" w:noHBand="0" w:noVBand="1"/>
      </w:tblPr>
      <w:tblGrid>
        <w:gridCol w:w="1501"/>
        <w:gridCol w:w="8201"/>
      </w:tblGrid>
      <w:tr w:rsidR="00136C32" w:rsidRPr="00BB3D96" w14:paraId="3FA0163F" w14:textId="77777777" w:rsidTr="000F726F">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986F3" w14:textId="77777777" w:rsidR="00136C32" w:rsidRPr="00BB3D96" w:rsidRDefault="00136C32" w:rsidP="000F726F">
            <w:pPr>
              <w:pStyle w:val="TAH"/>
              <w:rPr>
                <w:rFonts w:eastAsia="SimSun"/>
              </w:rPr>
            </w:pPr>
            <w:r w:rsidRPr="00BB3D96">
              <w:t>Numbering</w:t>
            </w:r>
          </w:p>
        </w:tc>
        <w:tc>
          <w:tcPr>
            <w:tcW w:w="8201" w:type="dxa"/>
            <w:tcBorders>
              <w:top w:val="single" w:sz="4" w:space="0" w:color="auto"/>
              <w:left w:val="nil"/>
              <w:bottom w:val="single" w:sz="4" w:space="0" w:color="auto"/>
              <w:right w:val="single" w:sz="4" w:space="0" w:color="auto"/>
            </w:tcBorders>
            <w:shd w:val="clear" w:color="auto" w:fill="auto"/>
            <w:vAlign w:val="center"/>
            <w:hideMark/>
          </w:tcPr>
          <w:p w14:paraId="3E5AE215"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384A0260" w14:textId="77777777" w:rsidTr="000F726F">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7B8247D3" w14:textId="77777777" w:rsidR="00136C32" w:rsidRPr="00BB3D96" w:rsidRDefault="00136C32" w:rsidP="000F726F">
            <w:pPr>
              <w:pStyle w:val="TAL"/>
              <w:rPr>
                <w:rFonts w:eastAsia="SimSun"/>
              </w:rPr>
            </w:pPr>
            <w:r w:rsidRPr="00BB3D96">
              <w:rPr>
                <w:rFonts w:hint="eastAsia"/>
                <w:lang w:eastAsia="zh-CN"/>
              </w:rPr>
              <w:t>Vnfm.Vrfm.001</w:t>
            </w:r>
          </w:p>
        </w:tc>
        <w:tc>
          <w:tcPr>
            <w:tcW w:w="8201" w:type="dxa"/>
            <w:tcBorders>
              <w:top w:val="single" w:sz="4" w:space="0" w:color="auto"/>
              <w:left w:val="nil"/>
              <w:bottom w:val="single" w:sz="4" w:space="0" w:color="auto"/>
              <w:right w:val="single" w:sz="4" w:space="0" w:color="auto"/>
            </w:tcBorders>
            <w:shd w:val="clear" w:color="auto" w:fill="auto"/>
            <w:hideMark/>
          </w:tcPr>
          <w:p w14:paraId="500A5ACB"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VNFM shall support the</w:t>
            </w:r>
            <w:r w:rsidRPr="00BB3D96">
              <w:rPr>
                <w:rFonts w:eastAsia="SimSun"/>
              </w:rPr>
              <w:t xml:space="preserve"> capability to</w:t>
            </w:r>
            <w:r w:rsidRPr="00BB3D96">
              <w:rPr>
                <w:rFonts w:eastAsia="SimSun" w:hint="eastAsia"/>
              </w:rPr>
              <w:t xml:space="preserve"> </w:t>
            </w:r>
            <w:r w:rsidRPr="00BB3D96">
              <w:rPr>
                <w:rFonts w:eastAsia="SimSun"/>
              </w:rPr>
              <w:t>collect</w:t>
            </w:r>
            <w:r w:rsidRPr="00BB3D96">
              <w:rPr>
                <w:rFonts w:eastAsia="SimSun" w:hint="eastAsia"/>
              </w:rPr>
              <w:t xml:space="preserve"> fault</w:t>
            </w:r>
            <w:r w:rsidRPr="00BB3D96">
              <w:rPr>
                <w:rFonts w:eastAsia="SimSun"/>
              </w:rPr>
              <w:t xml:space="preserve"> information related to</w:t>
            </w:r>
            <w:r w:rsidRPr="00BB3D96">
              <w:rPr>
                <w:rFonts w:eastAsia="SimSun" w:hint="eastAsia"/>
              </w:rPr>
              <w:t xml:space="preserve"> the virtualised resources </w:t>
            </w:r>
            <w:r w:rsidRPr="00BB3D96">
              <w:rPr>
                <w:rFonts w:eastAsia="SimSun"/>
              </w:rPr>
              <w:t>allocated to</w:t>
            </w:r>
            <w:r w:rsidRPr="00BB3D96">
              <w:rPr>
                <w:rFonts w:eastAsia="SimSun" w:hint="eastAsia"/>
              </w:rPr>
              <w:t xml:space="preserve"> VNF</w:t>
            </w:r>
            <w:r w:rsidRPr="00BB3D96">
              <w:rPr>
                <w:rFonts w:eastAsia="SimSun"/>
              </w:rPr>
              <w:t xml:space="preserve"> instance</w:t>
            </w:r>
            <w:r w:rsidRPr="00BB3D96">
              <w:rPr>
                <w:rFonts w:eastAsia="SimSun" w:hint="eastAsia"/>
              </w:rPr>
              <w:t>(s)</w:t>
            </w:r>
            <w:r w:rsidRPr="00BB3D96">
              <w:rPr>
                <w:rFonts w:eastAsia="SimSun"/>
              </w:rPr>
              <w:t xml:space="preserve"> that it manag</w:t>
            </w:r>
            <w:r w:rsidRPr="00BB3D96">
              <w:rPr>
                <w:rFonts w:eastAsia="SimSun" w:hint="eastAsia"/>
              </w:rPr>
              <w:t>es.</w:t>
            </w:r>
          </w:p>
        </w:tc>
      </w:tr>
      <w:tr w:rsidR="00136C32" w:rsidRPr="00BB3D96" w14:paraId="2C9B5EBB" w14:textId="77777777" w:rsidTr="000F726F">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0A49F48B" w14:textId="77777777" w:rsidR="00136C32" w:rsidRPr="00BB3D96" w:rsidRDefault="00136C32" w:rsidP="000F726F">
            <w:pPr>
              <w:pStyle w:val="TAL"/>
              <w:rPr>
                <w:rFonts w:eastAsia="SimSun"/>
              </w:rPr>
            </w:pPr>
            <w:r w:rsidRPr="00BB3D96">
              <w:rPr>
                <w:rFonts w:hint="eastAsia"/>
                <w:lang w:eastAsia="zh-CN"/>
              </w:rPr>
              <w:t>Vnfm.Vrfm.002</w:t>
            </w:r>
          </w:p>
        </w:tc>
        <w:tc>
          <w:tcPr>
            <w:tcW w:w="8201" w:type="dxa"/>
            <w:tcBorders>
              <w:top w:val="single" w:sz="4" w:space="0" w:color="auto"/>
              <w:left w:val="nil"/>
              <w:bottom w:val="single" w:sz="4" w:space="0" w:color="auto"/>
              <w:right w:val="single" w:sz="4" w:space="0" w:color="auto"/>
            </w:tcBorders>
            <w:shd w:val="clear" w:color="auto" w:fill="auto"/>
            <w:hideMark/>
          </w:tcPr>
          <w:p w14:paraId="52373FE7"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 xml:space="preserve">VNFM shall </w:t>
            </w:r>
            <w:r w:rsidRPr="00BB3D96">
              <w:rPr>
                <w:rFonts w:eastAsia="SimSun"/>
              </w:rPr>
              <w:t>support the</w:t>
            </w:r>
            <w:r w:rsidRPr="00BB3D96">
              <w:rPr>
                <w:rFonts w:eastAsia="SimSun" w:hint="eastAsia"/>
              </w:rPr>
              <w:t xml:space="preserve"> capability to </w:t>
            </w:r>
            <w:r w:rsidRPr="00BB3D96">
              <w:rPr>
                <w:rFonts w:eastAsia="SimSun"/>
              </w:rPr>
              <w:t>correlate virtualised</w:t>
            </w:r>
            <w:r w:rsidRPr="00BB3D96">
              <w:rPr>
                <w:rFonts w:eastAsia="SimSun" w:hint="eastAsia"/>
              </w:rPr>
              <w:t xml:space="preserve"> resource fault </w:t>
            </w:r>
            <w:r w:rsidRPr="00BB3D96">
              <w:rPr>
                <w:rFonts w:eastAsia="SimSun"/>
              </w:rPr>
              <w:t>information with</w:t>
            </w:r>
            <w:r w:rsidRPr="00BB3D96">
              <w:rPr>
                <w:rFonts w:eastAsia="SimSun" w:hint="eastAsia"/>
              </w:rPr>
              <w:t xml:space="preserve"> the </w:t>
            </w:r>
            <w:r w:rsidRPr="00BB3D96">
              <w:rPr>
                <w:rFonts w:eastAsia="SimSun"/>
              </w:rPr>
              <w:t>impacted</w:t>
            </w:r>
            <w:r w:rsidRPr="00BB3D96">
              <w:rPr>
                <w:rFonts w:eastAsia="SimSun" w:hint="eastAsia"/>
              </w:rPr>
              <w:t xml:space="preserve"> VNF(C) </w:t>
            </w:r>
            <w:r w:rsidRPr="00BB3D96">
              <w:rPr>
                <w:rFonts w:eastAsia="SimSun"/>
              </w:rPr>
              <w:t>instance(s) that it manag</w:t>
            </w:r>
            <w:r w:rsidRPr="00BB3D96">
              <w:rPr>
                <w:rFonts w:eastAsia="SimSun" w:hint="eastAsia"/>
              </w:rPr>
              <w:t>es</w:t>
            </w:r>
            <w:r w:rsidRPr="00BB3D96" w:rsidDel="00C4656F">
              <w:rPr>
                <w:rFonts w:eastAsia="SimSun"/>
              </w:rPr>
              <w:t>.</w:t>
            </w:r>
          </w:p>
        </w:tc>
      </w:tr>
    </w:tbl>
    <w:p w14:paraId="5F8DEF4B" w14:textId="77777777" w:rsidR="00136C32" w:rsidRPr="00BB3D96" w:rsidRDefault="00136C32" w:rsidP="00136C32"/>
    <w:p w14:paraId="6321F566" w14:textId="77777777" w:rsidR="00136C32" w:rsidRPr="00BB3D96" w:rsidRDefault="00136C32" w:rsidP="00136C32">
      <w:pPr>
        <w:pStyle w:val="Heading3"/>
      </w:pPr>
      <w:bookmarkStart w:id="122" w:name="_Toc105670277"/>
      <w:r w:rsidRPr="00BB3D96">
        <w:t>7.1.7</w:t>
      </w:r>
      <w:r w:rsidRPr="00BB3D96">
        <w:rPr>
          <w:lang w:eastAsia="zh-CN"/>
        </w:rPr>
        <w:tab/>
      </w:r>
      <w:r w:rsidRPr="00BB3D96">
        <w:t>Functional requirements for virtualised resource information management</w:t>
      </w:r>
      <w:bookmarkEnd w:id="122"/>
    </w:p>
    <w:p w14:paraId="28D02C23" w14:textId="77777777" w:rsidR="00136C32" w:rsidRPr="00BB3D96" w:rsidRDefault="00136C32" w:rsidP="00136C32">
      <w:pPr>
        <w:pStyle w:val="TH"/>
      </w:pPr>
      <w:r w:rsidRPr="00BB3D96">
        <w:t>Table 7.1.7-1: Functional requirements for virtualised resource information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BB3D96" w14:paraId="7AD24D60" w14:textId="77777777" w:rsidTr="000F726F">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553A0BA3" w14:textId="77777777" w:rsidR="00136C32" w:rsidRPr="00BB3D96" w:rsidRDefault="00136C32" w:rsidP="000F726F">
            <w:pPr>
              <w:pStyle w:val="TAH"/>
              <w:rPr>
                <w:rFonts w:eastAsia="SimSun"/>
              </w:rPr>
            </w:pPr>
            <w:r w:rsidRPr="00BB3D96">
              <w:t>Numbering</w:t>
            </w:r>
          </w:p>
        </w:tc>
        <w:tc>
          <w:tcPr>
            <w:tcW w:w="8216" w:type="dxa"/>
            <w:tcBorders>
              <w:top w:val="single" w:sz="4" w:space="0" w:color="auto"/>
              <w:left w:val="nil"/>
              <w:bottom w:val="single" w:sz="4" w:space="0" w:color="auto"/>
              <w:right w:val="single" w:sz="4" w:space="0" w:color="auto"/>
            </w:tcBorders>
            <w:vAlign w:val="center"/>
            <w:hideMark/>
          </w:tcPr>
          <w:p w14:paraId="2EDD4CA6" w14:textId="77777777" w:rsidR="00136C32" w:rsidRPr="00BB3D96" w:rsidRDefault="00136C32" w:rsidP="000F726F">
            <w:pPr>
              <w:pStyle w:val="TAH"/>
              <w:rPr>
                <w:rFonts w:eastAsia="SimSun"/>
              </w:rPr>
            </w:pPr>
            <w:r w:rsidRPr="00BB3D96">
              <w:t>Functional requirements description</w:t>
            </w:r>
          </w:p>
        </w:tc>
      </w:tr>
      <w:tr w:rsidR="00136C32" w:rsidRPr="00BB3D96" w14:paraId="4A370A8B" w14:textId="77777777" w:rsidTr="000F726F">
        <w:trPr>
          <w:jc w:val="center"/>
        </w:trPr>
        <w:tc>
          <w:tcPr>
            <w:tcW w:w="1486" w:type="dxa"/>
            <w:tcBorders>
              <w:top w:val="single" w:sz="4" w:space="0" w:color="auto"/>
              <w:left w:val="single" w:sz="4" w:space="0" w:color="auto"/>
              <w:bottom w:val="single" w:sz="4" w:space="0" w:color="auto"/>
              <w:right w:val="single" w:sz="4" w:space="0" w:color="auto"/>
            </w:tcBorders>
            <w:hideMark/>
          </w:tcPr>
          <w:p w14:paraId="70EF4A3E" w14:textId="77777777" w:rsidR="00136C32" w:rsidRPr="00BB3D96" w:rsidRDefault="00136C32" w:rsidP="000F726F">
            <w:pPr>
              <w:pStyle w:val="TAL"/>
              <w:rPr>
                <w:rFonts w:eastAsia="SimSun"/>
              </w:rPr>
            </w:pPr>
            <w:r w:rsidRPr="00BB3D96">
              <w:rPr>
                <w:lang w:eastAsia="zh-CN"/>
              </w:rPr>
              <w:t>Vnfm.Vrim.001</w:t>
            </w:r>
          </w:p>
        </w:tc>
        <w:tc>
          <w:tcPr>
            <w:tcW w:w="8216" w:type="dxa"/>
            <w:tcBorders>
              <w:top w:val="single" w:sz="4" w:space="0" w:color="auto"/>
              <w:left w:val="nil"/>
              <w:bottom w:val="single" w:sz="4" w:space="0" w:color="auto"/>
              <w:right w:val="single" w:sz="4" w:space="0" w:color="auto"/>
            </w:tcBorders>
            <w:hideMark/>
          </w:tcPr>
          <w:p w14:paraId="27001BCB" w14:textId="77777777" w:rsidR="00136C32" w:rsidRPr="00BB3D96" w:rsidRDefault="00136C32" w:rsidP="000F726F">
            <w:pPr>
              <w:spacing w:after="0"/>
              <w:rPr>
                <w:rFonts w:ascii="Arial" w:hAnsi="Arial"/>
                <w:sz w:val="18"/>
                <w:lang w:eastAsia="zh-CN"/>
              </w:rPr>
            </w:pPr>
            <w:r w:rsidRPr="00BB3D96">
              <w:rPr>
                <w:rFonts w:ascii="Arial" w:hAnsi="Arial"/>
                <w:sz w:val="18"/>
                <w:lang w:eastAsia="zh-CN"/>
              </w:rPr>
              <w:t>The VNFM should support the capability to query information regarding consumable virtualised resources that can be provided by the VIM.</w:t>
            </w:r>
          </w:p>
        </w:tc>
      </w:tr>
      <w:tr w:rsidR="00136C32" w:rsidRPr="00BB3D96" w14:paraId="1705D75D" w14:textId="77777777" w:rsidTr="000F726F">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3C9C617F" w14:textId="77777777" w:rsidR="00136C32" w:rsidRPr="00BB3D96" w:rsidRDefault="00136C32" w:rsidP="000F726F">
            <w:pPr>
              <w:pStyle w:val="TAL"/>
              <w:rPr>
                <w:lang w:eastAsia="zh-CN"/>
              </w:rPr>
            </w:pPr>
            <w:r w:rsidRPr="00BB3D96">
              <w:rPr>
                <w:lang w:eastAsia="zh-CN"/>
              </w:rPr>
              <w:t>Vnfm.Vri</w:t>
            </w:r>
            <w:r w:rsidRPr="00BB3D96">
              <w:rPr>
                <w:rFonts w:hint="eastAsia"/>
                <w:lang w:eastAsia="zh-CN"/>
              </w:rPr>
              <w:t>m</w:t>
            </w:r>
            <w:r w:rsidRPr="00BB3D96">
              <w:rPr>
                <w:lang w:eastAsia="zh-CN"/>
              </w:rPr>
              <w:t>.00</w:t>
            </w:r>
            <w:r w:rsidRPr="00BB3D96">
              <w:rPr>
                <w:rFonts w:hint="eastAsia"/>
                <w:lang w:eastAsia="zh-CN"/>
              </w:rPr>
              <w:t>2</w:t>
            </w:r>
          </w:p>
        </w:tc>
        <w:tc>
          <w:tcPr>
            <w:tcW w:w="8216" w:type="dxa"/>
            <w:tcBorders>
              <w:top w:val="single" w:sz="4" w:space="0" w:color="auto"/>
              <w:left w:val="nil"/>
              <w:bottom w:val="single" w:sz="4" w:space="0" w:color="auto"/>
              <w:right w:val="single" w:sz="4" w:space="0" w:color="auto"/>
            </w:tcBorders>
            <w:vAlign w:val="center"/>
            <w:hideMark/>
          </w:tcPr>
          <w:p w14:paraId="5655074C" w14:textId="77777777" w:rsidR="00136C32" w:rsidRPr="00BB3D96" w:rsidRDefault="00136C32" w:rsidP="000F726F">
            <w:pPr>
              <w:spacing w:after="0"/>
              <w:rPr>
                <w:rFonts w:ascii="Arial" w:hAnsi="Arial"/>
                <w:sz w:val="18"/>
                <w:lang w:eastAsia="zh-CN"/>
              </w:rPr>
            </w:pPr>
            <w:r w:rsidRPr="00BB3D96">
              <w:rPr>
                <w:rFonts w:ascii="Arial" w:hAnsi="Arial"/>
                <w:sz w:val="18"/>
                <w:lang w:eastAsia="zh-CN"/>
              </w:rPr>
              <w:t>The VNFM shall support the capability to receive the notifications regarding the changes of the information on consumable virtualised resources that can be provided by the VIM.</w:t>
            </w:r>
          </w:p>
        </w:tc>
      </w:tr>
    </w:tbl>
    <w:p w14:paraId="5623BBB6" w14:textId="77777777" w:rsidR="00136C32" w:rsidRPr="00BB3D96" w:rsidRDefault="00136C32" w:rsidP="00136C32">
      <w:pPr>
        <w:rPr>
          <w:lang w:eastAsia="zh-CN"/>
        </w:rPr>
      </w:pPr>
    </w:p>
    <w:p w14:paraId="33E52669" w14:textId="77777777" w:rsidR="00136C32" w:rsidRPr="00BB3D96" w:rsidRDefault="00136C32" w:rsidP="00136C32">
      <w:pPr>
        <w:pStyle w:val="Heading3"/>
      </w:pPr>
      <w:bookmarkStart w:id="123" w:name="_Toc105670278"/>
      <w:r w:rsidRPr="00BB3D96">
        <w:lastRenderedPageBreak/>
        <w:t>7.1.8</w:t>
      </w:r>
      <w:r w:rsidRPr="00BB3D96">
        <w:tab/>
        <w:t>Functional requirements for quota management</w:t>
      </w:r>
      <w:bookmarkEnd w:id="123"/>
    </w:p>
    <w:p w14:paraId="78FF5632" w14:textId="77777777" w:rsidR="00136C32" w:rsidRPr="00BB3D96" w:rsidRDefault="00136C32" w:rsidP="00136C32">
      <w:pPr>
        <w:pStyle w:val="TH"/>
      </w:pPr>
      <w:r w:rsidRPr="00BB3D96">
        <w:t>Table 7.1.8-1: Functional requirements for quota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13272A08"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AA403" w14:textId="77777777" w:rsidR="00136C32" w:rsidRPr="00BB3D96" w:rsidRDefault="00136C32" w:rsidP="000F726F">
            <w:pPr>
              <w:pStyle w:val="TAH"/>
              <w:rPr>
                <w:lang w:eastAsia="zh-CN"/>
              </w:rPr>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92FE01" w14:textId="77777777" w:rsidR="00136C32" w:rsidRPr="00BB3D96" w:rsidRDefault="00136C32" w:rsidP="000F726F">
            <w:pPr>
              <w:pStyle w:val="TAH"/>
            </w:pPr>
            <w:r w:rsidRPr="00BB3D96">
              <w:rPr>
                <w:rFonts w:hint="eastAsia"/>
              </w:rPr>
              <w:t>Functional requirements description</w:t>
            </w:r>
          </w:p>
        </w:tc>
      </w:tr>
      <w:tr w:rsidR="00136C32" w:rsidRPr="00BB3D96" w14:paraId="59906E60"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0843B30" w14:textId="77777777" w:rsidR="00136C32" w:rsidRPr="00BB3D96" w:rsidRDefault="00136C32" w:rsidP="000F726F">
            <w:pPr>
              <w:pStyle w:val="TAL"/>
              <w:rPr>
                <w:lang w:eastAsia="zh-CN"/>
              </w:rPr>
            </w:pPr>
            <w:r w:rsidRPr="00BB3D96">
              <w:rPr>
                <w:lang w:eastAsia="zh-CN"/>
              </w:rPr>
              <w:t>Vnfm</w:t>
            </w:r>
            <w:r w:rsidRPr="00BB3D96">
              <w:rPr>
                <w:rFonts w:hint="eastAsia"/>
                <w:lang w:eastAsia="zh-CN"/>
              </w:rPr>
              <w:t>.Qm.00</w:t>
            </w:r>
            <w:r w:rsidRPr="00BB3D96">
              <w:rPr>
                <w:lang w:eastAsia="zh-CN"/>
              </w:rPr>
              <w:t>1</w:t>
            </w:r>
          </w:p>
        </w:tc>
        <w:tc>
          <w:tcPr>
            <w:tcW w:w="8299" w:type="dxa"/>
            <w:tcBorders>
              <w:top w:val="single" w:sz="4" w:space="0" w:color="auto"/>
              <w:left w:val="nil"/>
              <w:bottom w:val="single" w:sz="4" w:space="0" w:color="auto"/>
              <w:right w:val="single" w:sz="4" w:space="0" w:color="auto"/>
            </w:tcBorders>
            <w:shd w:val="clear" w:color="auto" w:fill="auto"/>
            <w:hideMark/>
          </w:tcPr>
          <w:p w14:paraId="4BDF88D0" w14:textId="77777777" w:rsidR="00136C32" w:rsidRPr="00BB3D96" w:rsidRDefault="00136C32" w:rsidP="000F726F">
            <w:pPr>
              <w:pStyle w:val="TAL"/>
              <w:rPr>
                <w:lang w:eastAsia="zh-CN"/>
              </w:rPr>
            </w:pPr>
            <w:r w:rsidRPr="00BB3D96">
              <w:t>The VNFM should support the capability to query the information on the quota(s) that apply to this VNFM or to the VNF(s) that this VNFM manages.</w:t>
            </w:r>
          </w:p>
        </w:tc>
      </w:tr>
      <w:tr w:rsidR="00136C32" w:rsidRPr="00BB3D96" w14:paraId="163CE940"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E73869" w14:textId="77777777" w:rsidR="00136C32" w:rsidRPr="00BB3D96" w:rsidRDefault="00136C32" w:rsidP="000F726F">
            <w:pPr>
              <w:pStyle w:val="TAL"/>
              <w:rPr>
                <w:lang w:eastAsia="zh-CN"/>
              </w:rPr>
            </w:pPr>
            <w:r w:rsidRPr="00BB3D96">
              <w:rPr>
                <w:lang w:eastAsia="zh-CN"/>
              </w:rPr>
              <w:t>Vnfm</w:t>
            </w:r>
            <w:r w:rsidRPr="00BB3D96">
              <w:rPr>
                <w:rFonts w:hint="eastAsia"/>
                <w:lang w:eastAsia="zh-CN"/>
              </w:rPr>
              <w:t>.Qm.00</w:t>
            </w:r>
            <w:r w:rsidRPr="00BB3D96">
              <w:rPr>
                <w:lang w:eastAsia="zh-CN"/>
              </w:rPr>
              <w:t>2</w:t>
            </w:r>
          </w:p>
        </w:tc>
        <w:tc>
          <w:tcPr>
            <w:tcW w:w="8299" w:type="dxa"/>
            <w:tcBorders>
              <w:top w:val="single" w:sz="4" w:space="0" w:color="auto"/>
              <w:left w:val="nil"/>
              <w:bottom w:val="single" w:sz="4" w:space="0" w:color="auto"/>
              <w:right w:val="single" w:sz="4" w:space="0" w:color="auto"/>
            </w:tcBorders>
            <w:shd w:val="clear" w:color="auto" w:fill="auto"/>
            <w:hideMark/>
          </w:tcPr>
          <w:p w14:paraId="056BDE54" w14:textId="77777777" w:rsidR="00136C32" w:rsidRPr="00BB3D96" w:rsidRDefault="00136C32" w:rsidP="000F726F">
            <w:pPr>
              <w:pStyle w:val="TAL"/>
            </w:pPr>
            <w:r w:rsidRPr="00BB3D96">
              <w:rPr>
                <w:kern w:val="2"/>
                <w:lang w:eastAsia="zh-CN"/>
              </w:rPr>
              <w:t>T</w:t>
            </w:r>
            <w:r w:rsidRPr="00BB3D96">
              <w:rPr>
                <w:rFonts w:hint="eastAsia"/>
                <w:kern w:val="2"/>
                <w:lang w:eastAsia="zh-CN"/>
              </w:rPr>
              <w:t xml:space="preserve">he </w:t>
            </w:r>
            <w:r w:rsidRPr="00BB3D96">
              <w:rPr>
                <w:kern w:val="2"/>
                <w:lang w:eastAsia="zh-CN"/>
              </w:rPr>
              <w:t>VNFM</w:t>
            </w:r>
            <w:r w:rsidRPr="00BB3D96">
              <w:rPr>
                <w:rFonts w:hint="eastAsia"/>
                <w:kern w:val="2"/>
                <w:lang w:eastAsia="zh-CN"/>
              </w:rPr>
              <w:t xml:space="preserve"> sh</w:t>
            </w:r>
            <w:r w:rsidRPr="00BB3D96">
              <w:rPr>
                <w:kern w:val="2"/>
                <w:lang w:eastAsia="zh-CN"/>
              </w:rPr>
              <w:t>ould</w:t>
            </w:r>
            <w:r w:rsidRPr="00BB3D96">
              <w:rPr>
                <w:rFonts w:hint="eastAsia"/>
                <w:kern w:val="2"/>
                <w:lang w:eastAsia="zh-CN"/>
              </w:rPr>
              <w:t xml:space="preserve"> support the capability to receive change notification regarding </w:t>
            </w:r>
            <w:r w:rsidRPr="00BB3D96">
              <w:t>the quota constraint(s) that apply to this VNFM or to the VNF that this VNFM manages.</w:t>
            </w:r>
          </w:p>
        </w:tc>
      </w:tr>
      <w:tr w:rsidR="00136C32" w:rsidRPr="00BB3D96" w14:paraId="6E62294F"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9CD0096" w14:textId="77777777" w:rsidR="00136C32" w:rsidRPr="00BB3D96" w:rsidRDefault="00136C32" w:rsidP="000F726F">
            <w:pPr>
              <w:pStyle w:val="TAL"/>
              <w:rPr>
                <w:lang w:eastAsia="zh-CN"/>
              </w:rPr>
            </w:pPr>
            <w:r w:rsidRPr="00BB3D96">
              <w:rPr>
                <w:rFonts w:eastAsia="SimSun" w:hint="eastAsia"/>
                <w:lang w:eastAsia="zh-CN"/>
              </w:rPr>
              <w:t>Vnfm.Qm.00</w:t>
            </w:r>
            <w:r w:rsidRPr="00BB3D96">
              <w:rPr>
                <w:rFonts w:eastAsia="SimSun"/>
                <w:lang w:eastAsia="zh-CN"/>
              </w:rPr>
              <w:t>3</w:t>
            </w:r>
          </w:p>
        </w:tc>
        <w:tc>
          <w:tcPr>
            <w:tcW w:w="8299" w:type="dxa"/>
            <w:tcBorders>
              <w:top w:val="single" w:sz="4" w:space="0" w:color="auto"/>
              <w:left w:val="nil"/>
              <w:bottom w:val="single" w:sz="4" w:space="0" w:color="auto"/>
              <w:right w:val="single" w:sz="4" w:space="0" w:color="auto"/>
            </w:tcBorders>
            <w:shd w:val="clear" w:color="auto" w:fill="auto"/>
            <w:hideMark/>
          </w:tcPr>
          <w:p w14:paraId="089C4726" w14:textId="77777777" w:rsidR="00136C32" w:rsidRPr="00BB3D96" w:rsidRDefault="00136C32" w:rsidP="000F726F">
            <w:pPr>
              <w:pStyle w:val="TAL"/>
              <w:rPr>
                <w:kern w:val="2"/>
                <w:lang w:eastAsia="zh-CN"/>
              </w:rPr>
            </w:pPr>
            <w:r w:rsidRPr="00BB3D96">
              <w:rPr>
                <w:rFonts w:eastAsia="SimSun"/>
              </w:rPr>
              <w:t>The VNFM may support the capability to receive information from NFVO on available quota(s) applicable to this</w:t>
            </w:r>
            <w:r w:rsidRPr="00BB3D96">
              <w:t xml:space="preserve"> VNFM (see notes 1 and 2)</w:t>
            </w:r>
            <w:r w:rsidRPr="00BB3D96">
              <w:rPr>
                <w:rFonts w:eastAsia="SimSun"/>
              </w:rPr>
              <w:t>.</w:t>
            </w:r>
          </w:p>
        </w:tc>
      </w:tr>
      <w:tr w:rsidR="00136C32" w:rsidRPr="00BB3D96" w14:paraId="2C722A05"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D7B7DB" w14:textId="77777777" w:rsidR="00136C32" w:rsidRPr="00BB3D96" w:rsidRDefault="00136C32" w:rsidP="000F726F">
            <w:pPr>
              <w:pStyle w:val="TAN"/>
              <w:rPr>
                <w:rFonts w:eastAsia="SimSun"/>
              </w:rPr>
            </w:pPr>
            <w:r w:rsidRPr="00BB3D96">
              <w:rPr>
                <w:rFonts w:eastAsia="SimSun"/>
                <w:lang w:eastAsia="zh-CN"/>
              </w:rPr>
              <w:t>NOTE 1:</w:t>
            </w:r>
            <w:r w:rsidRPr="00BB3D96">
              <w:tab/>
            </w:r>
            <w:r w:rsidRPr="00BB3D96">
              <w:rPr>
                <w:rFonts w:eastAsia="SimSun"/>
              </w:rPr>
              <w:t xml:space="preserve">The information on available quota(s) allows the VNFM to interact with the VIM to receive information regarding the quota(s) applied to the VNFM or the VNF(s) which the VNFM manages, </w:t>
            </w:r>
            <w:r w:rsidRPr="00BB3D96">
              <w:rPr>
                <w:rFonts w:eastAsia="SimSun" w:hint="eastAsia"/>
                <w:lang w:eastAsia="zh-CN"/>
              </w:rPr>
              <w:t>w</w:t>
            </w:r>
            <w:r w:rsidRPr="00BB3D96">
              <w:t>hen VNF</w:t>
            </w:r>
            <w:r w:rsidRPr="00BB3D96">
              <w:rPr>
                <w:rFonts w:hint="eastAsia"/>
                <w:lang w:eastAsia="zh-CN"/>
              </w:rPr>
              <w:t>-</w:t>
            </w:r>
            <w:r w:rsidRPr="00BB3D96">
              <w:t>related Resourc</w:t>
            </w:r>
            <w:r w:rsidRPr="00BB3D96">
              <w:rPr>
                <w:rFonts w:eastAsia="SimSun" w:hint="eastAsia"/>
                <w:lang w:eastAsia="zh-CN"/>
              </w:rPr>
              <w:t xml:space="preserve">e </w:t>
            </w:r>
            <w:r w:rsidRPr="00BB3D96">
              <w:t xml:space="preserve">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rPr>
                <w:rFonts w:eastAsia="SimSun"/>
              </w:rPr>
              <w:t>.</w:t>
            </w:r>
          </w:p>
          <w:p w14:paraId="5CB525A6" w14:textId="77777777" w:rsidR="00136C32" w:rsidRPr="00BB3D96" w:rsidRDefault="00136C32" w:rsidP="000F726F">
            <w:pPr>
              <w:pStyle w:val="TAN"/>
              <w:rPr>
                <w:rFonts w:eastAsia="SimSun"/>
              </w:rPr>
            </w:pPr>
            <w:r w:rsidRPr="00BB3D96">
              <w:rPr>
                <w:lang w:eastAsia="zh-CN"/>
              </w:rPr>
              <w:t xml:space="preserve">NOTE </w:t>
            </w:r>
            <w:r w:rsidRPr="00BB3D96">
              <w:rPr>
                <w:rFonts w:eastAsia="SimSun" w:hint="eastAsia"/>
                <w:lang w:eastAsia="zh-CN"/>
              </w:rPr>
              <w:t>2</w:t>
            </w:r>
            <w:r w:rsidRPr="00BB3D96">
              <w:rPr>
                <w:lang w:eastAsia="zh-CN"/>
              </w:rPr>
              <w:t>:</w:t>
            </w:r>
            <w:r w:rsidRPr="00BB3D96">
              <w:rPr>
                <w:lang w:eastAsia="zh-CN"/>
              </w:rPr>
              <w:tab/>
            </w:r>
            <w:r w:rsidRPr="00BB3D96">
              <w:t>T</w:t>
            </w:r>
            <w:r w:rsidRPr="00BB3D96">
              <w:rPr>
                <w:rFonts w:eastAsia="SimSun"/>
              </w:rPr>
              <w:t xml:space="preserve">he information on available quota(s) allows the VNFM to interact with </w:t>
            </w:r>
            <w:r w:rsidRPr="00BB3D96">
              <w:rPr>
                <w:rFonts w:eastAsia="SimSun" w:hint="eastAsia"/>
                <w:lang w:eastAsia="zh-CN"/>
              </w:rPr>
              <w:t xml:space="preserve">the NFVO </w:t>
            </w:r>
            <w:r w:rsidRPr="00BB3D96">
              <w:rPr>
                <w:rFonts w:eastAsia="SimSun"/>
              </w:rPr>
              <w:t>to receive information</w:t>
            </w:r>
            <w:r w:rsidRPr="00BB3D96">
              <w:rPr>
                <w:rFonts w:eastAsia="SimSun" w:hint="eastAsia"/>
                <w:lang w:eastAsia="zh-CN"/>
              </w:rPr>
              <w:t xml:space="preserve"> </w:t>
            </w:r>
            <w:r w:rsidRPr="00BB3D96">
              <w:rPr>
                <w:rFonts w:eastAsia="SimSun"/>
              </w:rPr>
              <w:t>regarding the quota(s) applied to the VNFM or the VNF(s) which the VNFM manages,</w:t>
            </w:r>
            <w:r w:rsidRPr="00BB3D96">
              <w:rPr>
                <w:rFonts w:eastAsia="SimSun" w:hint="eastAsia"/>
                <w:lang w:eastAsia="zh-CN"/>
              </w:rPr>
              <w:t xml:space="preserve"> when </w:t>
            </w:r>
            <w:r w:rsidRPr="00BB3D96">
              <w:t>VNF</w:t>
            </w:r>
            <w:r w:rsidRPr="00BB3D96">
              <w:rPr>
                <w:rFonts w:hint="eastAsia"/>
                <w:lang w:eastAsia="zh-CN"/>
              </w:rPr>
              <w:t>-</w:t>
            </w:r>
            <w:r w:rsidRPr="00BB3D96">
              <w:t xml:space="preserve">related Resource Management </w:t>
            </w:r>
            <w:r w:rsidRPr="00BB3D96">
              <w:rPr>
                <w:rFonts w:hint="eastAsia"/>
                <w:lang w:eastAsia="zh-CN"/>
              </w:rPr>
              <w:t xml:space="preserve">in indirect mode </w:t>
            </w:r>
            <w:r w:rsidRPr="00BB3D96">
              <w:t xml:space="preserve">is </w:t>
            </w:r>
            <w:r w:rsidRPr="00BB3D96">
              <w:rPr>
                <w:rFonts w:hint="eastAsia"/>
                <w:lang w:eastAsia="zh-CN"/>
              </w:rPr>
              <w:t>applicable</w:t>
            </w:r>
            <w:r w:rsidRPr="00BB3D96">
              <w:rPr>
                <w:rFonts w:eastAsia="SimSun"/>
              </w:rPr>
              <w:t>.</w:t>
            </w:r>
          </w:p>
        </w:tc>
      </w:tr>
    </w:tbl>
    <w:p w14:paraId="32C2DE0E" w14:textId="77777777" w:rsidR="00136C32" w:rsidRPr="00BB3D96" w:rsidRDefault="00136C32" w:rsidP="00136C32">
      <w:pPr>
        <w:rPr>
          <w:lang w:eastAsia="zh-CN"/>
        </w:rPr>
      </w:pPr>
    </w:p>
    <w:p w14:paraId="78CD8990" w14:textId="77777777" w:rsidR="00136C32" w:rsidRPr="00BB3D96" w:rsidRDefault="00136C32" w:rsidP="00136C32">
      <w:pPr>
        <w:pStyle w:val="Heading3"/>
        <w:rPr>
          <w:rFonts w:cs="Arial"/>
          <w:bCs/>
          <w:szCs w:val="28"/>
        </w:rPr>
      </w:pPr>
      <w:bookmarkStart w:id="124" w:name="_Toc105670279"/>
      <w:r w:rsidRPr="00BB3D96">
        <w:rPr>
          <w:rFonts w:cs="Arial"/>
          <w:szCs w:val="28"/>
        </w:rPr>
        <w:t>7.1.9</w:t>
      </w:r>
      <w:r w:rsidRPr="00BB3D96">
        <w:rPr>
          <w:rStyle w:val="Heading4Char"/>
          <w:rFonts w:cs="Arial"/>
          <w:i/>
          <w:szCs w:val="28"/>
          <w:lang w:eastAsia="zh-CN"/>
        </w:rPr>
        <w:tab/>
      </w:r>
      <w:r w:rsidRPr="00BB3D96">
        <w:rPr>
          <w:rFonts w:cs="Arial"/>
          <w:szCs w:val="28"/>
        </w:rPr>
        <w:t xml:space="preserve">Functional requirements </w:t>
      </w:r>
      <w:r w:rsidRPr="00BB3D96">
        <w:rPr>
          <w:rFonts w:cs="Arial" w:hint="eastAsia"/>
          <w:szCs w:val="28"/>
          <w:lang w:eastAsia="zh-CN"/>
        </w:rPr>
        <w:t>related to</w:t>
      </w:r>
      <w:r w:rsidRPr="00BB3D96">
        <w:rPr>
          <w:rFonts w:cs="Arial"/>
          <w:szCs w:val="28"/>
        </w:rPr>
        <w:t xml:space="preserve"> </w:t>
      </w:r>
      <w:r w:rsidRPr="00BB3D96">
        <w:rPr>
          <w:rFonts w:cs="Arial" w:hint="eastAsia"/>
          <w:szCs w:val="28"/>
          <w:lang w:eastAsia="zh-CN"/>
        </w:rPr>
        <w:t>permitted allowance</w:t>
      </w:r>
      <w:r w:rsidRPr="00BB3D96">
        <w:rPr>
          <w:rFonts w:cs="Arial"/>
          <w:bCs/>
          <w:szCs w:val="28"/>
        </w:rPr>
        <w:t xml:space="preserve"> management</w:t>
      </w:r>
      <w:bookmarkEnd w:id="124"/>
    </w:p>
    <w:p w14:paraId="00234849" w14:textId="77777777" w:rsidR="00136C32" w:rsidRPr="00BB3D96" w:rsidRDefault="00136C32" w:rsidP="00136C32">
      <w:pPr>
        <w:pStyle w:val="TH"/>
      </w:pPr>
      <w:r w:rsidRPr="00BB3D96">
        <w:t xml:space="preserve">Table 7.1.9-1: </w:t>
      </w:r>
      <w:r w:rsidRPr="00BB3D96">
        <w:rPr>
          <w:rFonts w:cs="Arial"/>
          <w:szCs w:val="28"/>
        </w:rPr>
        <w:t xml:space="preserve">Functional requirements </w:t>
      </w:r>
      <w:r w:rsidRPr="00BB3D96">
        <w:rPr>
          <w:rFonts w:cs="Arial" w:hint="eastAsia"/>
          <w:szCs w:val="28"/>
          <w:lang w:eastAsia="zh-CN"/>
        </w:rPr>
        <w:t>related to</w:t>
      </w:r>
      <w:r w:rsidRPr="00BB3D96">
        <w:rPr>
          <w:rFonts w:cs="Arial"/>
          <w:szCs w:val="28"/>
        </w:rPr>
        <w:t xml:space="preserve"> </w:t>
      </w:r>
      <w:r w:rsidRPr="00BB3D96">
        <w:rPr>
          <w:rFonts w:cs="Arial" w:hint="eastAsia"/>
          <w:szCs w:val="28"/>
          <w:lang w:eastAsia="zh-CN"/>
        </w:rPr>
        <w:t>permitted allowance</w:t>
      </w:r>
      <w:r w:rsidRPr="00BB3D96">
        <w:rPr>
          <w:rFonts w:cs="Arial"/>
          <w:bCs/>
          <w:szCs w:val="28"/>
        </w:rPr>
        <w:t xml:space="preserve">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BB3D96" w14:paraId="644F84D1" w14:textId="77777777" w:rsidTr="000F726F">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8CC71" w14:textId="77777777" w:rsidR="00136C32" w:rsidRPr="00BB3D96" w:rsidRDefault="00136C32" w:rsidP="000F726F">
            <w:pPr>
              <w:pStyle w:val="TAH"/>
            </w:pPr>
            <w:r w:rsidRPr="00BB3D96">
              <w:t>Numbering</w:t>
            </w:r>
          </w:p>
        </w:tc>
        <w:tc>
          <w:tcPr>
            <w:tcW w:w="8216" w:type="dxa"/>
            <w:tcBorders>
              <w:top w:val="single" w:sz="4" w:space="0" w:color="auto"/>
              <w:left w:val="nil"/>
              <w:bottom w:val="single" w:sz="4" w:space="0" w:color="auto"/>
              <w:right w:val="single" w:sz="4" w:space="0" w:color="auto"/>
            </w:tcBorders>
            <w:shd w:val="clear" w:color="auto" w:fill="auto"/>
            <w:vAlign w:val="center"/>
            <w:hideMark/>
          </w:tcPr>
          <w:p w14:paraId="54E80688" w14:textId="77777777" w:rsidR="00136C32" w:rsidRPr="00BB3D96" w:rsidRDefault="00136C32" w:rsidP="000F726F">
            <w:pPr>
              <w:pStyle w:val="TAH"/>
            </w:pPr>
            <w:r w:rsidRPr="00BB3D96">
              <w:rPr>
                <w:rFonts w:hint="eastAsia"/>
              </w:rPr>
              <w:t>Functional requirements description</w:t>
            </w:r>
          </w:p>
        </w:tc>
      </w:tr>
      <w:tr w:rsidR="00136C32" w:rsidRPr="00BB3D96" w14:paraId="4693CC73" w14:textId="77777777" w:rsidTr="000F726F">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tcPr>
          <w:p w14:paraId="59A737F7" w14:textId="77777777" w:rsidR="00136C32" w:rsidRPr="00BB3D96" w:rsidRDefault="00136C32" w:rsidP="000F726F">
            <w:pPr>
              <w:pStyle w:val="TAL"/>
            </w:pPr>
            <w:r w:rsidRPr="00BB3D96">
              <w:t>Vnfm.Pam.001</w:t>
            </w:r>
          </w:p>
        </w:tc>
        <w:tc>
          <w:tcPr>
            <w:tcW w:w="8216" w:type="dxa"/>
            <w:tcBorders>
              <w:top w:val="single" w:sz="4" w:space="0" w:color="auto"/>
              <w:left w:val="nil"/>
              <w:bottom w:val="single" w:sz="4" w:space="0" w:color="auto"/>
              <w:right w:val="single" w:sz="4" w:space="0" w:color="auto"/>
            </w:tcBorders>
            <w:shd w:val="clear" w:color="auto" w:fill="auto"/>
            <w:vAlign w:val="center"/>
          </w:tcPr>
          <w:p w14:paraId="7F1AEA19" w14:textId="77777777" w:rsidR="00136C32" w:rsidRPr="00BB3D96" w:rsidRDefault="00136C32" w:rsidP="000F726F">
            <w:pPr>
              <w:pStyle w:val="TAL"/>
            </w:pPr>
            <w:r w:rsidRPr="00BB3D96">
              <w:t xml:space="preserve">When an allowance model is used, the VNFM shall </w:t>
            </w:r>
            <w:r w:rsidRPr="00BB3D96">
              <w:rPr>
                <w:rFonts w:hint="eastAsia"/>
                <w:lang w:eastAsia="zh-CN"/>
              </w:rPr>
              <w:t xml:space="preserve">support the capability to </w:t>
            </w:r>
            <w:r w:rsidRPr="00BB3D96">
              <w:t>notify its resource consumption.</w:t>
            </w:r>
          </w:p>
        </w:tc>
      </w:tr>
    </w:tbl>
    <w:p w14:paraId="2F172BEC" w14:textId="77777777" w:rsidR="00136C32" w:rsidRPr="00BB3D96" w:rsidRDefault="00136C32" w:rsidP="00136C32">
      <w:pPr>
        <w:rPr>
          <w:lang w:eastAsia="zh-CN"/>
        </w:rPr>
      </w:pPr>
    </w:p>
    <w:p w14:paraId="26FCD5E7" w14:textId="77777777" w:rsidR="00136C32" w:rsidRPr="00BB3D96" w:rsidRDefault="00136C32" w:rsidP="00136C32">
      <w:pPr>
        <w:pStyle w:val="Heading2"/>
      </w:pPr>
      <w:bookmarkStart w:id="125" w:name="_Toc105670280"/>
      <w:r w:rsidRPr="00BB3D96">
        <w:rPr>
          <w:lang w:eastAsia="zh-CN"/>
        </w:rPr>
        <w:t>7.2</w:t>
      </w:r>
      <w:r w:rsidRPr="00BB3D96">
        <w:tab/>
      </w:r>
      <w:r w:rsidRPr="00BB3D96">
        <w:rPr>
          <w:lang w:eastAsia="zh-CN"/>
        </w:rPr>
        <w:t xml:space="preserve">Functional </w:t>
      </w:r>
      <w:r w:rsidRPr="00BB3D96">
        <w:t>requirements for VNF lifecycle management</w:t>
      </w:r>
      <w:bookmarkEnd w:id="125"/>
    </w:p>
    <w:p w14:paraId="4CA6B83D" w14:textId="77777777" w:rsidR="00136C32" w:rsidRPr="00BB3D96" w:rsidRDefault="00136C32" w:rsidP="00136C32">
      <w:pPr>
        <w:pStyle w:val="Heading3"/>
      </w:pPr>
      <w:bookmarkStart w:id="126" w:name="_Toc105670281"/>
      <w:r w:rsidRPr="00BB3D96">
        <w:t>7.2.1</w:t>
      </w:r>
      <w:r w:rsidRPr="00BB3D96">
        <w:tab/>
      </w:r>
      <w:r w:rsidRPr="00BB3D96">
        <w:rPr>
          <w:lang w:eastAsia="zh-CN"/>
        </w:rPr>
        <w:t xml:space="preserve">Functional </w:t>
      </w:r>
      <w:r w:rsidRPr="00BB3D96">
        <w:t>requirements for VNF lifecycle management</w:t>
      </w:r>
      <w:bookmarkEnd w:id="126"/>
    </w:p>
    <w:p w14:paraId="32F6D447" w14:textId="77777777" w:rsidR="00136C32" w:rsidRPr="00BB3D96" w:rsidRDefault="00136C32" w:rsidP="00136C32">
      <w:pPr>
        <w:pStyle w:val="NO"/>
        <w:rPr>
          <w:rFonts w:eastAsia="SimSun"/>
        </w:rPr>
      </w:pPr>
      <w:r w:rsidRPr="00BB3D96">
        <w:rPr>
          <w:rFonts w:eastAsia="SimSun"/>
        </w:rPr>
        <w:t>NOTE:</w:t>
      </w:r>
      <w:r w:rsidRPr="00BB3D96">
        <w:rPr>
          <w:rFonts w:eastAsia="SimSun"/>
        </w:rPr>
        <w:tab/>
        <w:t xml:space="preserve">Not all VNFs support all the VNF lifecycle operations which associate with the capabilities defined in the present document. For any given VNF, the </w:t>
      </w:r>
      <w:r w:rsidRPr="00BB3D96">
        <w:rPr>
          <w:rFonts w:eastAsia="SimSun" w:hint="eastAsia"/>
          <w:lang w:eastAsia="zh-CN"/>
        </w:rPr>
        <w:t>VNFM</w:t>
      </w:r>
      <w:r w:rsidRPr="00BB3D96">
        <w:rPr>
          <w:rFonts w:eastAsia="SimSun"/>
        </w:rPr>
        <w:t xml:space="preserve"> will only be able to perform those operations that are supported by that VNF.</w:t>
      </w:r>
    </w:p>
    <w:p w14:paraId="423A72A6" w14:textId="77777777" w:rsidR="00136C32" w:rsidRPr="00BB3D96" w:rsidRDefault="00136C32" w:rsidP="00136C32">
      <w:pPr>
        <w:pStyle w:val="TH"/>
      </w:pPr>
      <w:r w:rsidRPr="00BB3D96">
        <w:lastRenderedPageBreak/>
        <w:t xml:space="preserve">Table 7.2.1-1: </w:t>
      </w:r>
      <w:r w:rsidRPr="00BB3D96">
        <w:rPr>
          <w:lang w:eastAsia="zh-CN"/>
        </w:rPr>
        <w:t xml:space="preserve">Functional </w:t>
      </w:r>
      <w:r w:rsidRPr="00BB3D96">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BB3D96" w14:paraId="337FAB36"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D0F63" w14:textId="77777777" w:rsidR="00136C32" w:rsidRPr="00BB3D96" w:rsidRDefault="00136C32" w:rsidP="000F726F">
            <w:pPr>
              <w:pStyle w:val="TAH"/>
            </w:pPr>
            <w:r w:rsidRPr="00BB3D96">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425434F0" w14:textId="77777777" w:rsidR="00136C32" w:rsidRPr="00BB3D96" w:rsidRDefault="00136C32" w:rsidP="000F726F">
            <w:pPr>
              <w:pStyle w:val="TAH"/>
            </w:pPr>
            <w:r w:rsidRPr="00BB3D96">
              <w:rPr>
                <w:rFonts w:hint="eastAsia"/>
              </w:rPr>
              <w:t>Functional requirements description</w:t>
            </w:r>
          </w:p>
        </w:tc>
      </w:tr>
      <w:tr w:rsidR="00136C32" w:rsidRPr="00BB3D96" w14:paraId="18F573BE"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D81028" w14:textId="77777777" w:rsidR="00136C32" w:rsidRPr="00BB3D96" w:rsidRDefault="00136C32" w:rsidP="000F726F">
            <w:pPr>
              <w:pStyle w:val="TAL"/>
            </w:pPr>
            <w:r w:rsidRPr="00BB3D96">
              <w:rPr>
                <w:rFonts w:hint="eastAsia"/>
                <w:lang w:eastAsia="zh-CN"/>
              </w:rPr>
              <w:t>Vnfm.VnfLcm.001</w:t>
            </w:r>
          </w:p>
        </w:tc>
        <w:tc>
          <w:tcPr>
            <w:tcW w:w="8016" w:type="dxa"/>
            <w:tcBorders>
              <w:top w:val="single" w:sz="4" w:space="0" w:color="auto"/>
              <w:left w:val="nil"/>
              <w:bottom w:val="single" w:sz="4" w:space="0" w:color="auto"/>
              <w:right w:val="single" w:sz="4" w:space="0" w:color="auto"/>
            </w:tcBorders>
            <w:shd w:val="clear" w:color="auto" w:fill="auto"/>
            <w:hideMark/>
          </w:tcPr>
          <w:p w14:paraId="52F0AAB1" w14:textId="77777777" w:rsidR="00136C32" w:rsidRPr="00BB3D96" w:rsidRDefault="00136C32" w:rsidP="000F726F">
            <w:pPr>
              <w:pStyle w:val="TAL"/>
              <w:rPr>
                <w:lang w:eastAsia="zh-CN"/>
              </w:rPr>
            </w:pPr>
            <w:r w:rsidRPr="00BB3D96">
              <w:t xml:space="preserve">The VNFM shall support the capability to notify </w:t>
            </w:r>
            <w:r w:rsidRPr="00BB3D96">
              <w:rPr>
                <w:rFonts w:hint="eastAsia"/>
                <w:lang w:eastAsia="zh-CN"/>
              </w:rPr>
              <w:t xml:space="preserve">about the following events related to </w:t>
            </w:r>
            <w:r w:rsidRPr="00BB3D96">
              <w:t>VNF lifecycle changes</w:t>
            </w:r>
            <w:r w:rsidRPr="00BB3D96">
              <w:rPr>
                <w:rFonts w:hint="eastAsia"/>
                <w:lang w:eastAsia="zh-CN"/>
              </w:rPr>
              <w:t>:</w:t>
            </w:r>
          </w:p>
          <w:p w14:paraId="75D1322C" w14:textId="77777777" w:rsidR="00136C32" w:rsidRPr="00BB3D96" w:rsidRDefault="00136C32" w:rsidP="000F726F">
            <w:pPr>
              <w:pStyle w:val="TB1"/>
              <w:rPr>
                <w:lang w:eastAsia="zh-CN"/>
              </w:rPr>
            </w:pPr>
            <w:r w:rsidRPr="00BB3D96">
              <w:rPr>
                <w:lang w:eastAsia="zh-CN"/>
              </w:rPr>
              <w:t>the start</w:t>
            </w:r>
            <w:r w:rsidRPr="00BB3D96">
              <w:rPr>
                <w:rFonts w:hint="eastAsia"/>
                <w:lang w:eastAsia="zh-CN"/>
              </w:rPr>
              <w:t xml:space="preserve"> of the lifecycle procedure;</w:t>
            </w:r>
          </w:p>
          <w:p w14:paraId="757EB512" w14:textId="77777777" w:rsidR="00136C32" w:rsidRPr="00BB3D96" w:rsidRDefault="00136C32" w:rsidP="000F726F">
            <w:pPr>
              <w:pStyle w:val="TB1"/>
              <w:rPr>
                <w:lang w:eastAsia="zh-CN"/>
              </w:rPr>
            </w:pPr>
            <w:proofErr w:type="gramStart"/>
            <w:r w:rsidRPr="00BB3D96">
              <w:rPr>
                <w:lang w:eastAsia="zh-CN"/>
              </w:rPr>
              <w:t>the</w:t>
            </w:r>
            <w:proofErr w:type="gramEnd"/>
            <w:r w:rsidRPr="00BB3D96">
              <w:rPr>
                <w:lang w:eastAsia="zh-CN"/>
              </w:rPr>
              <w:t xml:space="preserve"> end and the</w:t>
            </w:r>
            <w:r w:rsidRPr="00BB3D96">
              <w:rPr>
                <w:rFonts w:hint="eastAsia"/>
                <w:lang w:eastAsia="zh-CN"/>
              </w:rPr>
              <w:t xml:space="preserve"> result of the lifecycle procedure, including errors during the procedure, if any.</w:t>
            </w:r>
          </w:p>
        </w:tc>
      </w:tr>
      <w:tr w:rsidR="00136C32" w:rsidRPr="00BB3D96" w14:paraId="51455833"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B6611C6" w14:textId="77777777" w:rsidR="00136C32" w:rsidRPr="00BB3D96" w:rsidRDefault="00136C32" w:rsidP="000F726F">
            <w:pPr>
              <w:pStyle w:val="TAL"/>
              <w:rPr>
                <w:lang w:eastAsia="zh-CN"/>
              </w:rPr>
            </w:pPr>
            <w:r w:rsidRPr="00BB3D96">
              <w:rPr>
                <w:rFonts w:hint="eastAsia"/>
                <w:lang w:eastAsia="zh-CN"/>
              </w:rPr>
              <w:t>Vnfm.VnfLcm.002</w:t>
            </w:r>
          </w:p>
        </w:tc>
        <w:tc>
          <w:tcPr>
            <w:tcW w:w="8016" w:type="dxa"/>
            <w:tcBorders>
              <w:top w:val="single" w:sz="4" w:space="0" w:color="auto"/>
              <w:left w:val="nil"/>
              <w:bottom w:val="single" w:sz="4" w:space="0" w:color="auto"/>
              <w:right w:val="single" w:sz="4" w:space="0" w:color="auto"/>
            </w:tcBorders>
            <w:shd w:val="clear" w:color="auto" w:fill="auto"/>
            <w:hideMark/>
          </w:tcPr>
          <w:p w14:paraId="35C492ED" w14:textId="77777777" w:rsidR="00136C32" w:rsidRPr="00BB3D96" w:rsidRDefault="00136C32" w:rsidP="000F726F">
            <w:pPr>
              <w:pStyle w:val="TAL"/>
              <w:rPr>
                <w:rFonts w:eastAsia="SimSun"/>
              </w:rPr>
            </w:pPr>
            <w:r w:rsidRPr="00BB3D96">
              <w:t>The VNFM shall support the capability to notify about the type of VNF lifecycle change</w:t>
            </w:r>
            <w:r w:rsidRPr="00BB3D96">
              <w:rPr>
                <w:rFonts w:eastAsia="SimSun" w:cs="Arial"/>
                <w:lang w:eastAsia="zh-CN"/>
              </w:rPr>
              <w:t>, the addition/deletion of VNF</w:t>
            </w:r>
            <w:r w:rsidRPr="00BB3D96">
              <w:rPr>
                <w:rFonts w:eastAsiaTheme="minorEastAsia" w:cs="Arial" w:hint="eastAsia"/>
                <w:lang w:eastAsia="zh-CN"/>
              </w:rPr>
              <w:t>Cs</w:t>
            </w:r>
            <w:r w:rsidRPr="00BB3D96">
              <w:rPr>
                <w:rFonts w:eastAsia="SimSun" w:cs="Arial"/>
                <w:lang w:eastAsia="zh-CN"/>
              </w:rPr>
              <w:t xml:space="preserve">, and about </w:t>
            </w:r>
            <w:r w:rsidRPr="00BB3D96">
              <w:rPr>
                <w:rFonts w:cs="Arial"/>
              </w:rPr>
              <w:t xml:space="preserve">the </w:t>
            </w:r>
            <w:r w:rsidRPr="00BB3D96">
              <w:rPr>
                <w:rFonts w:eastAsia="SimSun" w:cs="Arial" w:hint="eastAsia"/>
                <w:lang w:eastAsia="zh-CN"/>
              </w:rPr>
              <w:t xml:space="preserve">changes on virtualised resources </w:t>
            </w:r>
            <w:r w:rsidRPr="00BB3D96">
              <w:rPr>
                <w:rFonts w:eastAsia="SimSun" w:cs="Arial"/>
                <w:lang w:eastAsia="zh-CN"/>
              </w:rPr>
              <w:t xml:space="preserve">associated to VNFC(s) </w:t>
            </w:r>
            <w:r w:rsidRPr="00BB3D96">
              <w:rPr>
                <w:rFonts w:eastAsia="SimSun" w:cs="Arial" w:hint="eastAsia"/>
                <w:lang w:eastAsia="zh-CN"/>
              </w:rPr>
              <w:t>as result of the VNF lifecycle change</w:t>
            </w:r>
            <w:r w:rsidRPr="00BB3D96">
              <w:rPr>
                <w:rFonts w:eastAsia="SimSun" w:cs="Arial"/>
                <w:lang w:eastAsia="zh-CN"/>
              </w:rPr>
              <w:t>.</w:t>
            </w:r>
          </w:p>
        </w:tc>
      </w:tr>
      <w:tr w:rsidR="00136C32" w:rsidRPr="00BB3D96" w14:paraId="5BF1F8C8"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558F04" w14:textId="77777777" w:rsidR="00136C32" w:rsidRPr="00BB3D96" w:rsidRDefault="00136C32" w:rsidP="000F726F">
            <w:pPr>
              <w:pStyle w:val="TAL"/>
              <w:rPr>
                <w:lang w:eastAsia="zh-CN"/>
              </w:rPr>
            </w:pPr>
            <w:r w:rsidRPr="00BB3D96">
              <w:rPr>
                <w:rFonts w:hint="eastAsia"/>
                <w:lang w:eastAsia="zh-CN"/>
              </w:rPr>
              <w:t>Vnfm.VnfLcm.00</w:t>
            </w:r>
            <w:r w:rsidRPr="00BB3D96">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295C7B46" w14:textId="77777777" w:rsidR="00136C32" w:rsidRPr="00BB3D96" w:rsidRDefault="00136C32" w:rsidP="000F726F">
            <w:pPr>
              <w:pStyle w:val="TAL"/>
              <w:rPr>
                <w:rFonts w:eastAsia="SimSun"/>
              </w:rPr>
            </w:pPr>
            <w:r w:rsidRPr="00BB3D96">
              <w:rPr>
                <w:rFonts w:eastAsia="SimSun"/>
              </w:rPr>
              <w:t xml:space="preserve">The VNFM shall support the capability to notify about </w:t>
            </w:r>
            <w:r w:rsidRPr="00BB3D96">
              <w:rPr>
                <w:rFonts w:cs="Arial"/>
              </w:rPr>
              <w:t xml:space="preserve">virtual networks and </w:t>
            </w:r>
            <w:r w:rsidRPr="00BB3D96">
              <w:rPr>
                <w:rFonts w:eastAsiaTheme="minorEastAsia" w:cs="Arial" w:hint="eastAsia"/>
                <w:lang w:eastAsia="zh-CN"/>
              </w:rPr>
              <w:t>CP</w:t>
            </w:r>
            <w:r w:rsidRPr="00BB3D96">
              <w:rPr>
                <w:rFonts w:cs="Arial"/>
              </w:rPr>
              <w:t>s that are added/deleted as part of the VNF lifecycle operation.</w:t>
            </w:r>
          </w:p>
        </w:tc>
      </w:tr>
      <w:tr w:rsidR="00136C32" w:rsidRPr="00BB3D96" w14:paraId="4C03DE86"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E1EE04" w14:textId="77777777" w:rsidR="00136C32" w:rsidRPr="00BB3D96" w:rsidRDefault="00136C32" w:rsidP="000F726F">
            <w:pPr>
              <w:pStyle w:val="TAL"/>
            </w:pPr>
            <w:r w:rsidRPr="00BB3D96">
              <w:rPr>
                <w:rFonts w:hint="eastAsia"/>
                <w:lang w:eastAsia="zh-CN"/>
              </w:rPr>
              <w:t>Vnfm.VnfLcm.00</w:t>
            </w:r>
            <w:r w:rsidRPr="00BB3D96">
              <w:rPr>
                <w:lang w:eastAsia="zh-CN"/>
              </w:rPr>
              <w:t>4</w:t>
            </w:r>
          </w:p>
        </w:tc>
        <w:tc>
          <w:tcPr>
            <w:tcW w:w="8016" w:type="dxa"/>
            <w:tcBorders>
              <w:top w:val="single" w:sz="4" w:space="0" w:color="auto"/>
              <w:left w:val="nil"/>
              <w:bottom w:val="single" w:sz="4" w:space="0" w:color="auto"/>
              <w:right w:val="single" w:sz="4" w:space="0" w:color="auto"/>
            </w:tcBorders>
            <w:shd w:val="clear" w:color="auto" w:fill="auto"/>
            <w:hideMark/>
          </w:tcPr>
          <w:p w14:paraId="3274F5BB" w14:textId="77777777" w:rsidR="00136C32" w:rsidRPr="00BB3D96" w:rsidRDefault="00136C32" w:rsidP="000F726F">
            <w:pPr>
              <w:pStyle w:val="TAL"/>
            </w:pPr>
            <w:r w:rsidRPr="00BB3D96">
              <w:rPr>
                <w:rFonts w:eastAsia="SimSun"/>
              </w:rPr>
              <w:t xml:space="preserve">The VNFM shall </w:t>
            </w:r>
            <w:r w:rsidRPr="00BB3D96">
              <w:rPr>
                <w:lang w:eastAsia="zh-CN"/>
              </w:rPr>
              <w:t>support</w:t>
            </w:r>
            <w:r w:rsidRPr="00BB3D96">
              <w:rPr>
                <w:rFonts w:hint="eastAsia"/>
                <w:lang w:eastAsia="zh-CN"/>
              </w:rPr>
              <w:t xml:space="preserve"> the capability to validate</w:t>
            </w:r>
            <w:r w:rsidRPr="00BB3D96">
              <w:rPr>
                <w:rFonts w:eastAsia="SimSun"/>
              </w:rPr>
              <w:t xml:space="preserve"> the lifecycle operation requests it processes</w:t>
            </w:r>
            <w:r w:rsidRPr="00BB3D96">
              <w:rPr>
                <w:rFonts w:hint="eastAsia"/>
                <w:lang w:eastAsia="zh-CN"/>
              </w:rPr>
              <w:t>,</w:t>
            </w:r>
            <w:r w:rsidRPr="00BB3D96">
              <w:rPr>
                <w:rFonts w:eastAsia="SimSun"/>
              </w:rPr>
              <w:t xml:space="preserve"> </w:t>
            </w:r>
            <w:r w:rsidRPr="00BB3D96">
              <w:rPr>
                <w:rFonts w:hint="eastAsia"/>
                <w:lang w:eastAsia="zh-CN"/>
              </w:rPr>
              <w:t>using information</w:t>
            </w:r>
            <w:r w:rsidRPr="00BB3D96">
              <w:rPr>
                <w:rFonts w:eastAsia="SimSun"/>
              </w:rPr>
              <w:t xml:space="preserve"> specified in the VNF Package.</w:t>
            </w:r>
          </w:p>
        </w:tc>
      </w:tr>
      <w:tr w:rsidR="00136C32" w:rsidRPr="00BB3D96" w14:paraId="021BE963"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CA17B" w14:textId="77777777" w:rsidR="00136C32" w:rsidRPr="00BB3D96" w:rsidRDefault="00136C32" w:rsidP="000F726F">
            <w:pPr>
              <w:pStyle w:val="TAL"/>
              <w:rPr>
                <w:lang w:eastAsia="zh-CN"/>
              </w:rPr>
            </w:pPr>
            <w:r w:rsidRPr="00BB3D96">
              <w:rPr>
                <w:rFonts w:hint="eastAsia"/>
                <w:lang w:eastAsia="zh-CN"/>
              </w:rPr>
              <w:t>Vnfm.VnfLcm.00</w:t>
            </w:r>
            <w:r w:rsidRPr="00BB3D96">
              <w:rPr>
                <w:lang w:eastAsia="zh-CN"/>
              </w:rPr>
              <w:t>5</w:t>
            </w:r>
          </w:p>
        </w:tc>
        <w:tc>
          <w:tcPr>
            <w:tcW w:w="8016" w:type="dxa"/>
            <w:tcBorders>
              <w:top w:val="single" w:sz="4" w:space="0" w:color="auto"/>
              <w:left w:val="nil"/>
              <w:bottom w:val="single" w:sz="4" w:space="0" w:color="auto"/>
              <w:right w:val="single" w:sz="4" w:space="0" w:color="auto"/>
            </w:tcBorders>
            <w:shd w:val="clear" w:color="auto" w:fill="auto"/>
            <w:hideMark/>
          </w:tcPr>
          <w:p w14:paraId="074BCD9E" w14:textId="77777777" w:rsidR="00136C32" w:rsidRPr="00BB3D96" w:rsidRDefault="00136C32" w:rsidP="000F726F">
            <w:pPr>
              <w:pStyle w:val="TAL"/>
              <w:rPr>
                <w:rFonts w:eastAsia="SimSun"/>
              </w:rPr>
            </w:pPr>
            <w:r w:rsidRPr="00BB3D96">
              <w:rPr>
                <w:rFonts w:eastAsia="SimSun"/>
              </w:rPr>
              <w:t xml:space="preserve">The VNFM shall support the capability to change the state of a VNF instance/VNFC instance(s) (see note </w:t>
            </w:r>
            <w:r w:rsidRPr="00BB3D96">
              <w:rPr>
                <w:rFonts w:hint="eastAsia"/>
                <w:lang w:eastAsia="zh-CN"/>
              </w:rPr>
              <w:t>1</w:t>
            </w:r>
            <w:r w:rsidRPr="00BB3D96">
              <w:rPr>
                <w:rFonts w:eastAsia="SimSun"/>
              </w:rPr>
              <w:t>).</w:t>
            </w:r>
          </w:p>
        </w:tc>
      </w:tr>
      <w:tr w:rsidR="00136C32" w:rsidRPr="00BB3D96" w14:paraId="61446DF1"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3D53D48" w14:textId="77777777" w:rsidR="00136C32" w:rsidRPr="00BB3D96" w:rsidRDefault="00136C32" w:rsidP="000F726F">
            <w:pPr>
              <w:pStyle w:val="TAL"/>
              <w:rPr>
                <w:lang w:eastAsia="zh-CN"/>
              </w:rPr>
            </w:pPr>
            <w:r w:rsidRPr="00BB3D96">
              <w:rPr>
                <w:lang w:eastAsia="zh-CN"/>
              </w:rPr>
              <w:t>Vnfm.VnfLcm.006</w:t>
            </w:r>
          </w:p>
        </w:tc>
        <w:tc>
          <w:tcPr>
            <w:tcW w:w="8016" w:type="dxa"/>
            <w:tcBorders>
              <w:top w:val="single" w:sz="4" w:space="0" w:color="auto"/>
              <w:left w:val="nil"/>
              <w:bottom w:val="single" w:sz="4" w:space="0" w:color="auto"/>
              <w:right w:val="single" w:sz="4" w:space="0" w:color="auto"/>
            </w:tcBorders>
            <w:shd w:val="clear" w:color="auto" w:fill="auto"/>
            <w:hideMark/>
          </w:tcPr>
          <w:p w14:paraId="269C9D1F" w14:textId="77777777" w:rsidR="00136C32" w:rsidRPr="00BB3D96" w:rsidRDefault="00136C32" w:rsidP="000F726F">
            <w:pPr>
              <w:pStyle w:val="TAL"/>
              <w:rPr>
                <w:rFonts w:eastAsia="SimSun"/>
              </w:rPr>
            </w:pPr>
            <w:r w:rsidRPr="00BB3D96">
              <w:rPr>
                <w:rFonts w:eastAsia="SimSun"/>
              </w:rPr>
              <w:t xml:space="preserve">The </w:t>
            </w:r>
            <w:r w:rsidRPr="00BB3D96">
              <w:rPr>
                <w:rFonts w:hint="eastAsia"/>
                <w:lang w:eastAsia="zh-CN"/>
              </w:rPr>
              <w:t>VNFM</w:t>
            </w:r>
            <w:r w:rsidRPr="00BB3D96">
              <w:rPr>
                <w:rFonts w:eastAsia="SimSun"/>
              </w:rPr>
              <w:t xml:space="preserve"> shall support the capability to use the deployment information from the VNF</w:t>
            </w:r>
            <w:r w:rsidRPr="00BB3D96">
              <w:rPr>
                <w:rFonts w:eastAsiaTheme="minorEastAsia" w:hint="eastAsia"/>
                <w:lang w:eastAsia="zh-CN"/>
              </w:rPr>
              <w:t>D</w:t>
            </w:r>
            <w:r w:rsidRPr="00BB3D96">
              <w:rPr>
                <w:rFonts w:eastAsia="SimSun"/>
              </w:rPr>
              <w:t xml:space="preserve"> for the VNF </w:t>
            </w:r>
            <w:r w:rsidRPr="00BB3D96">
              <w:rPr>
                <w:rFonts w:eastAsiaTheme="minorEastAsia" w:hint="eastAsia"/>
                <w:lang w:eastAsia="zh-CN"/>
              </w:rPr>
              <w:t>LCM</w:t>
            </w:r>
            <w:r w:rsidRPr="00BB3D96">
              <w:rPr>
                <w:rFonts w:eastAsia="SimSun"/>
              </w:rPr>
              <w:t>.</w:t>
            </w:r>
          </w:p>
        </w:tc>
      </w:tr>
      <w:tr w:rsidR="00136C32" w:rsidRPr="00BB3D96" w14:paraId="6A9AB09E"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93A9048" w14:textId="77777777" w:rsidR="00136C32" w:rsidRPr="00BB3D96" w:rsidRDefault="00136C32" w:rsidP="000F726F">
            <w:pPr>
              <w:pStyle w:val="TAL"/>
              <w:rPr>
                <w:lang w:eastAsia="zh-CN"/>
              </w:rPr>
            </w:pPr>
            <w:r w:rsidRPr="00BB3D96">
              <w:rPr>
                <w:rFonts w:eastAsia="SimSun"/>
                <w:lang w:eastAsia="zh-CN"/>
              </w:rPr>
              <w:t>Vnfm.VnfLcm.00</w:t>
            </w:r>
            <w:r w:rsidRPr="00BB3D96">
              <w:rPr>
                <w:rFonts w:eastAsia="SimSun" w:hint="eastAsia"/>
                <w:lang w:eastAsia="zh-CN"/>
              </w:rPr>
              <w:t>7</w:t>
            </w:r>
          </w:p>
        </w:tc>
        <w:tc>
          <w:tcPr>
            <w:tcW w:w="8016" w:type="dxa"/>
            <w:tcBorders>
              <w:top w:val="single" w:sz="4" w:space="0" w:color="auto"/>
              <w:left w:val="nil"/>
              <w:bottom w:val="single" w:sz="4" w:space="0" w:color="auto"/>
              <w:right w:val="single" w:sz="4" w:space="0" w:color="auto"/>
            </w:tcBorders>
            <w:shd w:val="clear" w:color="auto" w:fill="auto"/>
            <w:hideMark/>
          </w:tcPr>
          <w:p w14:paraId="76BDCE27" w14:textId="77777777" w:rsidR="00136C32" w:rsidRPr="00BB3D96" w:rsidRDefault="00136C32" w:rsidP="000F726F">
            <w:pPr>
              <w:pStyle w:val="TAL"/>
              <w:rPr>
                <w:rFonts w:eastAsia="SimSun"/>
              </w:rPr>
            </w:pPr>
            <w:r w:rsidRPr="00BB3D96">
              <w:rPr>
                <w:rFonts w:eastAsia="SimSun" w:hint="eastAsia"/>
                <w:lang w:eastAsia="zh-CN"/>
              </w:rPr>
              <w:t>The VNFM shall support the capability to provide</w:t>
            </w:r>
            <w:r w:rsidRPr="00BB3D96">
              <w:rPr>
                <w:rFonts w:eastAsia="SimSun"/>
                <w:lang w:eastAsia="zh-CN"/>
              </w:rPr>
              <w:t xml:space="preserve"> </w:t>
            </w:r>
            <w:r w:rsidRPr="00BB3D96">
              <w:rPr>
                <w:rFonts w:eastAsia="SimSun" w:hint="eastAsia"/>
                <w:lang w:eastAsia="zh-CN"/>
              </w:rPr>
              <w:t xml:space="preserve">the status of </w:t>
            </w:r>
            <w:r w:rsidRPr="00BB3D96">
              <w:rPr>
                <w:rFonts w:eastAsiaTheme="minorEastAsia" w:hint="eastAsia"/>
                <w:lang w:eastAsia="zh-CN"/>
              </w:rPr>
              <w:t>a</w:t>
            </w:r>
            <w:r w:rsidRPr="00BB3D96">
              <w:rPr>
                <w:rFonts w:eastAsia="SimSun" w:hint="eastAsia"/>
                <w:lang w:eastAsia="zh-CN"/>
              </w:rPr>
              <w:t xml:space="preserve"> VNF </w:t>
            </w:r>
            <w:r w:rsidRPr="00BB3D96">
              <w:rPr>
                <w:rFonts w:eastAsiaTheme="minorEastAsia" w:hint="eastAsia"/>
                <w:lang w:eastAsia="zh-CN"/>
              </w:rPr>
              <w:t>LCM</w:t>
            </w:r>
            <w:r w:rsidRPr="00BB3D96">
              <w:rPr>
                <w:rFonts w:eastAsia="SimSun" w:hint="eastAsia"/>
                <w:lang w:eastAsia="zh-CN"/>
              </w:rPr>
              <w:t xml:space="preserve"> operation</w:t>
            </w:r>
            <w:r w:rsidRPr="00BB3D96">
              <w:rPr>
                <w:rFonts w:eastAsia="SimSun"/>
                <w:lang w:eastAsia="zh-CN"/>
              </w:rPr>
              <w:t xml:space="preserve"> in response to </w:t>
            </w:r>
            <w:r w:rsidRPr="00BB3D96">
              <w:rPr>
                <w:rFonts w:eastAsia="SimSun" w:hint="eastAsia"/>
                <w:lang w:eastAsia="zh-CN"/>
              </w:rPr>
              <w:t xml:space="preserve">a </w:t>
            </w:r>
            <w:r w:rsidRPr="00BB3D96">
              <w:rPr>
                <w:rFonts w:eastAsia="SimSun"/>
                <w:lang w:eastAsia="zh-CN"/>
              </w:rPr>
              <w:t>query</w:t>
            </w:r>
            <w:r w:rsidRPr="00BB3D96">
              <w:rPr>
                <w:rFonts w:eastAsia="SimSun" w:hint="eastAsia"/>
                <w:lang w:eastAsia="zh-CN"/>
              </w:rPr>
              <w:t>.</w:t>
            </w:r>
          </w:p>
        </w:tc>
      </w:tr>
      <w:tr w:rsidR="00136C32" w:rsidRPr="00BB3D96" w14:paraId="40F1AB6E"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68061" w14:textId="77777777" w:rsidR="00136C32" w:rsidRPr="00BB3D96" w:rsidRDefault="00136C32" w:rsidP="000F726F">
            <w:pPr>
              <w:pStyle w:val="TAL"/>
              <w:rPr>
                <w:rFonts w:eastAsia="SimSun"/>
                <w:lang w:eastAsia="zh-CN"/>
              </w:rPr>
            </w:pPr>
            <w:r w:rsidRPr="00BB3D96">
              <w:rPr>
                <w:lang w:eastAsia="zh-CN"/>
              </w:rPr>
              <w:t>Vnfm.VnfLcm.00</w:t>
            </w:r>
            <w:r w:rsidRPr="00BB3D96">
              <w:rPr>
                <w:rFonts w:hint="eastAsia"/>
                <w:lang w:eastAsia="zh-CN"/>
              </w:rPr>
              <w:t>8</w:t>
            </w:r>
          </w:p>
        </w:tc>
        <w:tc>
          <w:tcPr>
            <w:tcW w:w="8016" w:type="dxa"/>
            <w:tcBorders>
              <w:top w:val="single" w:sz="4" w:space="0" w:color="auto"/>
              <w:left w:val="nil"/>
              <w:bottom w:val="single" w:sz="4" w:space="0" w:color="auto"/>
              <w:right w:val="single" w:sz="4" w:space="0" w:color="auto"/>
            </w:tcBorders>
            <w:shd w:val="clear" w:color="auto" w:fill="auto"/>
            <w:hideMark/>
          </w:tcPr>
          <w:p w14:paraId="1C27E10F" w14:textId="77777777" w:rsidR="00136C32" w:rsidRPr="00BB3D96" w:rsidRDefault="00136C32" w:rsidP="000F726F">
            <w:pPr>
              <w:pStyle w:val="TAL"/>
              <w:rPr>
                <w:rFonts w:eastAsia="SimSun"/>
                <w:lang w:eastAsia="zh-CN"/>
              </w:rPr>
            </w:pPr>
            <w:r w:rsidRPr="00BB3D96">
              <w:rPr>
                <w:rFonts w:eastAsia="SimSun"/>
              </w:rPr>
              <w:t xml:space="preserve">The VNFM shall support the capability to request an operation granting before executing the VNF lifecycle operation procedure, in procedures that can require changes in terms of virtualised resources usage, or require changes in terms of namespace quota (when the VDUs of the VNF are realized by a set of OS containers) or impact </w:t>
            </w:r>
            <w:r w:rsidRPr="00BB3D96">
              <w:rPr>
                <w:rFonts w:eastAsiaTheme="minorEastAsia" w:hint="eastAsia"/>
                <w:lang w:eastAsia="zh-CN"/>
              </w:rPr>
              <w:t>NS</w:t>
            </w:r>
            <w:r w:rsidRPr="00BB3D96">
              <w:rPr>
                <w:rFonts w:eastAsia="SimSun"/>
              </w:rPr>
              <w:t xml:space="preserve"> management (see note 2).</w:t>
            </w:r>
          </w:p>
        </w:tc>
      </w:tr>
      <w:tr w:rsidR="00136C32" w:rsidRPr="00BB3D96" w14:paraId="42CB0710"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24A7088" w14:textId="77777777" w:rsidR="00136C32" w:rsidRPr="00BB3D96" w:rsidRDefault="00136C32" w:rsidP="000F726F">
            <w:pPr>
              <w:pStyle w:val="TAL"/>
              <w:rPr>
                <w:rFonts w:eastAsiaTheme="minorEastAsia"/>
                <w:lang w:eastAsia="zh-CN"/>
              </w:rPr>
            </w:pPr>
            <w:r w:rsidRPr="00BB3D96">
              <w:rPr>
                <w:rFonts w:eastAsiaTheme="minorEastAsia" w:hint="eastAsia"/>
                <w:lang w:eastAsia="zh-CN"/>
              </w:rPr>
              <w:t>Vnfm.VnfLcm.009</w:t>
            </w:r>
          </w:p>
        </w:tc>
        <w:tc>
          <w:tcPr>
            <w:tcW w:w="8016" w:type="dxa"/>
            <w:tcBorders>
              <w:top w:val="single" w:sz="4" w:space="0" w:color="auto"/>
              <w:left w:val="nil"/>
              <w:bottom w:val="single" w:sz="4" w:space="0" w:color="auto"/>
              <w:right w:val="single" w:sz="4" w:space="0" w:color="auto"/>
            </w:tcBorders>
            <w:shd w:val="clear" w:color="auto" w:fill="auto"/>
            <w:hideMark/>
          </w:tcPr>
          <w:p w14:paraId="4CCBD584" w14:textId="77777777" w:rsidR="00136C32" w:rsidRPr="00BB3D96" w:rsidRDefault="00136C32" w:rsidP="000F726F">
            <w:pPr>
              <w:pStyle w:val="TAL"/>
              <w:rPr>
                <w:rFonts w:eastAsia="SimSun"/>
              </w:rPr>
            </w:pPr>
            <w:r w:rsidRPr="00BB3D96">
              <w:rPr>
                <w:rFonts w:eastAsia="SimSun"/>
              </w:rPr>
              <w:t xml:space="preserve">The VNFM shall support the capability to switch the </w:t>
            </w:r>
            <w:r w:rsidRPr="00BB3D96">
              <w:rPr>
                <w:rFonts w:eastAsia="SimSun" w:hint="eastAsia"/>
                <w:lang w:eastAsia="zh-CN"/>
              </w:rPr>
              <w:t>DF</w:t>
            </w:r>
            <w:r w:rsidRPr="00BB3D96">
              <w:rPr>
                <w:rFonts w:eastAsia="SimSun"/>
              </w:rPr>
              <w:t xml:space="preserve"> of a VNF instance.</w:t>
            </w:r>
          </w:p>
        </w:tc>
      </w:tr>
      <w:tr w:rsidR="00136C32" w:rsidRPr="00BB3D96" w14:paraId="4BA1BD20"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1DAD00D" w14:textId="77777777" w:rsidR="00136C32" w:rsidRPr="00BB3D96" w:rsidRDefault="00136C32" w:rsidP="000F726F">
            <w:pPr>
              <w:pStyle w:val="TAL"/>
              <w:tabs>
                <w:tab w:val="right" w:pos="1875"/>
              </w:tabs>
              <w:rPr>
                <w:rFonts w:eastAsiaTheme="minorEastAsia"/>
                <w:lang w:eastAsia="zh-CN"/>
              </w:rPr>
            </w:pPr>
            <w:r w:rsidRPr="00BB3D96">
              <w:rPr>
                <w:rFonts w:eastAsiaTheme="minorEastAsia" w:hint="eastAsia"/>
                <w:lang w:eastAsia="zh-CN"/>
              </w:rPr>
              <w:t>Vnfm.VnfLcm.010</w:t>
            </w:r>
          </w:p>
        </w:tc>
        <w:tc>
          <w:tcPr>
            <w:tcW w:w="8016" w:type="dxa"/>
            <w:tcBorders>
              <w:top w:val="single" w:sz="4" w:space="0" w:color="auto"/>
              <w:left w:val="nil"/>
              <w:bottom w:val="single" w:sz="4" w:space="0" w:color="auto"/>
              <w:right w:val="single" w:sz="4" w:space="0" w:color="auto"/>
            </w:tcBorders>
            <w:shd w:val="clear" w:color="auto" w:fill="auto"/>
            <w:hideMark/>
          </w:tcPr>
          <w:p w14:paraId="426C3107" w14:textId="77777777" w:rsidR="00136C32" w:rsidRPr="00BB3D96" w:rsidRDefault="00136C32" w:rsidP="000F726F">
            <w:pPr>
              <w:pStyle w:val="TAL"/>
              <w:rPr>
                <w:rFonts w:eastAsia="SimSun"/>
              </w:rPr>
            </w:pPr>
            <w:r w:rsidRPr="00BB3D96">
              <w:rPr>
                <w:rFonts w:eastAsia="SimSun"/>
              </w:rPr>
              <w:t>The VNFM shall support the capability to create and delete the identifier of the VNF instance which it manages.</w:t>
            </w:r>
          </w:p>
        </w:tc>
      </w:tr>
      <w:tr w:rsidR="00136C32" w:rsidRPr="00BB3D96" w14:paraId="01720350"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tcPr>
          <w:p w14:paraId="16E14E78" w14:textId="77777777" w:rsidR="00136C32" w:rsidRPr="00BB3D96" w:rsidRDefault="00136C32" w:rsidP="000F726F">
            <w:pPr>
              <w:pStyle w:val="TAL"/>
              <w:tabs>
                <w:tab w:val="right" w:pos="1875"/>
              </w:tabs>
              <w:rPr>
                <w:rFonts w:eastAsiaTheme="minorEastAsia"/>
                <w:color w:val="000000" w:themeColor="text1"/>
                <w:lang w:eastAsia="zh-CN"/>
              </w:rPr>
            </w:pPr>
            <w:r w:rsidRPr="00BB3D96">
              <w:rPr>
                <w:rFonts w:eastAsia="SimSun" w:hint="eastAsia"/>
                <w:lang w:eastAsia="zh-CN"/>
              </w:rPr>
              <w:t>Vnfm</w:t>
            </w:r>
            <w:r w:rsidRPr="00BB3D96">
              <w:rPr>
                <w:rFonts w:eastAsia="SimSun" w:hint="eastAsia"/>
                <w:color w:val="000000" w:themeColor="text1"/>
                <w:lang w:eastAsia="zh-CN"/>
              </w:rPr>
              <w:t>.VnfLcm.01</w:t>
            </w:r>
            <w:r w:rsidRPr="00BB3D96">
              <w:rPr>
                <w:rFonts w:eastAsia="SimSun"/>
                <w:color w:val="000000" w:themeColor="text1"/>
                <w:lang w:eastAsia="zh-CN"/>
              </w:rPr>
              <w:t>1</w:t>
            </w:r>
          </w:p>
        </w:tc>
        <w:tc>
          <w:tcPr>
            <w:tcW w:w="8016" w:type="dxa"/>
            <w:tcBorders>
              <w:top w:val="single" w:sz="4" w:space="0" w:color="auto"/>
              <w:left w:val="nil"/>
              <w:bottom w:val="single" w:sz="4" w:space="0" w:color="auto"/>
              <w:right w:val="single" w:sz="4" w:space="0" w:color="auto"/>
            </w:tcBorders>
            <w:shd w:val="clear" w:color="auto" w:fill="auto"/>
          </w:tcPr>
          <w:p w14:paraId="5C8BFCE7" w14:textId="77777777" w:rsidR="00136C32" w:rsidRPr="00BB3D96" w:rsidRDefault="00136C32" w:rsidP="000F726F">
            <w:pPr>
              <w:pStyle w:val="TAL"/>
              <w:rPr>
                <w:rFonts w:eastAsia="SimSun"/>
                <w:color w:val="000000" w:themeColor="text1"/>
              </w:rPr>
            </w:pPr>
            <w:r w:rsidRPr="00BB3D96">
              <w:rPr>
                <w:color w:val="000000" w:themeColor="text1"/>
              </w:rPr>
              <w:t xml:space="preserve">The </w:t>
            </w:r>
            <w:r w:rsidRPr="00BB3D96">
              <w:t>VNFM</w:t>
            </w:r>
            <w:r w:rsidRPr="00BB3D96">
              <w:rPr>
                <w:color w:val="000000" w:themeColor="text1"/>
              </w:rPr>
              <w:t xml:space="preserve"> shall support the capability to conduct </w:t>
            </w:r>
            <w:r w:rsidRPr="00BB3D96">
              <w:t>VNF</w:t>
            </w:r>
            <w:r w:rsidRPr="00BB3D96">
              <w:rPr>
                <w:color w:val="000000" w:themeColor="text1"/>
              </w:rPr>
              <w:t xml:space="preserve"> error handling operation(s) after the </w:t>
            </w:r>
            <w:r w:rsidRPr="00BB3D96">
              <w:t>VNF</w:t>
            </w:r>
            <w:r w:rsidRPr="00BB3D96">
              <w:rPr>
                <w:color w:val="000000" w:themeColor="text1"/>
              </w:rPr>
              <w:t xml:space="preserve"> life cycle operation occurrence fails (see notes 3 and 4).</w:t>
            </w:r>
          </w:p>
        </w:tc>
      </w:tr>
      <w:tr w:rsidR="00136C32" w:rsidRPr="00BB3D96" w14:paraId="2B5AD463"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F5BBEE" w14:textId="77777777" w:rsidR="00136C32" w:rsidRPr="00BB3D96" w:rsidRDefault="00136C32" w:rsidP="000F726F">
            <w:pPr>
              <w:pStyle w:val="TAN"/>
              <w:rPr>
                <w:color w:val="000000" w:themeColor="text1"/>
              </w:rPr>
            </w:pPr>
            <w:r w:rsidRPr="00BB3D96">
              <w:rPr>
                <w:rFonts w:hint="eastAsia"/>
                <w:color w:val="000000" w:themeColor="text1"/>
                <w:lang w:eastAsia="zh-CN"/>
              </w:rPr>
              <w:t>N</w:t>
            </w:r>
            <w:r w:rsidRPr="00BB3D96">
              <w:rPr>
                <w:color w:val="000000" w:themeColor="text1"/>
              </w:rPr>
              <w:t xml:space="preserve">OTE </w:t>
            </w:r>
            <w:r w:rsidRPr="00BB3D96">
              <w:rPr>
                <w:rFonts w:hint="eastAsia"/>
                <w:color w:val="000000" w:themeColor="text1"/>
                <w:lang w:eastAsia="zh-CN"/>
              </w:rPr>
              <w:t>1</w:t>
            </w:r>
            <w:r w:rsidRPr="00BB3D96">
              <w:rPr>
                <w:color w:val="000000" w:themeColor="text1"/>
              </w:rPr>
              <w:t>:</w:t>
            </w:r>
            <w:r w:rsidRPr="00BB3D96">
              <w:rPr>
                <w:color w:val="000000" w:themeColor="text1"/>
              </w:rPr>
              <w:tab/>
              <w:t xml:space="preserve">Change state refers to start and stop a </w:t>
            </w:r>
            <w:r w:rsidRPr="00BB3D96">
              <w:t>VNF</w:t>
            </w:r>
            <w:r w:rsidRPr="00BB3D96">
              <w:rPr>
                <w:color w:val="000000" w:themeColor="text1"/>
              </w:rPr>
              <w:t xml:space="preserve"> instance/</w:t>
            </w:r>
            <w:r w:rsidRPr="00BB3D96">
              <w:t>VNFC</w:t>
            </w:r>
            <w:r w:rsidRPr="00BB3D96">
              <w:rPr>
                <w:color w:val="000000" w:themeColor="text1"/>
              </w:rPr>
              <w:t xml:space="preserve"> instance(s). These operations are complementary to instantiate/create a </w:t>
            </w:r>
            <w:r w:rsidRPr="00BB3D96">
              <w:t>VNF</w:t>
            </w:r>
            <w:r w:rsidRPr="00BB3D96">
              <w:rPr>
                <w:color w:val="000000" w:themeColor="text1"/>
              </w:rPr>
              <w:t xml:space="preserve">, or terminate a </w:t>
            </w:r>
            <w:r w:rsidRPr="00BB3D96">
              <w:t>VNF</w:t>
            </w:r>
            <w:r w:rsidRPr="00BB3D96">
              <w:rPr>
                <w:color w:val="000000" w:themeColor="text1"/>
              </w:rPr>
              <w:t>.</w:t>
            </w:r>
          </w:p>
          <w:p w14:paraId="27373EDA" w14:textId="77777777" w:rsidR="00136C32" w:rsidRPr="00BB3D96" w:rsidRDefault="00136C32" w:rsidP="000F726F">
            <w:pPr>
              <w:pStyle w:val="TAN"/>
              <w:rPr>
                <w:color w:val="000000" w:themeColor="text1"/>
              </w:rPr>
            </w:pPr>
            <w:r w:rsidRPr="00BB3D96">
              <w:rPr>
                <w:color w:val="000000" w:themeColor="text1"/>
              </w:rPr>
              <w:t>NOTE 2:</w:t>
            </w:r>
            <w:r w:rsidRPr="00BB3D96">
              <w:rPr>
                <w:color w:val="000000" w:themeColor="text1"/>
              </w:rPr>
              <w:tab/>
              <w:t xml:space="preserve">This includes procedures related to instantiation, scaling, healing, and termination of </w:t>
            </w:r>
            <w:r w:rsidRPr="00BB3D96">
              <w:t>VNF</w:t>
            </w:r>
            <w:r w:rsidRPr="00BB3D96">
              <w:rPr>
                <w:color w:val="000000" w:themeColor="text1"/>
              </w:rPr>
              <w:t xml:space="preserve"> instances.</w:t>
            </w:r>
          </w:p>
          <w:p w14:paraId="0D7308AD" w14:textId="77777777" w:rsidR="00136C32" w:rsidRPr="00BB3D96" w:rsidRDefault="00136C32" w:rsidP="000F726F">
            <w:pPr>
              <w:pStyle w:val="TAN"/>
              <w:rPr>
                <w:color w:val="000000" w:themeColor="text1"/>
              </w:rPr>
            </w:pPr>
            <w:r w:rsidRPr="00BB3D96">
              <w:rPr>
                <w:color w:val="000000" w:themeColor="text1"/>
                <w:lang w:eastAsia="zh-CN"/>
              </w:rPr>
              <w:t>NOTE 3:</w:t>
            </w:r>
            <w:r w:rsidRPr="00BB3D96">
              <w:rPr>
                <w:color w:val="000000" w:themeColor="text1"/>
                <w:lang w:eastAsia="zh-CN"/>
              </w:rPr>
              <w:tab/>
            </w:r>
            <w:r w:rsidRPr="00BB3D96">
              <w:rPr>
                <w:color w:val="000000" w:themeColor="text1"/>
              </w:rPr>
              <w:t>It is up to the protocol design stage to design the detail error handling operation(s).</w:t>
            </w:r>
          </w:p>
          <w:p w14:paraId="11209E05" w14:textId="77777777" w:rsidR="00136C32" w:rsidRPr="00BB3D96" w:rsidRDefault="00136C32" w:rsidP="000F726F">
            <w:pPr>
              <w:pStyle w:val="TAN"/>
              <w:rPr>
                <w:color w:val="000000" w:themeColor="text1"/>
                <w:lang w:eastAsia="zh-CN"/>
              </w:rPr>
            </w:pPr>
            <w:r w:rsidRPr="00BB3D96">
              <w:rPr>
                <w:color w:val="000000" w:themeColor="text1"/>
              </w:rPr>
              <w:t>NOTE 4:</w:t>
            </w:r>
            <w:r w:rsidRPr="00BB3D96">
              <w:rPr>
                <w:color w:val="000000" w:themeColor="text1"/>
              </w:rPr>
              <w:tab/>
              <w:t xml:space="preserve">It depends on the </w:t>
            </w:r>
            <w:r w:rsidRPr="00BB3D96">
              <w:t>VNF</w:t>
            </w:r>
            <w:r w:rsidRPr="00BB3D96">
              <w:rPr>
                <w:color w:val="000000" w:themeColor="text1"/>
              </w:rPr>
              <w:t xml:space="preserve"> capabilities and is declared in the </w:t>
            </w:r>
            <w:r w:rsidRPr="00BB3D96">
              <w:t>VNFD</w:t>
            </w:r>
            <w:r w:rsidRPr="00BB3D96">
              <w:rPr>
                <w:color w:val="000000" w:themeColor="text1"/>
              </w:rPr>
              <w:t xml:space="preserve"> whether and how the operation(s) are supported by a particular </w:t>
            </w:r>
            <w:r w:rsidRPr="00BB3D96">
              <w:t>VNF</w:t>
            </w:r>
            <w:r w:rsidRPr="00BB3D96">
              <w:rPr>
                <w:color w:val="000000" w:themeColor="text1"/>
              </w:rPr>
              <w:t>.</w:t>
            </w:r>
          </w:p>
        </w:tc>
      </w:tr>
    </w:tbl>
    <w:p w14:paraId="56929C63" w14:textId="77777777" w:rsidR="00136C32" w:rsidRPr="00BB3D96" w:rsidRDefault="00136C32" w:rsidP="00136C32"/>
    <w:p w14:paraId="51866FEC" w14:textId="77777777" w:rsidR="00136C32" w:rsidRPr="00BB3D96" w:rsidRDefault="00136C32" w:rsidP="00136C32">
      <w:pPr>
        <w:pStyle w:val="Heading3"/>
      </w:pPr>
      <w:bookmarkStart w:id="127" w:name="_Toc105670282"/>
      <w:r w:rsidRPr="00BB3D96">
        <w:t>7.2.2</w:t>
      </w:r>
      <w:r w:rsidRPr="00BB3D96">
        <w:rPr>
          <w:lang w:eastAsia="zh-CN"/>
        </w:rPr>
        <w:tab/>
        <w:t xml:space="preserve">Functional </w:t>
      </w:r>
      <w:r w:rsidRPr="00BB3D96">
        <w:t>requirements for VNF instantiation</w:t>
      </w:r>
      <w:bookmarkEnd w:id="127"/>
    </w:p>
    <w:p w14:paraId="2D808CBF" w14:textId="77777777" w:rsidR="00136C32" w:rsidRPr="00BB3D96" w:rsidRDefault="00136C32" w:rsidP="00136C32">
      <w:pPr>
        <w:pStyle w:val="TH"/>
      </w:pPr>
      <w:r w:rsidRPr="00BB3D96">
        <w:t xml:space="preserve">Table 7.2.2-1: </w:t>
      </w:r>
      <w:r w:rsidRPr="00BB3D96">
        <w:rPr>
          <w:lang w:eastAsia="zh-CN"/>
        </w:rPr>
        <w:t xml:space="preserve">Functional </w:t>
      </w:r>
      <w:r w:rsidRPr="00BB3D96">
        <w:t>requirements for VNF instantiation</w:t>
      </w:r>
    </w:p>
    <w:tbl>
      <w:tblPr>
        <w:tblW w:w="9702" w:type="dxa"/>
        <w:jc w:val="center"/>
        <w:tblLayout w:type="fixed"/>
        <w:tblCellMar>
          <w:left w:w="28" w:type="dxa"/>
        </w:tblCellMar>
        <w:tblLook w:val="04A0" w:firstRow="1" w:lastRow="0" w:firstColumn="1" w:lastColumn="0" w:noHBand="0" w:noVBand="1"/>
      </w:tblPr>
      <w:tblGrid>
        <w:gridCol w:w="1426"/>
        <w:gridCol w:w="8276"/>
      </w:tblGrid>
      <w:tr w:rsidR="00136C32" w:rsidRPr="00BB3D96" w14:paraId="20C0DE5B" w14:textId="77777777" w:rsidTr="000F726F">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45753" w14:textId="77777777" w:rsidR="00136C32" w:rsidRPr="00BB3D96" w:rsidRDefault="00136C32" w:rsidP="000F726F">
            <w:pPr>
              <w:pStyle w:val="TAH"/>
              <w:rPr>
                <w:rFonts w:eastAsia="SimSun"/>
              </w:rPr>
            </w:pPr>
            <w:r w:rsidRPr="00BB3D96">
              <w:t>Numbering</w:t>
            </w:r>
          </w:p>
        </w:tc>
        <w:tc>
          <w:tcPr>
            <w:tcW w:w="8276" w:type="dxa"/>
            <w:tcBorders>
              <w:top w:val="single" w:sz="4" w:space="0" w:color="auto"/>
              <w:left w:val="nil"/>
              <w:bottom w:val="single" w:sz="4" w:space="0" w:color="auto"/>
              <w:right w:val="single" w:sz="4" w:space="0" w:color="auto"/>
            </w:tcBorders>
            <w:shd w:val="clear" w:color="auto" w:fill="auto"/>
            <w:vAlign w:val="center"/>
            <w:hideMark/>
          </w:tcPr>
          <w:p w14:paraId="36B6E01F"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21B0C515" w14:textId="77777777" w:rsidTr="000F726F">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221EFB6A" w14:textId="77777777" w:rsidR="00136C32" w:rsidRPr="00BB3D96" w:rsidRDefault="00136C32" w:rsidP="000F726F">
            <w:pPr>
              <w:pStyle w:val="TAL"/>
            </w:pPr>
            <w:r w:rsidRPr="00BB3D96">
              <w:rPr>
                <w:rFonts w:hint="eastAsia"/>
                <w:lang w:eastAsia="zh-CN"/>
              </w:rPr>
              <w:t>Vnfm.VnfI.001</w:t>
            </w:r>
          </w:p>
        </w:tc>
        <w:tc>
          <w:tcPr>
            <w:tcW w:w="8276" w:type="dxa"/>
            <w:tcBorders>
              <w:top w:val="single" w:sz="4" w:space="0" w:color="auto"/>
              <w:left w:val="nil"/>
              <w:bottom w:val="single" w:sz="4" w:space="0" w:color="auto"/>
              <w:right w:val="single" w:sz="4" w:space="0" w:color="auto"/>
            </w:tcBorders>
            <w:shd w:val="clear" w:color="auto" w:fill="auto"/>
            <w:hideMark/>
          </w:tcPr>
          <w:p w14:paraId="199FC762" w14:textId="77777777" w:rsidR="00136C32" w:rsidRPr="00BB3D96" w:rsidRDefault="00136C32" w:rsidP="000F726F">
            <w:pPr>
              <w:pStyle w:val="TAL"/>
              <w:rPr>
                <w:rFonts w:eastAsia="SimSun"/>
              </w:rPr>
            </w:pPr>
            <w:r w:rsidRPr="00BB3D96">
              <w:rPr>
                <w:rFonts w:eastAsia="SimSun"/>
              </w:rPr>
              <w:t>The VNFM shall support the capability to manage the instantiation of a VNF instance.</w:t>
            </w:r>
          </w:p>
        </w:tc>
      </w:tr>
      <w:tr w:rsidR="00136C32" w:rsidRPr="00BB3D96" w14:paraId="65A0703D" w14:textId="77777777" w:rsidTr="000F726F">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15857F3D" w14:textId="77777777" w:rsidR="00136C32" w:rsidRPr="00BB3D96" w:rsidRDefault="00136C32" w:rsidP="000F726F">
            <w:pPr>
              <w:pStyle w:val="TAL"/>
            </w:pPr>
            <w:r w:rsidRPr="00BB3D96">
              <w:rPr>
                <w:rFonts w:hint="eastAsia"/>
                <w:lang w:eastAsia="zh-CN"/>
              </w:rPr>
              <w:t>Vnfm.VnfI.002</w:t>
            </w:r>
          </w:p>
        </w:tc>
        <w:tc>
          <w:tcPr>
            <w:tcW w:w="8276" w:type="dxa"/>
            <w:tcBorders>
              <w:top w:val="single" w:sz="4" w:space="0" w:color="auto"/>
              <w:left w:val="nil"/>
              <w:bottom w:val="single" w:sz="4" w:space="0" w:color="auto"/>
              <w:right w:val="single" w:sz="4" w:space="0" w:color="auto"/>
            </w:tcBorders>
            <w:shd w:val="clear" w:color="auto" w:fill="auto"/>
            <w:hideMark/>
          </w:tcPr>
          <w:p w14:paraId="3D6EFB03" w14:textId="77777777" w:rsidR="00136C32" w:rsidRPr="00BB3D96" w:rsidRDefault="00136C32" w:rsidP="000F726F">
            <w:pPr>
              <w:pStyle w:val="TAL"/>
              <w:rPr>
                <w:rFonts w:eastAsia="SimSun"/>
              </w:rPr>
            </w:pPr>
            <w:r w:rsidRPr="00BB3D96">
              <w:rPr>
                <w:rFonts w:eastAsia="SimSun" w:hint="eastAsia"/>
              </w:rPr>
              <w:t>The VNFM sh</w:t>
            </w:r>
            <w:r w:rsidRPr="00BB3D96">
              <w:rPr>
                <w:rFonts w:eastAsia="SimSun"/>
              </w:rPr>
              <w:t>all</w:t>
            </w:r>
            <w:r w:rsidRPr="00BB3D96">
              <w:rPr>
                <w:rFonts w:eastAsia="SimSun" w:hint="eastAsia"/>
              </w:rPr>
              <w:t xml:space="preserve"> </w:t>
            </w:r>
            <w:r w:rsidRPr="00BB3D96">
              <w:rPr>
                <w:rFonts w:eastAsia="SimSun"/>
              </w:rPr>
              <w:t xml:space="preserve">support the capability to </w:t>
            </w:r>
            <w:r w:rsidRPr="00BB3D96">
              <w:rPr>
                <w:rFonts w:eastAsia="SimSun" w:hint="eastAsia"/>
              </w:rPr>
              <w:t xml:space="preserve">request VIM to </w:t>
            </w:r>
            <w:r w:rsidRPr="00BB3D96">
              <w:rPr>
                <w:rFonts w:eastAsia="SimSun"/>
              </w:rPr>
              <w:t>allocate resource</w:t>
            </w:r>
            <w:r w:rsidRPr="00BB3D96">
              <w:rPr>
                <w:rFonts w:hint="eastAsia"/>
                <w:lang w:eastAsia="zh-CN"/>
              </w:rPr>
              <w:t>s</w:t>
            </w:r>
            <w:r w:rsidRPr="00BB3D96">
              <w:rPr>
                <w:rFonts w:eastAsia="SimSun"/>
              </w:rPr>
              <w:t xml:space="preserve"> for the VNF instance being instantiated</w:t>
            </w:r>
            <w:r w:rsidRPr="00BB3D96">
              <w:rPr>
                <w:rFonts w:eastAsia="SimSun" w:hint="eastAsia"/>
              </w:rPr>
              <w:t>.</w:t>
            </w:r>
          </w:p>
        </w:tc>
      </w:tr>
      <w:tr w:rsidR="00136C32" w:rsidRPr="00BB3D96" w14:paraId="7DCAB79D" w14:textId="77777777" w:rsidTr="000F726F">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56FEBF4E" w14:textId="77777777" w:rsidR="00136C32" w:rsidRPr="00BB3D96" w:rsidRDefault="00136C32" w:rsidP="000F726F">
            <w:pPr>
              <w:pStyle w:val="TAL"/>
            </w:pPr>
            <w:r w:rsidRPr="00BB3D96">
              <w:rPr>
                <w:rFonts w:hint="eastAsia"/>
                <w:lang w:eastAsia="zh-CN"/>
              </w:rPr>
              <w:t>Vnfm.VnfI.003</w:t>
            </w:r>
          </w:p>
        </w:tc>
        <w:tc>
          <w:tcPr>
            <w:tcW w:w="8276" w:type="dxa"/>
            <w:tcBorders>
              <w:top w:val="single" w:sz="4" w:space="0" w:color="auto"/>
              <w:left w:val="nil"/>
              <w:bottom w:val="single" w:sz="4" w:space="0" w:color="auto"/>
              <w:right w:val="single" w:sz="4" w:space="0" w:color="auto"/>
            </w:tcBorders>
            <w:shd w:val="clear" w:color="auto" w:fill="auto"/>
            <w:hideMark/>
          </w:tcPr>
          <w:p w14:paraId="05FE09CD" w14:textId="77777777" w:rsidR="00136C32" w:rsidRPr="00BB3D96" w:rsidRDefault="00136C32" w:rsidP="000F726F">
            <w:pPr>
              <w:pStyle w:val="TAL"/>
              <w:rPr>
                <w:rFonts w:eastAsia="SimSun"/>
              </w:rPr>
            </w:pPr>
            <w:r w:rsidRPr="00BB3D96">
              <w:rPr>
                <w:rFonts w:eastAsia="SimSun" w:hint="eastAsia"/>
              </w:rPr>
              <w:t>The VNFM sh</w:t>
            </w:r>
            <w:r w:rsidRPr="00BB3D96">
              <w:rPr>
                <w:rFonts w:eastAsia="SimSun"/>
              </w:rPr>
              <w:t>all</w:t>
            </w:r>
            <w:r w:rsidRPr="00BB3D96">
              <w:rPr>
                <w:rFonts w:eastAsia="SimSun" w:hint="eastAsia"/>
              </w:rPr>
              <w:t xml:space="preserve"> </w:t>
            </w:r>
            <w:r w:rsidRPr="00BB3D96">
              <w:rPr>
                <w:rFonts w:eastAsia="SimSun"/>
              </w:rPr>
              <w:t>support the capability to configure deployment specific parameters for the VNF instance being instantiated</w:t>
            </w:r>
            <w:r w:rsidRPr="00BB3D96">
              <w:rPr>
                <w:rFonts w:eastAsia="SimSun" w:hint="eastAsia"/>
              </w:rPr>
              <w:t>.</w:t>
            </w:r>
          </w:p>
        </w:tc>
      </w:tr>
      <w:tr w:rsidR="00136C32" w:rsidRPr="00BB3D96" w14:paraId="07344A44" w14:textId="77777777" w:rsidTr="000F726F">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64F30070" w14:textId="77777777" w:rsidR="00136C32" w:rsidRPr="00BB3D96" w:rsidRDefault="00136C32" w:rsidP="000F726F">
            <w:pPr>
              <w:pStyle w:val="TAL"/>
            </w:pPr>
            <w:r w:rsidRPr="00BB3D96">
              <w:rPr>
                <w:rFonts w:hint="eastAsia"/>
                <w:lang w:eastAsia="zh-CN"/>
              </w:rPr>
              <w:t>Vnfm.VnfI.004</w:t>
            </w:r>
          </w:p>
        </w:tc>
        <w:tc>
          <w:tcPr>
            <w:tcW w:w="8276" w:type="dxa"/>
            <w:tcBorders>
              <w:top w:val="single" w:sz="4" w:space="0" w:color="auto"/>
              <w:left w:val="nil"/>
              <w:bottom w:val="single" w:sz="4" w:space="0" w:color="auto"/>
              <w:right w:val="single" w:sz="4" w:space="0" w:color="auto"/>
            </w:tcBorders>
            <w:shd w:val="clear" w:color="auto" w:fill="auto"/>
            <w:hideMark/>
          </w:tcPr>
          <w:p w14:paraId="5964B302" w14:textId="77777777" w:rsidR="00136C32" w:rsidRPr="00BB3D96" w:rsidRDefault="00136C32" w:rsidP="000F726F">
            <w:pPr>
              <w:pStyle w:val="TAL"/>
              <w:rPr>
                <w:rFonts w:eastAsia="SimSun"/>
              </w:rPr>
            </w:pPr>
            <w:r w:rsidRPr="00BB3D96">
              <w:rPr>
                <w:rFonts w:eastAsia="SimSun" w:hint="eastAsia"/>
              </w:rPr>
              <w:t>The VNFM sh</w:t>
            </w:r>
            <w:r w:rsidRPr="00BB3D96">
              <w:rPr>
                <w:rFonts w:eastAsia="SimSun"/>
              </w:rPr>
              <w:t>all</w:t>
            </w:r>
            <w:r w:rsidRPr="00BB3D96">
              <w:rPr>
                <w:rFonts w:eastAsia="SimSun" w:hint="eastAsia"/>
              </w:rPr>
              <w:t xml:space="preserve"> </w:t>
            </w:r>
            <w:r w:rsidRPr="00BB3D96">
              <w:rPr>
                <w:rFonts w:eastAsia="SimSun"/>
              </w:rPr>
              <w:t>support the capability to store the information of the allocated resource</w:t>
            </w:r>
            <w:r w:rsidRPr="00BB3D96">
              <w:rPr>
                <w:rFonts w:hint="eastAsia"/>
                <w:lang w:eastAsia="zh-CN"/>
              </w:rPr>
              <w:t>s</w:t>
            </w:r>
            <w:r w:rsidRPr="00BB3D96">
              <w:rPr>
                <w:rFonts w:eastAsia="SimSun" w:hint="eastAsia"/>
              </w:rPr>
              <w:t xml:space="preserve"> and</w:t>
            </w:r>
            <w:r w:rsidRPr="00BB3D96">
              <w:rPr>
                <w:rFonts w:eastAsia="SimSun"/>
              </w:rPr>
              <w:t xml:space="preserve"> configured deployment specific parameters for the instantiated VNF</w:t>
            </w:r>
            <w:r w:rsidRPr="00BB3D96">
              <w:rPr>
                <w:rFonts w:eastAsia="SimSun" w:hint="eastAsia"/>
              </w:rPr>
              <w:t>.</w:t>
            </w:r>
          </w:p>
        </w:tc>
      </w:tr>
    </w:tbl>
    <w:p w14:paraId="7C11D3D0" w14:textId="77777777" w:rsidR="00136C32" w:rsidRPr="00BB3D96" w:rsidRDefault="00136C32" w:rsidP="00136C32"/>
    <w:p w14:paraId="52F7CCD8" w14:textId="77777777" w:rsidR="00136C32" w:rsidRPr="00BB3D96" w:rsidRDefault="00136C32" w:rsidP="00136C32">
      <w:pPr>
        <w:pStyle w:val="Heading3"/>
      </w:pPr>
      <w:bookmarkStart w:id="128" w:name="_Toc105670283"/>
      <w:r w:rsidRPr="00BB3D96">
        <w:t>7.2.3</w:t>
      </w:r>
      <w:r w:rsidRPr="00BB3D96">
        <w:rPr>
          <w:lang w:eastAsia="zh-CN"/>
        </w:rPr>
        <w:tab/>
        <w:t xml:space="preserve">Functional </w:t>
      </w:r>
      <w:r w:rsidRPr="00BB3D96">
        <w:t>requirements for VNF scaling</w:t>
      </w:r>
      <w:bookmarkEnd w:id="128"/>
    </w:p>
    <w:p w14:paraId="077A6518" w14:textId="77777777" w:rsidR="00136C32" w:rsidRPr="00BB3D96" w:rsidRDefault="00136C32" w:rsidP="00136C32">
      <w:pPr>
        <w:pStyle w:val="NO"/>
        <w:rPr>
          <w:rFonts w:eastAsia="SimSun"/>
        </w:rPr>
      </w:pPr>
      <w:r w:rsidRPr="00BB3D96">
        <w:rPr>
          <w:rFonts w:eastAsia="SimSun"/>
        </w:rPr>
        <w:t>NOTE:</w:t>
      </w:r>
      <w:r w:rsidRPr="00BB3D96">
        <w:rPr>
          <w:rFonts w:eastAsia="SimSun"/>
        </w:rPr>
        <w:tab/>
        <w:t xml:space="preserve">The </w:t>
      </w:r>
      <w:r w:rsidRPr="00BB3D96">
        <w:rPr>
          <w:rFonts w:eastAsiaTheme="minorEastAsia" w:hint="eastAsia"/>
          <w:lang w:eastAsia="zh-CN"/>
        </w:rPr>
        <w:t>LCM</w:t>
      </w:r>
      <w:r w:rsidRPr="00BB3D96">
        <w:rPr>
          <w:rFonts w:eastAsia="SimSun"/>
        </w:rPr>
        <w:t xml:space="preserve"> operations that expand or contract a VNF instance include scale in, scale out, scale up, scale down. Not all VNFs support all these operations, which </w:t>
      </w:r>
      <w:r w:rsidRPr="00BB3D96">
        <w:rPr>
          <w:rFonts w:hint="eastAsia"/>
          <w:lang w:eastAsia="zh-CN"/>
        </w:rPr>
        <w:t>implies</w:t>
      </w:r>
      <w:r w:rsidRPr="00BB3D96">
        <w:rPr>
          <w:rFonts w:eastAsia="SimSun"/>
        </w:rPr>
        <w:t xml:space="preserve"> that the set of operations that a </w:t>
      </w:r>
      <w:r w:rsidRPr="00BB3D96">
        <w:rPr>
          <w:rFonts w:eastAsiaTheme="minorEastAsia" w:hint="eastAsia"/>
          <w:lang w:eastAsia="zh-CN"/>
        </w:rPr>
        <w:t>VNFM</w:t>
      </w:r>
      <w:r w:rsidRPr="00BB3D96">
        <w:rPr>
          <w:rFonts w:eastAsia="SimSun"/>
        </w:rPr>
        <w:t xml:space="preserve"> will be able to perform on a VNF instance will depend on the VNF capabilities.</w:t>
      </w:r>
    </w:p>
    <w:p w14:paraId="7D850F66" w14:textId="77777777" w:rsidR="00136C32" w:rsidRPr="00BB3D96" w:rsidRDefault="00136C32" w:rsidP="00136C32">
      <w:pPr>
        <w:pStyle w:val="TH"/>
      </w:pPr>
      <w:r w:rsidRPr="00BB3D96">
        <w:lastRenderedPageBreak/>
        <w:t xml:space="preserve">Table 7.2.3-1: </w:t>
      </w:r>
      <w:r w:rsidRPr="00BB3D96">
        <w:rPr>
          <w:lang w:eastAsia="zh-CN"/>
        </w:rPr>
        <w:t xml:space="preserve">Functional </w:t>
      </w:r>
      <w:r w:rsidRPr="00BB3D96">
        <w:t>requirements for VNF scaling</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BB3D96" w14:paraId="593E3ECB"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B968" w14:textId="77777777" w:rsidR="00136C32" w:rsidRPr="00BB3D96" w:rsidRDefault="00136C32" w:rsidP="000F726F">
            <w:pPr>
              <w:pStyle w:val="TAH"/>
              <w:rPr>
                <w:rFonts w:eastAsia="SimSun"/>
              </w:rPr>
            </w:pPr>
            <w:r w:rsidRPr="00BB3D96">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2151C6A4"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3D21EF3C"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FBDAF2" w14:textId="77777777" w:rsidR="00136C32" w:rsidRPr="00BB3D96" w:rsidRDefault="00136C32" w:rsidP="000F726F">
            <w:pPr>
              <w:pStyle w:val="TAL"/>
              <w:rPr>
                <w:lang w:eastAsia="zh-CN"/>
              </w:rPr>
            </w:pPr>
            <w:r w:rsidRPr="00BB3D96">
              <w:rPr>
                <w:rFonts w:hint="eastAsia"/>
                <w:lang w:eastAsia="zh-CN"/>
              </w:rPr>
              <w:t>Vnfm.VnfS.001</w:t>
            </w:r>
          </w:p>
        </w:tc>
        <w:tc>
          <w:tcPr>
            <w:tcW w:w="8016" w:type="dxa"/>
            <w:tcBorders>
              <w:top w:val="single" w:sz="4" w:space="0" w:color="auto"/>
              <w:left w:val="nil"/>
              <w:bottom w:val="single" w:sz="4" w:space="0" w:color="auto"/>
              <w:right w:val="single" w:sz="4" w:space="0" w:color="auto"/>
            </w:tcBorders>
            <w:shd w:val="clear" w:color="auto" w:fill="auto"/>
            <w:hideMark/>
          </w:tcPr>
          <w:p w14:paraId="300B50A7" w14:textId="77777777" w:rsidR="00136C32" w:rsidRPr="00BB3D96" w:rsidRDefault="00136C32" w:rsidP="000F726F">
            <w:pPr>
              <w:pStyle w:val="TAL"/>
              <w:rPr>
                <w:rFonts w:eastAsia="SimSun"/>
              </w:rPr>
            </w:pPr>
            <w:r w:rsidRPr="00BB3D96">
              <w:rPr>
                <w:rFonts w:eastAsia="SimSun"/>
              </w:rPr>
              <w:t>The VNFM shall support the capability to manage the expansion of the capacity of a VNF instance (see note 1).</w:t>
            </w:r>
          </w:p>
        </w:tc>
      </w:tr>
      <w:tr w:rsidR="00136C32" w:rsidRPr="00BB3D96" w14:paraId="26D12AB2"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59E39F18" w14:textId="77777777" w:rsidR="00136C32" w:rsidRPr="00BB3D96" w:rsidRDefault="00136C32" w:rsidP="000F726F">
            <w:pPr>
              <w:pStyle w:val="TAL"/>
              <w:rPr>
                <w:lang w:eastAsia="zh-CN"/>
              </w:rPr>
            </w:pPr>
            <w:r w:rsidRPr="00BB3D96">
              <w:rPr>
                <w:rFonts w:hint="eastAsia"/>
                <w:lang w:eastAsia="zh-CN"/>
              </w:rPr>
              <w:t>Vnfm.VnfS.002</w:t>
            </w:r>
          </w:p>
        </w:tc>
        <w:tc>
          <w:tcPr>
            <w:tcW w:w="8016" w:type="dxa"/>
            <w:tcBorders>
              <w:top w:val="single" w:sz="4" w:space="0" w:color="auto"/>
              <w:left w:val="nil"/>
              <w:bottom w:val="single" w:sz="4" w:space="0" w:color="auto"/>
              <w:right w:val="single" w:sz="4" w:space="0" w:color="auto"/>
            </w:tcBorders>
            <w:shd w:val="clear" w:color="auto" w:fill="auto"/>
            <w:hideMark/>
          </w:tcPr>
          <w:p w14:paraId="0C5B54CE" w14:textId="77777777" w:rsidR="00136C32" w:rsidRPr="00BB3D96" w:rsidRDefault="00136C32" w:rsidP="000F726F">
            <w:pPr>
              <w:pStyle w:val="TAL"/>
              <w:rPr>
                <w:rFonts w:eastAsia="SimSun"/>
              </w:rPr>
            </w:pPr>
            <w:r w:rsidRPr="00BB3D96">
              <w:rPr>
                <w:rFonts w:eastAsia="SimSun"/>
              </w:rPr>
              <w:t xml:space="preserve">The VNFM shall support the capability to manage the contraction of the capacity of a VNF instance (see note </w:t>
            </w:r>
            <w:r w:rsidRPr="00BB3D96">
              <w:rPr>
                <w:rFonts w:hint="eastAsia"/>
                <w:lang w:eastAsia="zh-CN"/>
              </w:rPr>
              <w:t>2</w:t>
            </w:r>
            <w:r w:rsidRPr="00BB3D96">
              <w:rPr>
                <w:rFonts w:eastAsia="SimSun"/>
              </w:rPr>
              <w:t>).</w:t>
            </w:r>
          </w:p>
        </w:tc>
      </w:tr>
      <w:tr w:rsidR="00136C32" w:rsidRPr="00BB3D96" w14:paraId="16B66251"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15FA98F" w14:textId="77777777" w:rsidR="00136C32" w:rsidRPr="00BB3D96" w:rsidRDefault="00136C32" w:rsidP="000F726F">
            <w:pPr>
              <w:pStyle w:val="TAL"/>
              <w:rPr>
                <w:lang w:eastAsia="zh-CN"/>
              </w:rPr>
            </w:pPr>
            <w:r w:rsidRPr="00BB3D96">
              <w:rPr>
                <w:rFonts w:hint="eastAsia"/>
                <w:lang w:eastAsia="zh-CN"/>
              </w:rPr>
              <w:t>Vnfm.VnfS.003</w:t>
            </w:r>
          </w:p>
        </w:tc>
        <w:tc>
          <w:tcPr>
            <w:tcW w:w="8016" w:type="dxa"/>
            <w:tcBorders>
              <w:top w:val="single" w:sz="4" w:space="0" w:color="auto"/>
              <w:left w:val="nil"/>
              <w:bottom w:val="single" w:sz="4" w:space="0" w:color="auto"/>
              <w:right w:val="single" w:sz="4" w:space="0" w:color="auto"/>
            </w:tcBorders>
            <w:shd w:val="clear" w:color="auto" w:fill="auto"/>
            <w:hideMark/>
          </w:tcPr>
          <w:p w14:paraId="0DF8A3F3" w14:textId="77777777" w:rsidR="00136C32" w:rsidRPr="00BB3D96" w:rsidRDefault="00136C32" w:rsidP="000F726F">
            <w:pPr>
              <w:pStyle w:val="TAL"/>
              <w:rPr>
                <w:rFonts w:eastAsia="SimSun"/>
              </w:rPr>
            </w:pPr>
            <w:r w:rsidRPr="00BB3D96">
              <w:rPr>
                <w:rFonts w:eastAsia="SimSun"/>
              </w:rPr>
              <w:t>The VNFM shall support the capability to manage the scaling out/in of a VNF instance in order to perform expansion/contraction.</w:t>
            </w:r>
          </w:p>
        </w:tc>
      </w:tr>
      <w:tr w:rsidR="00136C32" w:rsidRPr="00BB3D96" w14:paraId="75FB6038"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DE68A60" w14:textId="77777777" w:rsidR="00136C32" w:rsidRPr="00BB3D96" w:rsidRDefault="00136C32" w:rsidP="000F726F">
            <w:pPr>
              <w:pStyle w:val="TAL"/>
              <w:rPr>
                <w:lang w:eastAsia="zh-CN"/>
              </w:rPr>
            </w:pPr>
            <w:r w:rsidRPr="00BB3D96">
              <w:rPr>
                <w:rFonts w:hint="eastAsia"/>
                <w:lang w:eastAsia="zh-CN"/>
              </w:rPr>
              <w:t>Vnfm.VnfS.004</w:t>
            </w:r>
          </w:p>
        </w:tc>
        <w:tc>
          <w:tcPr>
            <w:tcW w:w="8016" w:type="dxa"/>
            <w:tcBorders>
              <w:top w:val="single" w:sz="4" w:space="0" w:color="auto"/>
              <w:left w:val="nil"/>
              <w:bottom w:val="single" w:sz="4" w:space="0" w:color="auto"/>
              <w:right w:val="single" w:sz="4" w:space="0" w:color="auto"/>
            </w:tcBorders>
            <w:shd w:val="clear" w:color="auto" w:fill="auto"/>
            <w:hideMark/>
          </w:tcPr>
          <w:p w14:paraId="4057739F" w14:textId="77777777" w:rsidR="00136C32" w:rsidRPr="00BB3D96" w:rsidRDefault="00136C32" w:rsidP="000F726F">
            <w:pPr>
              <w:pStyle w:val="TAL"/>
              <w:rPr>
                <w:rFonts w:eastAsia="SimSun"/>
              </w:rPr>
            </w:pPr>
            <w:r w:rsidRPr="00BB3D96">
              <w:rPr>
                <w:rFonts w:eastAsia="SimSun"/>
              </w:rPr>
              <w:t>The VNFM shall support the capability to expand/contract a VNF instance based on a request from the VNF instance or its EM if it exists.</w:t>
            </w:r>
          </w:p>
        </w:tc>
      </w:tr>
      <w:tr w:rsidR="00136C32" w:rsidRPr="00BB3D96" w14:paraId="690D5B32"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7A72CCB" w14:textId="77777777" w:rsidR="00136C32" w:rsidRPr="00BB3D96" w:rsidRDefault="00136C32" w:rsidP="000F726F">
            <w:pPr>
              <w:pStyle w:val="TAL"/>
              <w:rPr>
                <w:lang w:eastAsia="zh-CN"/>
              </w:rPr>
            </w:pPr>
            <w:r w:rsidRPr="00BB3D96">
              <w:rPr>
                <w:rFonts w:hint="eastAsia"/>
                <w:lang w:eastAsia="zh-CN"/>
              </w:rPr>
              <w:t>Vnfm.VnfS.005</w:t>
            </w:r>
          </w:p>
        </w:tc>
        <w:tc>
          <w:tcPr>
            <w:tcW w:w="8016" w:type="dxa"/>
            <w:tcBorders>
              <w:top w:val="single" w:sz="4" w:space="0" w:color="auto"/>
              <w:left w:val="nil"/>
              <w:bottom w:val="single" w:sz="4" w:space="0" w:color="auto"/>
              <w:right w:val="single" w:sz="4" w:space="0" w:color="auto"/>
            </w:tcBorders>
            <w:shd w:val="clear" w:color="auto" w:fill="auto"/>
            <w:hideMark/>
          </w:tcPr>
          <w:p w14:paraId="736E49AD" w14:textId="77777777" w:rsidR="00136C32" w:rsidRPr="00BB3D96" w:rsidRDefault="00136C32" w:rsidP="000F726F">
            <w:pPr>
              <w:pStyle w:val="TAL"/>
              <w:rPr>
                <w:rFonts w:eastAsia="SimSun"/>
              </w:rPr>
            </w:pPr>
            <w:r w:rsidRPr="00BB3D96">
              <w:rPr>
                <w:rFonts w:eastAsia="SimSun"/>
              </w:rPr>
              <w:t>The VNFM shall support the capability to expan</w:t>
            </w:r>
            <w:r w:rsidRPr="00BB3D96">
              <w:rPr>
                <w:rFonts w:hint="eastAsia"/>
                <w:lang w:eastAsia="zh-CN"/>
              </w:rPr>
              <w:t>d</w:t>
            </w:r>
            <w:r w:rsidRPr="00BB3D96">
              <w:rPr>
                <w:rFonts w:eastAsia="SimSun"/>
              </w:rPr>
              <w:t>/contract a VNF instance based on a request from NFVO.</w:t>
            </w:r>
          </w:p>
        </w:tc>
      </w:tr>
      <w:tr w:rsidR="00136C32" w:rsidRPr="00BB3D96" w14:paraId="6FE2E3CA" w14:textId="77777777" w:rsidTr="000F726F">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07075FD" w14:textId="77777777" w:rsidR="00136C32" w:rsidRPr="00BB3D96" w:rsidRDefault="00136C32" w:rsidP="000F726F">
            <w:pPr>
              <w:pStyle w:val="TAL"/>
              <w:rPr>
                <w:lang w:eastAsia="zh-CN"/>
              </w:rPr>
            </w:pPr>
            <w:r w:rsidRPr="00BB3D96">
              <w:rPr>
                <w:rFonts w:hint="eastAsia"/>
                <w:lang w:eastAsia="zh-CN"/>
              </w:rPr>
              <w:t>Vnfm.VnfS.006</w:t>
            </w:r>
          </w:p>
        </w:tc>
        <w:tc>
          <w:tcPr>
            <w:tcW w:w="8016" w:type="dxa"/>
            <w:tcBorders>
              <w:top w:val="single" w:sz="4" w:space="0" w:color="auto"/>
              <w:left w:val="nil"/>
              <w:bottom w:val="single" w:sz="4" w:space="0" w:color="auto"/>
              <w:right w:val="single" w:sz="4" w:space="0" w:color="auto"/>
            </w:tcBorders>
            <w:shd w:val="clear" w:color="auto" w:fill="auto"/>
            <w:hideMark/>
          </w:tcPr>
          <w:p w14:paraId="356B492C" w14:textId="77777777" w:rsidR="00136C32" w:rsidRPr="00BB3D96" w:rsidRDefault="00136C32" w:rsidP="000F726F">
            <w:pPr>
              <w:pStyle w:val="TAL"/>
              <w:rPr>
                <w:rFonts w:eastAsia="SimSun"/>
              </w:rPr>
            </w:pPr>
            <w:r w:rsidRPr="00BB3D96">
              <w:rPr>
                <w:rFonts w:eastAsia="SimSun"/>
              </w:rPr>
              <w:t xml:space="preserve">The VNFM should support the capability to monitor the state of a VNF instance and trigger </w:t>
            </w:r>
            <w:r w:rsidRPr="00BB3D96">
              <w:rPr>
                <w:rFonts w:hint="eastAsia"/>
                <w:lang w:eastAsia="zh-CN"/>
              </w:rPr>
              <w:t>its</w:t>
            </w:r>
            <w:r w:rsidRPr="00BB3D96">
              <w:rPr>
                <w:rFonts w:eastAsia="SimSun"/>
              </w:rPr>
              <w:t xml:space="preserve"> expansion/contraction when certain conditions are met.</w:t>
            </w:r>
          </w:p>
        </w:tc>
      </w:tr>
      <w:tr w:rsidR="00136C32" w:rsidRPr="00BB3D96" w14:paraId="64A2524B"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9AF2C" w14:textId="77777777" w:rsidR="00136C32" w:rsidRPr="00BB3D96" w:rsidRDefault="00136C32" w:rsidP="000F726F">
            <w:pPr>
              <w:pStyle w:val="TAN"/>
              <w:rPr>
                <w:rFonts w:eastAsia="SimSun"/>
              </w:rPr>
            </w:pPr>
            <w:r w:rsidRPr="00BB3D96">
              <w:rPr>
                <w:rFonts w:eastAsia="SimSun"/>
              </w:rPr>
              <w:t>NOTE 1:</w:t>
            </w:r>
            <w:r w:rsidRPr="00BB3D96">
              <w:rPr>
                <w:rFonts w:eastAsia="SimSun"/>
              </w:rPr>
              <w:tab/>
              <w:t>Expansion can either be performed by scaling out or scaling up</w:t>
            </w:r>
            <w:r w:rsidRPr="00BB3D96">
              <w:rPr>
                <w:rFonts w:eastAsiaTheme="minorEastAsia" w:hint="eastAsia"/>
                <w:lang w:eastAsia="zh-CN"/>
              </w:rPr>
              <w:t xml:space="preserve">, </w:t>
            </w:r>
            <w:r w:rsidRPr="00BB3D96">
              <w:t>but only the former is required in the present release</w:t>
            </w:r>
            <w:r w:rsidRPr="00BB3D96">
              <w:rPr>
                <w:rFonts w:eastAsia="SimSun"/>
              </w:rPr>
              <w:t>.</w:t>
            </w:r>
          </w:p>
          <w:p w14:paraId="1BD20F51" w14:textId="77777777" w:rsidR="00136C32" w:rsidRPr="00BB3D96" w:rsidRDefault="00136C32" w:rsidP="000F726F">
            <w:pPr>
              <w:pStyle w:val="TAN"/>
              <w:rPr>
                <w:rFonts w:eastAsia="SimSun"/>
              </w:rPr>
            </w:pPr>
            <w:r w:rsidRPr="00BB3D96">
              <w:rPr>
                <w:rFonts w:eastAsia="SimSun"/>
              </w:rPr>
              <w:t>NOTE 2:</w:t>
            </w:r>
            <w:r w:rsidRPr="00BB3D96">
              <w:rPr>
                <w:rFonts w:eastAsia="SimSun"/>
              </w:rPr>
              <w:tab/>
              <w:t>Contraction can either be performed by scaling in or scaling down,</w:t>
            </w:r>
            <w:r w:rsidRPr="00BB3D96">
              <w:t xml:space="preserve"> but only the former is required in the present release</w:t>
            </w:r>
            <w:r w:rsidRPr="00BB3D96">
              <w:rPr>
                <w:rFonts w:eastAsia="SimSun"/>
              </w:rPr>
              <w:t>.</w:t>
            </w:r>
          </w:p>
        </w:tc>
      </w:tr>
    </w:tbl>
    <w:p w14:paraId="423BE61B" w14:textId="77777777" w:rsidR="00136C32" w:rsidRPr="00BB3D96" w:rsidRDefault="00136C32" w:rsidP="00136C32"/>
    <w:p w14:paraId="0EF77201" w14:textId="77777777" w:rsidR="00136C32" w:rsidRPr="00BB3D96" w:rsidRDefault="00136C32" w:rsidP="00136C32">
      <w:pPr>
        <w:pStyle w:val="Heading3"/>
      </w:pPr>
      <w:bookmarkStart w:id="129" w:name="_Toc105670284"/>
      <w:r w:rsidRPr="00BB3D96">
        <w:t>7.2.4</w:t>
      </w:r>
      <w:r w:rsidRPr="00BB3D96">
        <w:rPr>
          <w:lang w:eastAsia="zh-CN"/>
        </w:rPr>
        <w:tab/>
        <w:t xml:space="preserve">Functional </w:t>
      </w:r>
      <w:r w:rsidRPr="00BB3D96">
        <w:t>requirements for VNF termination</w:t>
      </w:r>
      <w:bookmarkEnd w:id="129"/>
    </w:p>
    <w:p w14:paraId="45DD3BD2" w14:textId="77777777" w:rsidR="00136C32" w:rsidRPr="00BB3D96" w:rsidRDefault="00136C32" w:rsidP="00136C32">
      <w:pPr>
        <w:pStyle w:val="TH"/>
      </w:pPr>
      <w:r w:rsidRPr="00BB3D96">
        <w:t xml:space="preserve">Table 7.2.4-1: </w:t>
      </w:r>
      <w:r w:rsidRPr="00BB3D96">
        <w:rPr>
          <w:lang w:eastAsia="zh-CN"/>
        </w:rPr>
        <w:t xml:space="preserve">Functional </w:t>
      </w:r>
      <w:r w:rsidRPr="00BB3D96">
        <w:t>requirements for VNF termination</w:t>
      </w:r>
    </w:p>
    <w:tbl>
      <w:tblPr>
        <w:tblW w:w="7172" w:type="dxa"/>
        <w:jc w:val="center"/>
        <w:tblLayout w:type="fixed"/>
        <w:tblCellMar>
          <w:left w:w="28" w:type="dxa"/>
        </w:tblCellMar>
        <w:tblLook w:val="04A0" w:firstRow="1" w:lastRow="0" w:firstColumn="1" w:lastColumn="0" w:noHBand="0" w:noVBand="1"/>
      </w:tblPr>
      <w:tblGrid>
        <w:gridCol w:w="1486"/>
        <w:gridCol w:w="5686"/>
      </w:tblGrid>
      <w:tr w:rsidR="00136C32" w:rsidRPr="00BB3D96" w14:paraId="2DCF011B" w14:textId="77777777" w:rsidTr="000F726F">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CCE9D" w14:textId="77777777" w:rsidR="00136C32" w:rsidRPr="00BB3D96" w:rsidRDefault="00136C32" w:rsidP="000F726F">
            <w:pPr>
              <w:pStyle w:val="TAH"/>
              <w:rPr>
                <w:rFonts w:eastAsia="SimSun"/>
              </w:rPr>
            </w:pPr>
            <w:r w:rsidRPr="00BB3D96">
              <w:t>Numbering</w:t>
            </w:r>
          </w:p>
        </w:tc>
        <w:tc>
          <w:tcPr>
            <w:tcW w:w="5686" w:type="dxa"/>
            <w:tcBorders>
              <w:top w:val="single" w:sz="4" w:space="0" w:color="auto"/>
              <w:left w:val="nil"/>
              <w:bottom w:val="single" w:sz="4" w:space="0" w:color="auto"/>
              <w:right w:val="single" w:sz="4" w:space="0" w:color="auto"/>
            </w:tcBorders>
            <w:shd w:val="clear" w:color="auto" w:fill="auto"/>
            <w:vAlign w:val="center"/>
            <w:hideMark/>
          </w:tcPr>
          <w:p w14:paraId="449F4962"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669407CA" w14:textId="77777777" w:rsidTr="000F726F">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796A2DBD" w14:textId="77777777" w:rsidR="00136C32" w:rsidRPr="00BB3D96" w:rsidRDefault="00136C32" w:rsidP="000F726F">
            <w:pPr>
              <w:pStyle w:val="TAL"/>
              <w:rPr>
                <w:rFonts w:eastAsia="SimSun"/>
              </w:rPr>
            </w:pPr>
            <w:r w:rsidRPr="00BB3D96">
              <w:rPr>
                <w:rFonts w:hint="eastAsia"/>
                <w:lang w:eastAsia="zh-CN"/>
              </w:rPr>
              <w:t>Vnfm.VnfT.001</w:t>
            </w:r>
          </w:p>
        </w:tc>
        <w:tc>
          <w:tcPr>
            <w:tcW w:w="5686" w:type="dxa"/>
            <w:tcBorders>
              <w:top w:val="single" w:sz="4" w:space="0" w:color="auto"/>
              <w:left w:val="nil"/>
              <w:bottom w:val="single" w:sz="4" w:space="0" w:color="auto"/>
              <w:right w:val="single" w:sz="4" w:space="0" w:color="auto"/>
            </w:tcBorders>
            <w:shd w:val="clear" w:color="auto" w:fill="auto"/>
            <w:hideMark/>
          </w:tcPr>
          <w:p w14:paraId="7969B00E" w14:textId="77777777" w:rsidR="00136C32" w:rsidRPr="00BB3D96" w:rsidRDefault="00136C32" w:rsidP="000F726F">
            <w:pPr>
              <w:pStyle w:val="TAL"/>
              <w:rPr>
                <w:rFonts w:eastAsia="SimSun"/>
              </w:rPr>
            </w:pPr>
            <w:r w:rsidRPr="00BB3D96">
              <w:rPr>
                <w:rFonts w:eastAsia="SimSun"/>
              </w:rPr>
              <w:t>The VNFM shall support the capability to terminate a VNF instance.</w:t>
            </w:r>
          </w:p>
        </w:tc>
      </w:tr>
    </w:tbl>
    <w:p w14:paraId="57FBB037" w14:textId="77777777" w:rsidR="00136C32" w:rsidRPr="00BB3D96" w:rsidRDefault="00136C32" w:rsidP="00136C32">
      <w:pPr>
        <w:rPr>
          <w:lang w:eastAsia="zh-CN"/>
        </w:rPr>
      </w:pPr>
    </w:p>
    <w:p w14:paraId="6DA41408" w14:textId="77777777" w:rsidR="00136C32" w:rsidRPr="00BB3D96" w:rsidRDefault="00136C32" w:rsidP="00136C32">
      <w:pPr>
        <w:pStyle w:val="Heading3"/>
      </w:pPr>
      <w:bookmarkStart w:id="130" w:name="_Toc105670285"/>
      <w:r w:rsidRPr="00BB3D96">
        <w:t>7.2.5</w:t>
      </w:r>
      <w:r w:rsidRPr="00BB3D96">
        <w:rPr>
          <w:lang w:eastAsia="zh-CN"/>
        </w:rPr>
        <w:tab/>
        <w:t xml:space="preserve">Functional </w:t>
      </w:r>
      <w:r w:rsidRPr="00BB3D96">
        <w:t>requirements for changing the current VNF Package</w:t>
      </w:r>
      <w:bookmarkEnd w:id="130"/>
    </w:p>
    <w:p w14:paraId="4AA15FE1" w14:textId="77777777" w:rsidR="00136C32" w:rsidRPr="00BB3D96" w:rsidRDefault="00136C32" w:rsidP="00136C32">
      <w:pPr>
        <w:pStyle w:val="TH"/>
      </w:pPr>
      <w:r w:rsidRPr="00BB3D96">
        <w:t xml:space="preserve">Table 7.2.5-1: </w:t>
      </w:r>
      <w:r w:rsidRPr="00BB3D96">
        <w:rPr>
          <w:lang w:eastAsia="zh-CN"/>
        </w:rPr>
        <w:t xml:space="preserve">Functional </w:t>
      </w:r>
      <w:r w:rsidRPr="00BB3D96">
        <w:t>requirements for changing the current VNF Package</w:t>
      </w:r>
    </w:p>
    <w:tbl>
      <w:tblPr>
        <w:tblW w:w="9208" w:type="dxa"/>
        <w:jc w:val="center"/>
        <w:tblLayout w:type="fixed"/>
        <w:tblCellMar>
          <w:left w:w="28" w:type="dxa"/>
        </w:tblCellMar>
        <w:tblLook w:val="04A0" w:firstRow="1" w:lastRow="0" w:firstColumn="1" w:lastColumn="0" w:noHBand="0" w:noVBand="1"/>
      </w:tblPr>
      <w:tblGrid>
        <w:gridCol w:w="2200"/>
        <w:gridCol w:w="7008"/>
      </w:tblGrid>
      <w:tr w:rsidR="00136C32" w:rsidRPr="00BB3D96" w14:paraId="5C53BA2E" w14:textId="77777777" w:rsidTr="000F726F">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2703" w14:textId="77777777" w:rsidR="00136C32" w:rsidRPr="00BB3D96" w:rsidRDefault="00136C32" w:rsidP="000F726F">
            <w:pPr>
              <w:pStyle w:val="TAH"/>
              <w:rPr>
                <w:rFonts w:eastAsia="SimSun"/>
              </w:rPr>
            </w:pPr>
            <w:r w:rsidRPr="00BB3D96">
              <w:t>Numbering</w:t>
            </w:r>
          </w:p>
        </w:tc>
        <w:tc>
          <w:tcPr>
            <w:tcW w:w="7008" w:type="dxa"/>
            <w:tcBorders>
              <w:top w:val="single" w:sz="4" w:space="0" w:color="auto"/>
              <w:left w:val="nil"/>
              <w:bottom w:val="single" w:sz="4" w:space="0" w:color="auto"/>
              <w:right w:val="single" w:sz="4" w:space="0" w:color="auto"/>
            </w:tcBorders>
            <w:shd w:val="clear" w:color="auto" w:fill="auto"/>
            <w:vAlign w:val="center"/>
            <w:hideMark/>
          </w:tcPr>
          <w:p w14:paraId="042D63A1"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152FFD02" w14:textId="77777777" w:rsidTr="000F726F">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131A5460" w14:textId="77777777" w:rsidR="00136C32" w:rsidRPr="00BB3D96" w:rsidRDefault="00136C32" w:rsidP="000F726F">
            <w:pPr>
              <w:pStyle w:val="TAL"/>
              <w:rPr>
                <w:rFonts w:eastAsia="SimSun"/>
              </w:rPr>
            </w:pPr>
            <w:r w:rsidRPr="00BB3D96">
              <w:rPr>
                <w:rFonts w:hint="eastAsia"/>
                <w:lang w:eastAsia="zh-CN"/>
              </w:rPr>
              <w:t>Vnfm.VnfS</w:t>
            </w:r>
            <w:r w:rsidRPr="00BB3D96">
              <w:rPr>
                <w:lang w:eastAsia="zh-CN"/>
              </w:rPr>
              <w:t>wm</w:t>
            </w:r>
            <w:r w:rsidRPr="00BB3D96">
              <w:rPr>
                <w:rFonts w:hint="eastAsia"/>
                <w:lang w:eastAsia="zh-CN"/>
              </w:rPr>
              <w:t>.001</w:t>
            </w:r>
          </w:p>
        </w:tc>
        <w:tc>
          <w:tcPr>
            <w:tcW w:w="7008" w:type="dxa"/>
            <w:tcBorders>
              <w:top w:val="single" w:sz="4" w:space="0" w:color="auto"/>
              <w:left w:val="nil"/>
              <w:bottom w:val="single" w:sz="4" w:space="0" w:color="auto"/>
              <w:right w:val="single" w:sz="4" w:space="0" w:color="auto"/>
            </w:tcBorders>
            <w:shd w:val="clear" w:color="auto" w:fill="auto"/>
            <w:hideMark/>
          </w:tcPr>
          <w:p w14:paraId="74239C4C" w14:textId="77777777" w:rsidR="00136C32" w:rsidRPr="00BB3D96" w:rsidRDefault="00136C32" w:rsidP="000F726F">
            <w:pPr>
              <w:pStyle w:val="TAL"/>
              <w:rPr>
                <w:rFonts w:eastAsia="SimSun"/>
              </w:rPr>
            </w:pPr>
            <w:r w:rsidRPr="00BB3D96">
              <w:rPr>
                <w:rFonts w:eastAsia="SimSun"/>
              </w:rPr>
              <w:t>The VNFM shall have the capability to support changing the current VNF Package. See notes 1 and 2.</w:t>
            </w:r>
          </w:p>
        </w:tc>
      </w:tr>
      <w:tr w:rsidR="00136C32" w:rsidRPr="00BB3D96" w14:paraId="591567EB" w14:textId="77777777" w:rsidTr="000F726F">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tcPr>
          <w:p w14:paraId="6D09F0B1" w14:textId="77777777" w:rsidR="00136C32" w:rsidRPr="00BB3D96" w:rsidRDefault="00136C32" w:rsidP="000F726F">
            <w:pPr>
              <w:pStyle w:val="TAL"/>
            </w:pPr>
            <w:r w:rsidRPr="00BB3D96">
              <w:rPr>
                <w:rFonts w:hint="eastAsia"/>
                <w:lang w:eastAsia="zh-CN"/>
              </w:rPr>
              <w:t>Vnfm.Vnf</w:t>
            </w:r>
            <w:r w:rsidRPr="00BB3D96">
              <w:rPr>
                <w:lang w:eastAsia="zh-CN"/>
              </w:rPr>
              <w:t>Swm</w:t>
            </w:r>
            <w:r w:rsidRPr="00BB3D96">
              <w:rPr>
                <w:rFonts w:hint="eastAsia"/>
                <w:lang w:eastAsia="zh-CN"/>
              </w:rPr>
              <w:t>.00</w:t>
            </w:r>
            <w:r w:rsidRPr="00BB3D96">
              <w:rPr>
                <w:lang w:eastAsia="zh-CN"/>
              </w:rPr>
              <w:t>2</w:t>
            </w:r>
          </w:p>
        </w:tc>
        <w:tc>
          <w:tcPr>
            <w:tcW w:w="7008" w:type="dxa"/>
            <w:tcBorders>
              <w:top w:val="single" w:sz="4" w:space="0" w:color="auto"/>
              <w:left w:val="nil"/>
              <w:bottom w:val="single" w:sz="4" w:space="0" w:color="auto"/>
              <w:right w:val="single" w:sz="4" w:space="0" w:color="auto"/>
            </w:tcBorders>
            <w:shd w:val="clear" w:color="auto" w:fill="auto"/>
          </w:tcPr>
          <w:p w14:paraId="3163B4A2" w14:textId="77777777" w:rsidR="00136C32" w:rsidRPr="00BB3D96" w:rsidRDefault="00136C32" w:rsidP="000F726F">
            <w:pPr>
              <w:pStyle w:val="TAL"/>
              <w:rPr>
                <w:rFonts w:eastAsia="SimSun"/>
              </w:rPr>
            </w:pPr>
            <w:r w:rsidRPr="00BB3D96">
              <w:rPr>
                <w:rFonts w:eastAsia="SimSun"/>
              </w:rPr>
              <w:t>The VNFM shall support the capability to manage the instantiation of VNFC instances of a particular software version within the VNF instance being upgraded.</w:t>
            </w:r>
          </w:p>
        </w:tc>
      </w:tr>
      <w:tr w:rsidR="00136C32" w:rsidRPr="00BB3D96" w14:paraId="1AADCD33" w14:textId="77777777" w:rsidTr="000F726F">
        <w:trPr>
          <w:jc w:val="center"/>
        </w:trPr>
        <w:tc>
          <w:tcPr>
            <w:tcW w:w="9208" w:type="dxa"/>
            <w:gridSpan w:val="2"/>
            <w:tcBorders>
              <w:top w:val="single" w:sz="4" w:space="0" w:color="auto"/>
              <w:left w:val="single" w:sz="4" w:space="0" w:color="auto"/>
              <w:bottom w:val="single" w:sz="4" w:space="0" w:color="auto"/>
              <w:right w:val="single" w:sz="4" w:space="0" w:color="auto"/>
            </w:tcBorders>
            <w:shd w:val="clear" w:color="auto" w:fill="auto"/>
          </w:tcPr>
          <w:p w14:paraId="25407DA3" w14:textId="77777777" w:rsidR="00136C32" w:rsidRPr="00BB3D96" w:rsidRDefault="00136C32" w:rsidP="000F726F">
            <w:pPr>
              <w:pStyle w:val="TAL"/>
              <w:ind w:left="850" w:hanging="850"/>
              <w:rPr>
                <w:lang w:eastAsia="zh-CN"/>
              </w:rPr>
            </w:pPr>
            <w:r w:rsidRPr="00BB3D96">
              <w:rPr>
                <w:lang w:eastAsia="zh-CN"/>
              </w:rPr>
              <w:t>NOTE 1:</w:t>
            </w:r>
            <w:r w:rsidRPr="00BB3D96">
              <w:rPr>
                <w:lang w:eastAsia="zh-CN"/>
              </w:rPr>
              <w:tab/>
              <w:t>The support of changing the current VNF Package includes handling the software images and the required resource related aspects.</w:t>
            </w:r>
          </w:p>
          <w:p w14:paraId="362092D5" w14:textId="77777777" w:rsidR="00136C32" w:rsidRPr="00BB3D96" w:rsidRDefault="00136C32" w:rsidP="000F726F">
            <w:pPr>
              <w:pStyle w:val="TAL"/>
              <w:ind w:left="850" w:hanging="850"/>
              <w:rPr>
                <w:rFonts w:eastAsia="SimSun"/>
              </w:rPr>
            </w:pPr>
            <w:r w:rsidRPr="00BB3D96">
              <w:rPr>
                <w:lang w:eastAsia="zh-CN"/>
              </w:rPr>
              <w:t>NOTE 2:</w:t>
            </w:r>
            <w:r w:rsidRPr="00BB3D96">
              <w:rPr>
                <w:lang w:eastAsia="zh-CN"/>
              </w:rPr>
              <w:tab/>
              <w:t>The "change current VNF Package" includes updates and upgrades of the software of VNFs and VNFCs.</w:t>
            </w:r>
          </w:p>
        </w:tc>
      </w:tr>
    </w:tbl>
    <w:p w14:paraId="18A5CC83" w14:textId="77777777" w:rsidR="00136C32" w:rsidRPr="00BB3D96" w:rsidRDefault="00136C32" w:rsidP="00136C32">
      <w:pPr>
        <w:rPr>
          <w:lang w:eastAsia="zh-CN"/>
        </w:rPr>
      </w:pPr>
    </w:p>
    <w:p w14:paraId="2BA36CCC" w14:textId="77777777" w:rsidR="00136C32" w:rsidRPr="00BB3D96" w:rsidRDefault="00136C32" w:rsidP="00136C32">
      <w:pPr>
        <w:pStyle w:val="Heading3"/>
      </w:pPr>
      <w:bookmarkStart w:id="131" w:name="_Toc105670286"/>
      <w:r w:rsidRPr="00BB3D96">
        <w:t>7.2.6</w:t>
      </w:r>
      <w:r w:rsidRPr="00BB3D96">
        <w:rPr>
          <w:lang w:eastAsia="zh-CN"/>
        </w:rPr>
        <w:tab/>
        <w:t xml:space="preserve">Functional </w:t>
      </w:r>
      <w:r w:rsidRPr="00BB3D96">
        <w:t>requirements for change of the external VNF connectivity</w:t>
      </w:r>
      <w:bookmarkEnd w:id="131"/>
    </w:p>
    <w:p w14:paraId="37919238" w14:textId="77777777" w:rsidR="00136C32" w:rsidRPr="00BB3D96" w:rsidRDefault="00136C32" w:rsidP="00136C32">
      <w:pPr>
        <w:pStyle w:val="TH"/>
      </w:pPr>
      <w:r w:rsidRPr="00BB3D96">
        <w:t xml:space="preserve">Table 7.2.6-1: </w:t>
      </w:r>
      <w:r w:rsidRPr="00BB3D96">
        <w:rPr>
          <w:lang w:eastAsia="zh-CN"/>
        </w:rPr>
        <w:t xml:space="preserve">Functional </w:t>
      </w:r>
      <w:r w:rsidRPr="00BB3D96">
        <w:t>requirements for change of the external VNF connectivity</w:t>
      </w:r>
    </w:p>
    <w:tbl>
      <w:tblPr>
        <w:tblW w:w="8926" w:type="dxa"/>
        <w:jc w:val="center"/>
        <w:tblLayout w:type="fixed"/>
        <w:tblCellMar>
          <w:left w:w="28" w:type="dxa"/>
        </w:tblCellMar>
        <w:tblLook w:val="04A0" w:firstRow="1" w:lastRow="0" w:firstColumn="1" w:lastColumn="0" w:noHBand="0" w:noVBand="1"/>
      </w:tblPr>
      <w:tblGrid>
        <w:gridCol w:w="1946"/>
        <w:gridCol w:w="6980"/>
      </w:tblGrid>
      <w:tr w:rsidR="00136C32" w:rsidRPr="00BB3D96" w14:paraId="4C11808B" w14:textId="77777777" w:rsidTr="000F726F">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4C74" w14:textId="77777777" w:rsidR="00136C32" w:rsidRPr="00BB3D96" w:rsidRDefault="00136C32" w:rsidP="000F726F">
            <w:pPr>
              <w:pStyle w:val="TAH"/>
              <w:rPr>
                <w:rFonts w:eastAsia="SimSun"/>
              </w:rPr>
            </w:pPr>
            <w:r w:rsidRPr="00BB3D96">
              <w:t>Numbering</w:t>
            </w:r>
          </w:p>
        </w:tc>
        <w:tc>
          <w:tcPr>
            <w:tcW w:w="6980" w:type="dxa"/>
            <w:tcBorders>
              <w:top w:val="single" w:sz="4" w:space="0" w:color="auto"/>
              <w:left w:val="nil"/>
              <w:bottom w:val="single" w:sz="4" w:space="0" w:color="auto"/>
              <w:right w:val="single" w:sz="4" w:space="0" w:color="auto"/>
            </w:tcBorders>
            <w:shd w:val="clear" w:color="auto" w:fill="auto"/>
            <w:vAlign w:val="center"/>
            <w:hideMark/>
          </w:tcPr>
          <w:p w14:paraId="21B8DD60"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693F322E" w14:textId="77777777" w:rsidTr="000F726F">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567D3813" w14:textId="77777777" w:rsidR="00136C32" w:rsidRPr="00BB3D96" w:rsidRDefault="00136C32" w:rsidP="000F726F">
            <w:pPr>
              <w:pStyle w:val="TAL"/>
              <w:rPr>
                <w:rFonts w:eastAsia="SimSun"/>
              </w:rPr>
            </w:pPr>
            <w:r w:rsidRPr="00BB3D96">
              <w:rPr>
                <w:rFonts w:hint="eastAsia"/>
                <w:lang w:eastAsia="zh-CN"/>
              </w:rPr>
              <w:t>Vnfm.Vnf</w:t>
            </w:r>
            <w:r w:rsidRPr="00BB3D96">
              <w:rPr>
                <w:lang w:eastAsia="zh-CN"/>
              </w:rPr>
              <w:t>CC</w:t>
            </w:r>
            <w:r w:rsidRPr="00BB3D96">
              <w:rPr>
                <w:rFonts w:hint="eastAsia"/>
                <w:lang w:eastAsia="zh-CN"/>
              </w:rPr>
              <w:t>.001</w:t>
            </w:r>
          </w:p>
        </w:tc>
        <w:tc>
          <w:tcPr>
            <w:tcW w:w="6980" w:type="dxa"/>
            <w:tcBorders>
              <w:top w:val="single" w:sz="4" w:space="0" w:color="auto"/>
              <w:left w:val="nil"/>
              <w:bottom w:val="single" w:sz="4" w:space="0" w:color="auto"/>
              <w:right w:val="single" w:sz="4" w:space="0" w:color="auto"/>
            </w:tcBorders>
            <w:shd w:val="clear" w:color="auto" w:fill="auto"/>
            <w:hideMark/>
          </w:tcPr>
          <w:p w14:paraId="1CDD1A1B" w14:textId="77777777" w:rsidR="00136C32" w:rsidRPr="00BB3D96" w:rsidRDefault="00136C32" w:rsidP="000F726F">
            <w:pPr>
              <w:pStyle w:val="TAL"/>
              <w:rPr>
                <w:rFonts w:eastAsia="SimSun"/>
              </w:rPr>
            </w:pPr>
            <w:r w:rsidRPr="00BB3D96">
              <w:rPr>
                <w:rFonts w:eastAsia="SimSun"/>
              </w:rPr>
              <w:t xml:space="preserve">The VNFM shall support the capability to </w:t>
            </w:r>
            <w:r w:rsidRPr="00BB3D96">
              <w:t>change the external connectivity of a VNF instance. See note.</w:t>
            </w:r>
          </w:p>
        </w:tc>
      </w:tr>
      <w:tr w:rsidR="00136C32" w:rsidRPr="00BB3D96" w14:paraId="7D991AE0" w14:textId="77777777" w:rsidTr="000F726F">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auto"/>
          </w:tcPr>
          <w:p w14:paraId="38750DA4" w14:textId="77777777" w:rsidR="00136C32" w:rsidRPr="00BB3D96" w:rsidRDefault="00136C32" w:rsidP="000F726F">
            <w:pPr>
              <w:pStyle w:val="TAL"/>
              <w:ind w:left="850" w:hanging="850"/>
              <w:rPr>
                <w:lang w:eastAsia="zh-CN"/>
              </w:rPr>
            </w:pPr>
            <w:r w:rsidRPr="00BB3D96">
              <w:rPr>
                <w:lang w:eastAsia="zh-CN"/>
              </w:rPr>
              <w:t>NOTE:</w:t>
            </w:r>
            <w:r w:rsidRPr="00BB3D96">
              <w:rPr>
                <w:lang w:eastAsia="zh-CN"/>
              </w:rPr>
              <w:tab/>
            </w:r>
            <w:r w:rsidRPr="00BB3D96">
              <w:rPr>
                <w:rFonts w:eastAsia="SimSun"/>
              </w:rPr>
              <w:t>Changing the external connectivity may imply connecting the VNF to an additional network or network segment or to disconnect the VNF from a network or network segment to which it was previously connected</w:t>
            </w:r>
            <w:r w:rsidRPr="00BB3D96">
              <w:rPr>
                <w:lang w:eastAsia="zh-CN"/>
              </w:rPr>
              <w:t>.</w:t>
            </w:r>
          </w:p>
        </w:tc>
      </w:tr>
    </w:tbl>
    <w:p w14:paraId="75A8FC75" w14:textId="77777777" w:rsidR="00136C32" w:rsidRPr="00BB3D96" w:rsidRDefault="00136C32" w:rsidP="00136C32">
      <w:pPr>
        <w:rPr>
          <w:lang w:eastAsia="zh-CN"/>
        </w:rPr>
      </w:pPr>
    </w:p>
    <w:p w14:paraId="6EEA02B9" w14:textId="77777777" w:rsidR="00136C32" w:rsidRPr="00BB3D96" w:rsidRDefault="00136C32" w:rsidP="00E472A7">
      <w:pPr>
        <w:pStyle w:val="Heading2"/>
      </w:pPr>
      <w:bookmarkStart w:id="132" w:name="_Toc105670287"/>
      <w:r w:rsidRPr="00BB3D96">
        <w:lastRenderedPageBreak/>
        <w:t>7.</w:t>
      </w:r>
      <w:r w:rsidRPr="00BB3D96">
        <w:rPr>
          <w:rFonts w:hint="eastAsia"/>
          <w:lang w:eastAsia="zh-CN"/>
        </w:rPr>
        <w:t>3</w:t>
      </w:r>
      <w:r w:rsidRPr="00BB3D96">
        <w:tab/>
        <w:t>Functional requirements for VNF configuration management</w:t>
      </w:r>
      <w:bookmarkEnd w:id="132"/>
    </w:p>
    <w:p w14:paraId="2277548B" w14:textId="77777777" w:rsidR="00136C32" w:rsidRPr="00BB3D96" w:rsidRDefault="00136C32" w:rsidP="00E472A7">
      <w:pPr>
        <w:keepNext/>
        <w:rPr>
          <w:rFonts w:eastAsia="SimSun"/>
        </w:rPr>
      </w:pPr>
      <w:r w:rsidRPr="00BB3D96">
        <w:rPr>
          <w:rFonts w:eastAsia="SimSun"/>
        </w:rPr>
        <w:t>Configuration parameters referred in this clause include those set at initial configuration and any other configurable parameter declared in the VNFD.</w:t>
      </w:r>
    </w:p>
    <w:p w14:paraId="56F30A2C" w14:textId="77777777" w:rsidR="00136C32" w:rsidRPr="00BB3D96" w:rsidRDefault="00136C32" w:rsidP="00136C32">
      <w:pPr>
        <w:pStyle w:val="TH"/>
      </w:pPr>
      <w:r w:rsidRPr="00BB3D96">
        <w:t>Table 7.3-1: 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81"/>
        <w:gridCol w:w="8021"/>
      </w:tblGrid>
      <w:tr w:rsidR="00136C32" w:rsidRPr="00BB3D96" w14:paraId="255A7A99" w14:textId="77777777" w:rsidTr="000F726F">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A243C" w14:textId="77777777" w:rsidR="00136C32" w:rsidRPr="00BB3D96" w:rsidRDefault="00136C32" w:rsidP="000F726F">
            <w:pPr>
              <w:pStyle w:val="TAH"/>
            </w:pPr>
            <w:r w:rsidRPr="00BB3D96">
              <w:t>Numbering</w:t>
            </w:r>
          </w:p>
        </w:tc>
        <w:tc>
          <w:tcPr>
            <w:tcW w:w="8021" w:type="dxa"/>
            <w:tcBorders>
              <w:top w:val="single" w:sz="4" w:space="0" w:color="auto"/>
              <w:left w:val="nil"/>
              <w:bottom w:val="single" w:sz="4" w:space="0" w:color="auto"/>
              <w:right w:val="single" w:sz="4" w:space="0" w:color="auto"/>
            </w:tcBorders>
            <w:shd w:val="clear" w:color="auto" w:fill="auto"/>
            <w:vAlign w:val="center"/>
            <w:hideMark/>
          </w:tcPr>
          <w:p w14:paraId="7FACDB00" w14:textId="77777777" w:rsidR="00136C32" w:rsidRPr="00BB3D96" w:rsidRDefault="00136C32" w:rsidP="000F726F">
            <w:pPr>
              <w:pStyle w:val="TAH"/>
            </w:pPr>
            <w:r w:rsidRPr="00BB3D96">
              <w:rPr>
                <w:rFonts w:hint="eastAsia"/>
              </w:rPr>
              <w:t>Functional requirements description</w:t>
            </w:r>
          </w:p>
        </w:tc>
      </w:tr>
      <w:tr w:rsidR="00136C32" w:rsidRPr="00BB3D96" w14:paraId="3DB47FDB" w14:textId="77777777" w:rsidTr="000F726F">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1B1E1321" w14:textId="77777777" w:rsidR="00136C32" w:rsidRPr="00BB3D96" w:rsidRDefault="00136C32" w:rsidP="000F726F">
            <w:pPr>
              <w:pStyle w:val="TAL"/>
            </w:pPr>
            <w:r w:rsidRPr="00BB3D96">
              <w:t>Vnfm.VnfCm.001</w:t>
            </w:r>
          </w:p>
        </w:tc>
        <w:tc>
          <w:tcPr>
            <w:tcW w:w="8021" w:type="dxa"/>
            <w:tcBorders>
              <w:top w:val="single" w:sz="4" w:space="0" w:color="auto"/>
              <w:left w:val="nil"/>
              <w:bottom w:val="single" w:sz="4" w:space="0" w:color="auto"/>
              <w:right w:val="single" w:sz="4" w:space="0" w:color="auto"/>
            </w:tcBorders>
            <w:shd w:val="clear" w:color="auto" w:fill="auto"/>
            <w:hideMark/>
          </w:tcPr>
          <w:p w14:paraId="6BD0A0C4" w14:textId="77777777" w:rsidR="00136C32" w:rsidRPr="00BB3D96" w:rsidRDefault="00136C32" w:rsidP="000F726F">
            <w:pPr>
              <w:pStyle w:val="TAL"/>
              <w:rPr>
                <w:lang w:eastAsia="zh-CN"/>
              </w:rPr>
            </w:pPr>
            <w:r w:rsidRPr="00BB3D96">
              <w:rPr>
                <w:rFonts w:eastAsia="SimSun"/>
              </w:rPr>
              <w:t xml:space="preserve">The VNFM shall </w:t>
            </w:r>
            <w:r w:rsidRPr="00BB3D96">
              <w:rPr>
                <w:rFonts w:eastAsia="SimSun" w:hint="eastAsia"/>
              </w:rPr>
              <w:t xml:space="preserve">support the capability </w:t>
            </w:r>
            <w:r w:rsidRPr="00BB3D96">
              <w:rPr>
                <w:rFonts w:eastAsia="SimSun"/>
              </w:rPr>
              <w:t>to set initial configuration parameters for a VNF/VNFC instance.</w:t>
            </w:r>
          </w:p>
        </w:tc>
      </w:tr>
      <w:tr w:rsidR="00136C32" w:rsidRPr="00BB3D96" w14:paraId="730543BC" w14:textId="77777777" w:rsidTr="000F726F">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5099C9C0" w14:textId="77777777" w:rsidR="00136C32" w:rsidRPr="00BB3D96" w:rsidRDefault="00136C32" w:rsidP="000F726F">
            <w:pPr>
              <w:pStyle w:val="TAL"/>
            </w:pPr>
            <w:r w:rsidRPr="00BB3D96">
              <w:t>Vnfm.VnfCm.002</w:t>
            </w:r>
          </w:p>
        </w:tc>
        <w:tc>
          <w:tcPr>
            <w:tcW w:w="8021" w:type="dxa"/>
            <w:tcBorders>
              <w:top w:val="single" w:sz="4" w:space="0" w:color="auto"/>
              <w:left w:val="nil"/>
              <w:bottom w:val="single" w:sz="4" w:space="0" w:color="auto"/>
              <w:right w:val="single" w:sz="4" w:space="0" w:color="auto"/>
            </w:tcBorders>
            <w:shd w:val="clear" w:color="auto" w:fill="auto"/>
          </w:tcPr>
          <w:p w14:paraId="36DDB8BF" w14:textId="77777777" w:rsidR="00136C32" w:rsidRPr="00BB3D96" w:rsidRDefault="00136C32" w:rsidP="000F726F">
            <w:pPr>
              <w:pStyle w:val="TAL"/>
              <w:rPr>
                <w:rFonts w:eastAsia="SimSun"/>
              </w:rPr>
            </w:pPr>
            <w:r w:rsidRPr="00BB3D96">
              <w:rPr>
                <w:rFonts w:eastAsia="SimSun"/>
              </w:rPr>
              <w:t>The VNFM shall support the capability to update configuration parameters for a VNF/VNFC instance.</w:t>
            </w:r>
          </w:p>
        </w:tc>
      </w:tr>
    </w:tbl>
    <w:p w14:paraId="2C048706" w14:textId="77777777" w:rsidR="00136C32" w:rsidRPr="00BB3D96" w:rsidRDefault="00136C32" w:rsidP="00136C32">
      <w:pPr>
        <w:rPr>
          <w:lang w:eastAsia="zh-CN"/>
        </w:rPr>
      </w:pPr>
    </w:p>
    <w:p w14:paraId="44BCB13E" w14:textId="77777777" w:rsidR="00136C32" w:rsidRPr="00BB3D96" w:rsidRDefault="00136C32" w:rsidP="00136C32">
      <w:pPr>
        <w:pStyle w:val="Heading2"/>
      </w:pPr>
      <w:bookmarkStart w:id="133" w:name="_Toc105670288"/>
      <w:r w:rsidRPr="00BB3D96">
        <w:rPr>
          <w:lang w:eastAsia="zh-CN"/>
        </w:rPr>
        <w:t>7</w:t>
      </w:r>
      <w:r w:rsidRPr="00BB3D96">
        <w:t>.</w:t>
      </w:r>
      <w:r w:rsidRPr="00BB3D96">
        <w:rPr>
          <w:rFonts w:hint="eastAsia"/>
          <w:lang w:eastAsia="zh-CN"/>
        </w:rPr>
        <w:t>4</w:t>
      </w:r>
      <w:r w:rsidRPr="00BB3D96">
        <w:tab/>
      </w:r>
      <w:r w:rsidRPr="00BB3D96">
        <w:rPr>
          <w:lang w:eastAsia="zh-CN"/>
        </w:rPr>
        <w:t xml:space="preserve">Functional </w:t>
      </w:r>
      <w:r w:rsidRPr="00BB3D96">
        <w:t xml:space="preserve">requirements for VNF </w:t>
      </w:r>
      <w:r w:rsidRPr="00BB3D96">
        <w:rPr>
          <w:lang w:eastAsia="zh-CN"/>
        </w:rPr>
        <w:t>information</w:t>
      </w:r>
      <w:r w:rsidRPr="00BB3D96">
        <w:t xml:space="preserve"> management</w:t>
      </w:r>
      <w:bookmarkEnd w:id="133"/>
    </w:p>
    <w:p w14:paraId="15E87CFB" w14:textId="77777777" w:rsidR="00136C32" w:rsidRPr="00BB3D96" w:rsidRDefault="00136C32" w:rsidP="00136C32">
      <w:pPr>
        <w:pStyle w:val="Heading3"/>
      </w:pPr>
      <w:bookmarkStart w:id="134" w:name="_Toc105670289"/>
      <w:r w:rsidRPr="00BB3D96">
        <w:t>7.</w:t>
      </w:r>
      <w:r w:rsidRPr="00BB3D96">
        <w:rPr>
          <w:rFonts w:hint="eastAsia"/>
          <w:lang w:eastAsia="zh-CN"/>
        </w:rPr>
        <w:t>4</w:t>
      </w:r>
      <w:r w:rsidRPr="00BB3D96">
        <w:t>.1</w:t>
      </w:r>
      <w:r w:rsidRPr="00BB3D96">
        <w:rPr>
          <w:lang w:eastAsia="zh-CN"/>
        </w:rPr>
        <w:tab/>
      </w:r>
      <w:r w:rsidRPr="00BB3D96">
        <w:t>Functional requirements for VNF Package management</w:t>
      </w:r>
      <w:bookmarkEnd w:id="134"/>
    </w:p>
    <w:p w14:paraId="130F5A6A" w14:textId="77777777" w:rsidR="00136C32" w:rsidRPr="00BB3D96" w:rsidRDefault="00136C32" w:rsidP="00136C32">
      <w:pPr>
        <w:pStyle w:val="TH"/>
      </w:pPr>
      <w:r w:rsidRPr="00BB3D96">
        <w:t>Table 7.4.1-1: Functional requirements for VNF Package management</w:t>
      </w:r>
    </w:p>
    <w:tbl>
      <w:tblPr>
        <w:tblW w:w="9702" w:type="dxa"/>
        <w:jc w:val="center"/>
        <w:tblLayout w:type="fixed"/>
        <w:tblCellMar>
          <w:left w:w="28" w:type="dxa"/>
        </w:tblCellMar>
        <w:tblLook w:val="04A0" w:firstRow="1" w:lastRow="0" w:firstColumn="1" w:lastColumn="0" w:noHBand="0" w:noVBand="1"/>
      </w:tblPr>
      <w:tblGrid>
        <w:gridCol w:w="1861"/>
        <w:gridCol w:w="7841"/>
      </w:tblGrid>
      <w:tr w:rsidR="00136C32" w:rsidRPr="00BB3D96" w14:paraId="1E37ACD2" w14:textId="77777777" w:rsidTr="000F726F">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C54F2" w14:textId="77777777" w:rsidR="00136C32" w:rsidRPr="00BB3D96" w:rsidRDefault="00136C32" w:rsidP="000F726F">
            <w:pPr>
              <w:pStyle w:val="TAH"/>
            </w:pPr>
            <w:r w:rsidRPr="00BB3D96">
              <w:t>Numbering</w:t>
            </w:r>
          </w:p>
        </w:tc>
        <w:tc>
          <w:tcPr>
            <w:tcW w:w="7841" w:type="dxa"/>
            <w:tcBorders>
              <w:top w:val="single" w:sz="4" w:space="0" w:color="auto"/>
              <w:left w:val="nil"/>
              <w:bottom w:val="single" w:sz="4" w:space="0" w:color="auto"/>
              <w:right w:val="single" w:sz="4" w:space="0" w:color="auto"/>
            </w:tcBorders>
            <w:shd w:val="clear" w:color="auto" w:fill="auto"/>
            <w:vAlign w:val="center"/>
            <w:hideMark/>
          </w:tcPr>
          <w:p w14:paraId="2723A9D9" w14:textId="77777777" w:rsidR="00136C32" w:rsidRPr="00BB3D96" w:rsidRDefault="00136C32" w:rsidP="000F726F">
            <w:pPr>
              <w:pStyle w:val="TAH"/>
            </w:pPr>
            <w:r w:rsidRPr="00BB3D96">
              <w:rPr>
                <w:rFonts w:hint="eastAsia"/>
              </w:rPr>
              <w:t>Functional requirements description</w:t>
            </w:r>
          </w:p>
        </w:tc>
      </w:tr>
      <w:tr w:rsidR="00136C32" w:rsidRPr="00BB3D96" w14:paraId="66FAE01D" w14:textId="77777777" w:rsidTr="000F726F">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58EDB699" w14:textId="77777777" w:rsidR="00136C32" w:rsidRPr="00BB3D96" w:rsidRDefault="00136C32" w:rsidP="000F726F">
            <w:pPr>
              <w:pStyle w:val="TAL"/>
              <w:rPr>
                <w:lang w:eastAsia="zh-CN"/>
              </w:rPr>
            </w:pPr>
            <w:r w:rsidRPr="00BB3D96">
              <w:rPr>
                <w:rFonts w:hint="eastAsia"/>
                <w:lang w:eastAsia="zh-CN"/>
              </w:rPr>
              <w:t>Vnfm.VnfPkgm.001</w:t>
            </w:r>
          </w:p>
        </w:tc>
        <w:tc>
          <w:tcPr>
            <w:tcW w:w="7841" w:type="dxa"/>
            <w:tcBorders>
              <w:top w:val="single" w:sz="4" w:space="0" w:color="auto"/>
              <w:left w:val="nil"/>
              <w:bottom w:val="single" w:sz="4" w:space="0" w:color="auto"/>
              <w:right w:val="single" w:sz="4" w:space="0" w:color="auto"/>
            </w:tcBorders>
            <w:shd w:val="clear" w:color="auto" w:fill="auto"/>
            <w:hideMark/>
          </w:tcPr>
          <w:p w14:paraId="32830245" w14:textId="77777777" w:rsidR="00136C32" w:rsidRPr="00BB3D96" w:rsidRDefault="00136C32" w:rsidP="000F726F">
            <w:pPr>
              <w:pStyle w:val="TAL"/>
              <w:rPr>
                <w:lang w:eastAsia="zh-CN"/>
              </w:rPr>
            </w:pPr>
            <w:r w:rsidRPr="00BB3D96">
              <w:rPr>
                <w:rFonts w:hint="eastAsia"/>
                <w:lang w:eastAsia="zh-CN"/>
              </w:rPr>
              <w:t xml:space="preserve">The </w:t>
            </w:r>
            <w:r w:rsidRPr="00BB3D96">
              <w:t>VNFM shall support the capability to obtain details of available VNF Packages of the VNFs which it manages (see note).</w:t>
            </w:r>
          </w:p>
        </w:tc>
      </w:tr>
      <w:tr w:rsidR="00136C32" w:rsidRPr="00BB3D96" w14:paraId="02E3F4F0" w14:textId="77777777" w:rsidTr="000F726F">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4174AA94" w14:textId="77777777" w:rsidR="00136C32" w:rsidRPr="00BB3D96" w:rsidRDefault="00136C32" w:rsidP="000F726F">
            <w:pPr>
              <w:pStyle w:val="TAL"/>
              <w:rPr>
                <w:lang w:eastAsia="zh-CN"/>
              </w:rPr>
            </w:pPr>
            <w:r w:rsidRPr="00BB3D96">
              <w:rPr>
                <w:lang w:eastAsia="zh-CN"/>
              </w:rPr>
              <w:t>Vnfm.VnfPkgm.00</w:t>
            </w:r>
            <w:r w:rsidRPr="00BB3D96">
              <w:rPr>
                <w:rFonts w:hint="eastAsia"/>
                <w:lang w:eastAsia="zh-CN"/>
              </w:rPr>
              <w:t>2</w:t>
            </w:r>
          </w:p>
        </w:tc>
        <w:tc>
          <w:tcPr>
            <w:tcW w:w="7841" w:type="dxa"/>
            <w:tcBorders>
              <w:top w:val="single" w:sz="4" w:space="0" w:color="auto"/>
              <w:left w:val="nil"/>
              <w:bottom w:val="single" w:sz="4" w:space="0" w:color="auto"/>
              <w:right w:val="single" w:sz="4" w:space="0" w:color="auto"/>
            </w:tcBorders>
            <w:shd w:val="clear" w:color="auto" w:fill="auto"/>
            <w:hideMark/>
          </w:tcPr>
          <w:p w14:paraId="33C0B4C7" w14:textId="77777777" w:rsidR="00136C32" w:rsidRPr="00BB3D96" w:rsidRDefault="00136C32" w:rsidP="000F726F">
            <w:pPr>
              <w:pStyle w:val="TAL"/>
              <w:rPr>
                <w:lang w:eastAsia="zh-CN"/>
              </w:rPr>
            </w:pPr>
            <w:r w:rsidRPr="00BB3D96">
              <w:rPr>
                <w:lang w:eastAsia="zh-CN"/>
              </w:rPr>
              <w:t>The VNFM should support the capability to receive notifications as a result of on-boarding of VNF Packages (see note).</w:t>
            </w:r>
          </w:p>
        </w:tc>
      </w:tr>
      <w:tr w:rsidR="00136C32" w:rsidRPr="00BB3D96" w14:paraId="480C79BD" w14:textId="77777777" w:rsidTr="000F726F">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7E3848F7" w14:textId="77777777" w:rsidR="00136C32" w:rsidRPr="00BB3D96" w:rsidRDefault="00136C32" w:rsidP="000F726F">
            <w:pPr>
              <w:pStyle w:val="TAL"/>
              <w:rPr>
                <w:lang w:eastAsia="zh-CN"/>
              </w:rPr>
            </w:pPr>
            <w:r w:rsidRPr="00BB3D96">
              <w:rPr>
                <w:lang w:eastAsia="zh-CN"/>
              </w:rPr>
              <w:t>Vnfm.VnfPkgm.00</w:t>
            </w:r>
            <w:r w:rsidRPr="00BB3D96">
              <w:rPr>
                <w:rFonts w:hint="eastAsia"/>
                <w:lang w:eastAsia="zh-CN"/>
              </w:rPr>
              <w:t>3</w:t>
            </w:r>
          </w:p>
        </w:tc>
        <w:tc>
          <w:tcPr>
            <w:tcW w:w="7841" w:type="dxa"/>
            <w:tcBorders>
              <w:top w:val="single" w:sz="4" w:space="0" w:color="auto"/>
              <w:left w:val="nil"/>
              <w:bottom w:val="single" w:sz="4" w:space="0" w:color="auto"/>
              <w:right w:val="single" w:sz="4" w:space="0" w:color="auto"/>
            </w:tcBorders>
            <w:shd w:val="clear" w:color="auto" w:fill="auto"/>
            <w:hideMark/>
          </w:tcPr>
          <w:p w14:paraId="50542B43" w14:textId="77777777" w:rsidR="00136C32" w:rsidRPr="00BB3D96" w:rsidRDefault="00136C32" w:rsidP="000F726F">
            <w:pPr>
              <w:pStyle w:val="TAL"/>
              <w:rPr>
                <w:lang w:eastAsia="zh-CN"/>
              </w:rPr>
            </w:pPr>
            <w:r w:rsidRPr="00BB3D96">
              <w:rPr>
                <w:lang w:eastAsia="zh-CN"/>
              </w:rPr>
              <w:t>The VNFM should support the capability to receive notifications as a result of changes on VNF Package states (see note).</w:t>
            </w:r>
          </w:p>
        </w:tc>
      </w:tr>
      <w:tr w:rsidR="00136C32" w:rsidRPr="00BB3D96" w14:paraId="232A63C5" w14:textId="77777777" w:rsidTr="000F726F">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21A71DAE" w14:textId="77777777" w:rsidR="00136C32" w:rsidRPr="00BB3D96" w:rsidRDefault="00136C32" w:rsidP="000F726F">
            <w:pPr>
              <w:pStyle w:val="TAL"/>
              <w:ind w:left="850" w:hanging="850"/>
              <w:rPr>
                <w:lang w:eastAsia="zh-CN"/>
              </w:rPr>
            </w:pPr>
            <w:r w:rsidRPr="00BB3D96">
              <w:rPr>
                <w:lang w:eastAsia="zh-CN"/>
              </w:rPr>
              <w:t>NOTE:</w:t>
            </w:r>
            <w:r w:rsidRPr="00BB3D96">
              <w:rPr>
                <w:lang w:eastAsia="zh-CN"/>
              </w:rPr>
              <w:tab/>
              <w:t>Information about the availability, content and current state of VNF Packages is needed for the VNFM to validate the lifecycle operation requests (refer to requirement Vnfm.VnfLcm.004), and to perform the lifecycle management operations.</w:t>
            </w:r>
          </w:p>
        </w:tc>
      </w:tr>
    </w:tbl>
    <w:p w14:paraId="2C4241F4" w14:textId="77777777" w:rsidR="00136C32" w:rsidRPr="00BB3D96" w:rsidRDefault="00136C32" w:rsidP="00136C32"/>
    <w:p w14:paraId="04E8E8C3" w14:textId="77777777" w:rsidR="00136C32" w:rsidRPr="00BB3D96" w:rsidRDefault="00136C32" w:rsidP="00136C32">
      <w:pPr>
        <w:pStyle w:val="Heading3"/>
      </w:pPr>
      <w:bookmarkStart w:id="135" w:name="_Toc105670290"/>
      <w:r w:rsidRPr="00BB3D96">
        <w:t>7.</w:t>
      </w:r>
      <w:r w:rsidRPr="00BB3D96">
        <w:rPr>
          <w:rFonts w:hint="eastAsia"/>
          <w:lang w:eastAsia="zh-CN"/>
        </w:rPr>
        <w:t>4</w:t>
      </w:r>
      <w:r w:rsidRPr="00BB3D96">
        <w:t>.2</w:t>
      </w:r>
      <w:r w:rsidRPr="00BB3D96">
        <w:rPr>
          <w:lang w:eastAsia="zh-CN"/>
        </w:rPr>
        <w:tab/>
      </w:r>
      <w:r w:rsidRPr="00BB3D96">
        <w:t>Functional requirements for VNF instance information management</w:t>
      </w:r>
      <w:bookmarkEnd w:id="135"/>
    </w:p>
    <w:p w14:paraId="76364060" w14:textId="77777777" w:rsidR="00136C32" w:rsidRPr="00BB3D96" w:rsidRDefault="00136C32" w:rsidP="00136C32">
      <w:pPr>
        <w:pStyle w:val="TH"/>
      </w:pPr>
      <w:r w:rsidRPr="00BB3D96">
        <w:t>Table 7.4.2-1: Functional requirements for VNF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7BDFD9B2"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0A447"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2BB05F2" w14:textId="77777777" w:rsidR="00136C32" w:rsidRPr="00BB3D96" w:rsidRDefault="00136C32" w:rsidP="000F726F">
            <w:pPr>
              <w:pStyle w:val="TAH"/>
            </w:pPr>
            <w:r w:rsidRPr="00BB3D96">
              <w:rPr>
                <w:rFonts w:hint="eastAsia"/>
              </w:rPr>
              <w:t>Functional requirements description</w:t>
            </w:r>
          </w:p>
        </w:tc>
      </w:tr>
      <w:tr w:rsidR="00136C32" w:rsidRPr="00BB3D96" w14:paraId="6A658443"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5AF7820" w14:textId="77777777" w:rsidR="00136C32" w:rsidRPr="00BB3D96" w:rsidRDefault="00136C32" w:rsidP="000F726F">
            <w:pPr>
              <w:pStyle w:val="TAL"/>
              <w:rPr>
                <w:lang w:eastAsia="zh-CN"/>
              </w:rPr>
            </w:pPr>
            <w:r w:rsidRPr="00BB3D96">
              <w:rPr>
                <w:rFonts w:hint="eastAsia"/>
                <w:lang w:eastAsia="zh-CN"/>
              </w:rPr>
              <w:t>Vnfm.VnfIim.001</w:t>
            </w:r>
          </w:p>
        </w:tc>
        <w:tc>
          <w:tcPr>
            <w:tcW w:w="8157" w:type="dxa"/>
            <w:tcBorders>
              <w:top w:val="single" w:sz="4" w:space="0" w:color="auto"/>
              <w:left w:val="nil"/>
              <w:bottom w:val="single" w:sz="4" w:space="0" w:color="auto"/>
              <w:right w:val="single" w:sz="4" w:space="0" w:color="auto"/>
            </w:tcBorders>
            <w:shd w:val="clear" w:color="auto" w:fill="auto"/>
            <w:hideMark/>
          </w:tcPr>
          <w:p w14:paraId="47A04435" w14:textId="77777777" w:rsidR="00136C32" w:rsidRPr="00BB3D96" w:rsidRDefault="00136C32" w:rsidP="000F726F">
            <w:pPr>
              <w:pStyle w:val="TAL"/>
            </w:pPr>
            <w:r w:rsidRPr="00BB3D96">
              <w:t>The VNFM shall support the capability to receive run-time data related to VNF instances that it has created</w:t>
            </w:r>
            <w:r w:rsidRPr="00BB3D96">
              <w:rPr>
                <w:rFonts w:eastAsia="SimSun"/>
              </w:rPr>
              <w:t xml:space="preserve"> (see note 1)</w:t>
            </w:r>
            <w:r w:rsidRPr="00BB3D96">
              <w:t>.</w:t>
            </w:r>
          </w:p>
        </w:tc>
      </w:tr>
      <w:tr w:rsidR="00136C32" w:rsidRPr="00BB3D96" w14:paraId="79CD150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38FE477" w14:textId="77777777" w:rsidR="00136C32" w:rsidRPr="00BB3D96" w:rsidRDefault="00136C32" w:rsidP="000F726F">
            <w:pPr>
              <w:pStyle w:val="TAL"/>
              <w:rPr>
                <w:lang w:eastAsia="zh-CN"/>
              </w:rPr>
            </w:pPr>
            <w:r w:rsidRPr="00BB3D96">
              <w:rPr>
                <w:rFonts w:hint="eastAsia"/>
                <w:lang w:eastAsia="zh-CN"/>
              </w:rPr>
              <w:t>Vnfm.VnfIim.002</w:t>
            </w:r>
          </w:p>
        </w:tc>
        <w:tc>
          <w:tcPr>
            <w:tcW w:w="8157" w:type="dxa"/>
            <w:tcBorders>
              <w:top w:val="single" w:sz="4" w:space="0" w:color="auto"/>
              <w:left w:val="nil"/>
              <w:bottom w:val="single" w:sz="4" w:space="0" w:color="auto"/>
              <w:right w:val="single" w:sz="4" w:space="0" w:color="auto"/>
            </w:tcBorders>
            <w:shd w:val="clear" w:color="auto" w:fill="auto"/>
            <w:hideMark/>
          </w:tcPr>
          <w:p w14:paraId="523C992C" w14:textId="77777777" w:rsidR="00136C32" w:rsidRPr="00BB3D96" w:rsidRDefault="00136C32" w:rsidP="000F726F">
            <w:pPr>
              <w:pStyle w:val="TAL"/>
            </w:pPr>
            <w:r w:rsidRPr="00BB3D96">
              <w:rPr>
                <w:rFonts w:eastAsia="SimSun" w:hint="eastAsia"/>
                <w:lang w:eastAsia="zh-CN"/>
              </w:rPr>
              <w:t>The VNFM shall support the capability to provide</w:t>
            </w:r>
            <w:r w:rsidRPr="00BB3D96">
              <w:rPr>
                <w:rFonts w:eastAsia="SimSun"/>
                <w:lang w:eastAsia="zh-CN"/>
              </w:rPr>
              <w:t xml:space="preserve"> </w:t>
            </w:r>
            <w:r w:rsidRPr="00BB3D96">
              <w:rPr>
                <w:rFonts w:eastAsia="SimSun" w:hint="eastAsia"/>
                <w:lang w:eastAsia="zh-CN"/>
              </w:rPr>
              <w:t xml:space="preserve">information </w:t>
            </w:r>
            <w:r w:rsidRPr="00BB3D96">
              <w:rPr>
                <w:rFonts w:eastAsia="SimSun"/>
                <w:lang w:eastAsia="zh-CN"/>
              </w:rPr>
              <w:t>on the mapping relationship between the</w:t>
            </w:r>
            <w:r w:rsidRPr="00BB3D96">
              <w:rPr>
                <w:rFonts w:eastAsia="SimSun" w:hint="eastAsia"/>
                <w:lang w:eastAsia="zh-CN"/>
              </w:rPr>
              <w:t xml:space="preserve"> </w:t>
            </w:r>
            <w:r w:rsidRPr="00BB3D96">
              <w:rPr>
                <w:rFonts w:eastAsia="SimSun"/>
                <w:lang w:eastAsia="zh-CN"/>
              </w:rPr>
              <w:t>VNF</w:t>
            </w:r>
            <w:r w:rsidRPr="00BB3D96">
              <w:rPr>
                <w:rFonts w:eastAsia="SimSun" w:hint="eastAsia"/>
                <w:lang w:eastAsia="zh-CN"/>
              </w:rPr>
              <w:t xml:space="preserve"> instance(s) </w:t>
            </w:r>
            <w:r w:rsidRPr="00BB3D96">
              <w:rPr>
                <w:rFonts w:eastAsia="SimSun"/>
                <w:lang w:eastAsia="zh-CN"/>
              </w:rPr>
              <w:t>and associated virtualised resource in response to the query</w:t>
            </w:r>
            <w:r w:rsidRPr="00BB3D96">
              <w:rPr>
                <w:rFonts w:eastAsia="SimSun" w:hint="eastAsia"/>
                <w:lang w:eastAsia="zh-CN"/>
              </w:rPr>
              <w:t>.</w:t>
            </w:r>
          </w:p>
        </w:tc>
      </w:tr>
      <w:tr w:rsidR="00136C32" w:rsidRPr="00BB3D96" w14:paraId="5B0FBC3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BADC5C0" w14:textId="77777777" w:rsidR="00136C32" w:rsidRPr="00BB3D96" w:rsidRDefault="00136C32" w:rsidP="000F726F">
            <w:pPr>
              <w:pStyle w:val="TAL"/>
              <w:rPr>
                <w:lang w:eastAsia="zh-CN"/>
              </w:rPr>
            </w:pPr>
            <w:r w:rsidRPr="00BB3D96">
              <w:rPr>
                <w:rFonts w:eastAsiaTheme="minorEastAsia"/>
                <w:lang w:eastAsia="zh-CN"/>
              </w:rPr>
              <w:t>Vnfm.VnfIim.003</w:t>
            </w:r>
          </w:p>
        </w:tc>
        <w:tc>
          <w:tcPr>
            <w:tcW w:w="8157" w:type="dxa"/>
            <w:tcBorders>
              <w:top w:val="single" w:sz="4" w:space="0" w:color="auto"/>
              <w:left w:val="nil"/>
              <w:bottom w:val="single" w:sz="4" w:space="0" w:color="auto"/>
              <w:right w:val="single" w:sz="4" w:space="0" w:color="auto"/>
            </w:tcBorders>
            <w:shd w:val="clear" w:color="auto" w:fill="auto"/>
            <w:hideMark/>
          </w:tcPr>
          <w:p w14:paraId="648846C4" w14:textId="77777777" w:rsidR="00136C32" w:rsidRPr="00BB3D96" w:rsidRDefault="00136C32" w:rsidP="000F726F">
            <w:pPr>
              <w:pStyle w:val="TAL"/>
              <w:rPr>
                <w:rFonts w:eastAsia="SimSun"/>
                <w:lang w:eastAsia="zh-CN"/>
              </w:rPr>
            </w:pPr>
            <w:r w:rsidRPr="00BB3D96">
              <w:rPr>
                <w:rFonts w:eastAsia="SimSun"/>
                <w:lang w:eastAsia="zh-CN"/>
              </w:rPr>
              <w:t>The VNFM shall support the capability to modify the VNF instance information to refer to a different VNF Package (see note 2).</w:t>
            </w:r>
          </w:p>
        </w:tc>
      </w:tr>
      <w:tr w:rsidR="00136C32" w:rsidRPr="00BB3D96" w14:paraId="2F69C033"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5B59E13" w14:textId="77777777" w:rsidR="00136C32" w:rsidRPr="00BB3D96" w:rsidRDefault="00136C32" w:rsidP="000F726F">
            <w:pPr>
              <w:pStyle w:val="TAL"/>
              <w:rPr>
                <w:rFonts w:eastAsia="SimSun"/>
                <w:lang w:eastAsia="zh-CN"/>
              </w:rPr>
            </w:pPr>
            <w:r w:rsidRPr="00BB3D96">
              <w:rPr>
                <w:rFonts w:eastAsia="SimSun"/>
                <w:lang w:eastAsia="zh-CN"/>
              </w:rPr>
              <w:t>Vnfm.VnfIim.004</w:t>
            </w:r>
          </w:p>
        </w:tc>
        <w:tc>
          <w:tcPr>
            <w:tcW w:w="8157" w:type="dxa"/>
            <w:tcBorders>
              <w:top w:val="single" w:sz="4" w:space="0" w:color="auto"/>
              <w:left w:val="nil"/>
              <w:bottom w:val="single" w:sz="4" w:space="0" w:color="auto"/>
              <w:right w:val="single" w:sz="4" w:space="0" w:color="auto"/>
            </w:tcBorders>
            <w:shd w:val="clear" w:color="auto" w:fill="auto"/>
            <w:hideMark/>
          </w:tcPr>
          <w:p w14:paraId="237DE292" w14:textId="77777777" w:rsidR="00136C32" w:rsidRPr="00BB3D96" w:rsidRDefault="00136C32" w:rsidP="000F726F">
            <w:pPr>
              <w:pStyle w:val="TAL"/>
              <w:rPr>
                <w:rFonts w:eastAsia="SimSun"/>
                <w:lang w:eastAsia="zh-CN"/>
              </w:rPr>
            </w:pPr>
            <w:r w:rsidRPr="00BB3D96">
              <w:rPr>
                <w:rFonts w:eastAsia="SimSun"/>
                <w:lang w:eastAsia="zh-CN"/>
              </w:rPr>
              <w:t>The VNFM shall support the capability to modify information</w:t>
            </w:r>
            <w:r w:rsidRPr="00BB3D96">
              <w:rPr>
                <w:rFonts w:eastAsia="SimSun" w:hint="eastAsia"/>
                <w:lang w:eastAsia="zh-CN"/>
              </w:rPr>
              <w:t xml:space="preserve"> about a VNF </w:t>
            </w:r>
            <w:r w:rsidRPr="00BB3D96">
              <w:rPr>
                <w:rFonts w:eastAsia="SimSun"/>
                <w:lang w:eastAsia="zh-CN"/>
              </w:rPr>
              <w:t>instance.</w:t>
            </w:r>
          </w:p>
        </w:tc>
      </w:tr>
      <w:tr w:rsidR="00136C32" w:rsidRPr="00BB3D96" w14:paraId="64BAB407"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FF311C" w14:textId="77777777" w:rsidR="00136C32" w:rsidRPr="00BB3D96" w:rsidRDefault="00136C32" w:rsidP="000F726F">
            <w:pPr>
              <w:pStyle w:val="TAN"/>
            </w:pPr>
            <w:r w:rsidRPr="00BB3D96">
              <w:t>NOTE 1:</w:t>
            </w:r>
            <w:r w:rsidRPr="00BB3D96">
              <w:tab/>
              <w:t>Run-time data of VNF instance can be information from VIM related to the virtualised resource allocated to a run-time VNF instance, such as VNF instance address, record of significant VNF lifecycle event, etc.</w:t>
            </w:r>
          </w:p>
          <w:p w14:paraId="070BA4B7" w14:textId="77777777" w:rsidR="00136C32" w:rsidRPr="00BB3D96" w:rsidRDefault="00136C32" w:rsidP="000F726F">
            <w:pPr>
              <w:pStyle w:val="TAN"/>
            </w:pPr>
            <w:r w:rsidRPr="00BB3D96">
              <w:rPr>
                <w:rFonts w:eastAsiaTheme="minorEastAsia"/>
              </w:rPr>
              <w:t>NOTE 2:</w:t>
            </w:r>
            <w:r w:rsidRPr="00BB3D96">
              <w:rPr>
                <w:rFonts w:eastAsiaTheme="minorEastAsia"/>
              </w:rPr>
              <w:tab/>
              <w:t xml:space="preserve">A related use case is to keep NFV-MANO in sync about a VNF application software modification (see clause 5.7 of </w:t>
            </w:r>
            <w:r w:rsidRPr="001359AF">
              <w:rPr>
                <w:rFonts w:eastAsiaTheme="minorEastAsia"/>
              </w:rPr>
              <w:t>ETSI GS NFV-IFA 011 [</w:t>
            </w:r>
            <w:r w:rsidRPr="001359AF">
              <w:rPr>
                <w:rFonts w:eastAsiaTheme="minorEastAsia"/>
              </w:rPr>
              <w:fldChar w:fldCharType="begin"/>
            </w:r>
            <w:r w:rsidRPr="001359AF">
              <w:rPr>
                <w:rFonts w:eastAsiaTheme="minorEastAsia"/>
              </w:rPr>
              <w:instrText xml:space="preserve">REF REF_GSNFV_IFA011 \h </w:instrText>
            </w:r>
            <w:r w:rsidRPr="001359AF">
              <w:rPr>
                <w:rFonts w:eastAsiaTheme="minorEastAsia"/>
              </w:rPr>
            </w:r>
            <w:r w:rsidRPr="001359AF">
              <w:rPr>
                <w:rFonts w:eastAsiaTheme="minorEastAsia"/>
              </w:rPr>
              <w:fldChar w:fldCharType="separate"/>
            </w:r>
            <w:r w:rsidRPr="001359AF">
              <w:t>i.19</w:t>
            </w:r>
            <w:r w:rsidRPr="001359AF">
              <w:rPr>
                <w:rFonts w:eastAsiaTheme="minorEastAsia"/>
              </w:rPr>
              <w:fldChar w:fldCharType="end"/>
            </w:r>
            <w:r w:rsidRPr="001359AF">
              <w:rPr>
                <w:rFonts w:eastAsiaTheme="minorEastAsia"/>
              </w:rPr>
              <w:t>]</w:t>
            </w:r>
            <w:r w:rsidRPr="00BB3D96">
              <w:rPr>
                <w:rFonts w:eastAsiaTheme="minorEastAsia"/>
              </w:rPr>
              <w:t>).</w:t>
            </w:r>
          </w:p>
        </w:tc>
      </w:tr>
    </w:tbl>
    <w:p w14:paraId="69996F8B" w14:textId="77777777" w:rsidR="00136C32" w:rsidRPr="00BB3D96" w:rsidRDefault="00136C32" w:rsidP="00136C32">
      <w:pPr>
        <w:rPr>
          <w:lang w:eastAsia="zh-CN"/>
        </w:rPr>
      </w:pPr>
    </w:p>
    <w:p w14:paraId="3E592321" w14:textId="77777777" w:rsidR="00136C32" w:rsidRPr="00BB3D96" w:rsidRDefault="00136C32" w:rsidP="00136C32">
      <w:pPr>
        <w:pStyle w:val="Heading2"/>
        <w:rPr>
          <w:lang w:eastAsia="zh-CN"/>
        </w:rPr>
      </w:pPr>
      <w:bookmarkStart w:id="136" w:name="_Toc105670291"/>
      <w:r w:rsidRPr="00BB3D96">
        <w:rPr>
          <w:lang w:eastAsia="zh-CN"/>
        </w:rPr>
        <w:t>7.</w:t>
      </w:r>
      <w:r w:rsidRPr="00BB3D96">
        <w:rPr>
          <w:rFonts w:hint="eastAsia"/>
          <w:lang w:eastAsia="zh-CN"/>
        </w:rPr>
        <w:t>5</w:t>
      </w:r>
      <w:r w:rsidRPr="00BB3D96">
        <w:rPr>
          <w:lang w:eastAsia="zh-CN"/>
        </w:rPr>
        <w:tab/>
        <w:t>Functional requirements for VNF</w:t>
      </w:r>
      <w:r w:rsidRPr="00BB3D96">
        <w:rPr>
          <w:rFonts w:hint="eastAsia"/>
          <w:lang w:eastAsia="zh-CN"/>
        </w:rPr>
        <w:t xml:space="preserve"> </w:t>
      </w:r>
      <w:r w:rsidRPr="00BB3D96">
        <w:rPr>
          <w:lang w:eastAsia="zh-CN"/>
        </w:rPr>
        <w:t>performance management</w:t>
      </w:r>
      <w:bookmarkEnd w:id="136"/>
    </w:p>
    <w:p w14:paraId="7CA57796" w14:textId="77777777" w:rsidR="00136C32" w:rsidRPr="00BB3D96" w:rsidRDefault="00136C32" w:rsidP="00136C32">
      <w:pPr>
        <w:pStyle w:val="TH"/>
        <w:rPr>
          <w:lang w:eastAsia="zh-CN"/>
        </w:rPr>
      </w:pPr>
      <w:r w:rsidRPr="00BB3D96">
        <w:t xml:space="preserve">Table 7.5-1: </w:t>
      </w:r>
      <w:r w:rsidRPr="00BB3D96">
        <w:rPr>
          <w:lang w:eastAsia="zh-CN"/>
        </w:rPr>
        <w:t>Functional requirements for VNF</w:t>
      </w:r>
      <w:r w:rsidRPr="00BB3D96">
        <w:rPr>
          <w:rFonts w:hint="eastAsia"/>
          <w:lang w:eastAsia="zh-CN"/>
        </w:rPr>
        <w:t xml:space="preserve"> </w:t>
      </w:r>
      <w:r w:rsidRPr="00BB3D96">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BB3D96" w14:paraId="69A36B66"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9A415" w14:textId="77777777" w:rsidR="00136C32" w:rsidRPr="00BB3D96" w:rsidRDefault="00136C32" w:rsidP="000F726F">
            <w:pPr>
              <w:pStyle w:val="TAH"/>
            </w:pPr>
            <w:r w:rsidRPr="00BB3D96">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0848BDBB" w14:textId="77777777" w:rsidR="00136C32" w:rsidRPr="00BB3D96" w:rsidRDefault="00136C32" w:rsidP="000F726F">
            <w:pPr>
              <w:pStyle w:val="TAH"/>
            </w:pPr>
            <w:r w:rsidRPr="00BB3D96">
              <w:rPr>
                <w:rFonts w:hint="eastAsia"/>
              </w:rPr>
              <w:t>Functional requirements description</w:t>
            </w:r>
          </w:p>
        </w:tc>
      </w:tr>
      <w:tr w:rsidR="00136C32" w:rsidRPr="00BB3D96" w14:paraId="1F90C7FC"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3D5C184C" w14:textId="77777777" w:rsidR="00136C32" w:rsidRPr="00BB3D96" w:rsidRDefault="00136C32" w:rsidP="000F726F">
            <w:pPr>
              <w:pStyle w:val="TAL"/>
            </w:pPr>
            <w:r w:rsidRPr="00BB3D96">
              <w:rPr>
                <w:rFonts w:hint="eastAsia"/>
                <w:lang w:eastAsia="zh-CN"/>
              </w:rPr>
              <w:t>Vnfm.VnfPm</w:t>
            </w:r>
            <w:r w:rsidRPr="00BB3D96">
              <w:rPr>
                <w:rFonts w:hint="eastAsia"/>
              </w:rPr>
              <w:t>.</w:t>
            </w:r>
            <w:r w:rsidRPr="00BB3D96">
              <w:t>00</w:t>
            </w:r>
            <w:r w:rsidRPr="00BB3D96">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111CF933" w14:textId="77777777" w:rsidR="00136C32" w:rsidRPr="00BB3D96" w:rsidRDefault="00136C32" w:rsidP="000F726F">
            <w:pPr>
              <w:pStyle w:val="TAL"/>
              <w:rPr>
                <w:lang w:eastAsia="zh-CN"/>
              </w:rPr>
            </w:pPr>
            <w:r w:rsidRPr="00BB3D96">
              <w:rPr>
                <w:rFonts w:eastAsia="SimSun"/>
              </w:rPr>
              <w:t xml:space="preserve">The </w:t>
            </w:r>
            <w:r w:rsidRPr="00BB3D96">
              <w:rPr>
                <w:rFonts w:eastAsia="SimSun" w:hint="eastAsia"/>
              </w:rPr>
              <w:t xml:space="preserve">VNFM shall support the capability </w:t>
            </w:r>
            <w:r w:rsidRPr="00BB3D96">
              <w:rPr>
                <w:rFonts w:eastAsia="SimSun"/>
              </w:rPr>
              <w:t xml:space="preserve">to notify the availability of VNF/VNFC performance information, resulting from virtualised resources performance information, </w:t>
            </w:r>
            <w:r w:rsidRPr="00BB3D96">
              <w:t>related to the VNFs/VNFCs it manages (see note).</w:t>
            </w:r>
          </w:p>
        </w:tc>
      </w:tr>
      <w:tr w:rsidR="00136C32" w:rsidRPr="00BB3D96" w14:paraId="223088FD"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054D9B4" w14:textId="77777777" w:rsidR="00136C32" w:rsidRPr="00BB3D96" w:rsidRDefault="00136C32" w:rsidP="000F726F">
            <w:pPr>
              <w:pStyle w:val="TAN"/>
            </w:pPr>
            <w:r w:rsidRPr="00BB3D96">
              <w:t>NOTE:</w:t>
            </w:r>
            <w:r w:rsidRPr="00BB3D96">
              <w:tab/>
              <w:t>Performance information on a given VNF/VNFC results from collected performance information of the virtualised resources that are mapped to this VNF/VNFC instance.</w:t>
            </w:r>
          </w:p>
        </w:tc>
      </w:tr>
    </w:tbl>
    <w:p w14:paraId="3B040709" w14:textId="77777777" w:rsidR="00136C32" w:rsidRPr="00BB3D96" w:rsidRDefault="00136C32" w:rsidP="00136C32">
      <w:pPr>
        <w:rPr>
          <w:lang w:eastAsia="zh-CN"/>
        </w:rPr>
      </w:pPr>
    </w:p>
    <w:p w14:paraId="248EB5CB" w14:textId="77777777" w:rsidR="00136C32" w:rsidRPr="00BB3D96" w:rsidRDefault="00136C32" w:rsidP="00136C32">
      <w:pPr>
        <w:pStyle w:val="Heading2"/>
        <w:rPr>
          <w:lang w:eastAsia="zh-CN"/>
        </w:rPr>
      </w:pPr>
      <w:bookmarkStart w:id="137" w:name="_Toc105670292"/>
      <w:r w:rsidRPr="00BB3D96">
        <w:rPr>
          <w:lang w:eastAsia="zh-CN"/>
        </w:rPr>
        <w:lastRenderedPageBreak/>
        <w:t>7.</w:t>
      </w:r>
      <w:r w:rsidRPr="00BB3D96">
        <w:rPr>
          <w:rFonts w:hint="eastAsia"/>
          <w:lang w:eastAsia="zh-CN"/>
        </w:rPr>
        <w:t>6</w:t>
      </w:r>
      <w:r w:rsidRPr="00BB3D96">
        <w:rPr>
          <w:lang w:eastAsia="zh-CN"/>
        </w:rPr>
        <w:tab/>
        <w:t>Functional requirements for VNF</w:t>
      </w:r>
      <w:r w:rsidRPr="00BB3D96">
        <w:rPr>
          <w:rFonts w:hint="eastAsia"/>
          <w:lang w:eastAsia="zh-CN"/>
        </w:rPr>
        <w:t xml:space="preserve"> fault management</w:t>
      </w:r>
      <w:bookmarkEnd w:id="137"/>
    </w:p>
    <w:p w14:paraId="11E0F834" w14:textId="77777777" w:rsidR="00136C32" w:rsidRPr="00BB3D96" w:rsidRDefault="00136C32" w:rsidP="00136C32">
      <w:pPr>
        <w:pStyle w:val="Heading3"/>
      </w:pPr>
      <w:bookmarkStart w:id="138" w:name="_Toc105670293"/>
      <w:r w:rsidRPr="00BB3D96">
        <w:t>7.</w:t>
      </w:r>
      <w:r w:rsidRPr="00BB3D96">
        <w:rPr>
          <w:rFonts w:hint="eastAsia"/>
          <w:lang w:eastAsia="zh-CN"/>
        </w:rPr>
        <w:t>6</w:t>
      </w:r>
      <w:r w:rsidRPr="00BB3D96">
        <w:t>.1</w:t>
      </w:r>
      <w:r w:rsidRPr="00BB3D96">
        <w:tab/>
        <w:t>Functional requirements for virtualised resource-related VNF fault management</w:t>
      </w:r>
      <w:bookmarkEnd w:id="138"/>
    </w:p>
    <w:p w14:paraId="7E9E92FE" w14:textId="77777777" w:rsidR="00136C32" w:rsidRPr="00BB3D96" w:rsidRDefault="00136C32" w:rsidP="00136C32">
      <w:pPr>
        <w:pStyle w:val="TH"/>
      </w:pPr>
      <w:r w:rsidRPr="00BB3D96">
        <w:t>Table 7.6.1-1: Functional requirements for virtualised resource-related VNF fault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BB3D96" w14:paraId="77D2622E"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A0BA4" w14:textId="77777777" w:rsidR="00136C32" w:rsidRPr="00BB3D96" w:rsidRDefault="00136C32" w:rsidP="000F726F">
            <w:pPr>
              <w:pStyle w:val="TAH"/>
            </w:pPr>
            <w:r w:rsidRPr="00BB3D96">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791D65AC" w14:textId="77777777" w:rsidR="00136C32" w:rsidRPr="00BB3D96" w:rsidRDefault="00136C32" w:rsidP="000F726F">
            <w:pPr>
              <w:pStyle w:val="TAH"/>
            </w:pPr>
            <w:r w:rsidRPr="00BB3D96">
              <w:rPr>
                <w:rFonts w:hint="eastAsia"/>
              </w:rPr>
              <w:t>Functional requirements description</w:t>
            </w:r>
          </w:p>
        </w:tc>
      </w:tr>
      <w:tr w:rsidR="00136C32" w:rsidRPr="00BB3D96" w14:paraId="4E5007B7"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0D71B9" w14:textId="77777777" w:rsidR="00136C32" w:rsidRPr="00BB3D96" w:rsidRDefault="00136C32" w:rsidP="000F726F">
            <w:pPr>
              <w:pStyle w:val="TAL"/>
            </w:pPr>
            <w:r w:rsidRPr="00BB3D96">
              <w:rPr>
                <w:rFonts w:hint="eastAsia"/>
                <w:lang w:eastAsia="zh-CN"/>
              </w:rPr>
              <w:t>Vnfm.VrVnfFm</w:t>
            </w:r>
            <w:r w:rsidRPr="00BB3D96">
              <w:rPr>
                <w:rFonts w:hint="eastAsia"/>
              </w:rPr>
              <w:t>.</w:t>
            </w:r>
            <w:r w:rsidRPr="00BB3D96">
              <w:rPr>
                <w:rFonts w:hint="eastAsia"/>
                <w:lang w:eastAsia="zh-CN"/>
              </w:rPr>
              <w:t>00</w:t>
            </w:r>
            <w:r w:rsidRPr="00BB3D96">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D0BF84" w14:textId="77777777" w:rsidR="00136C32" w:rsidRPr="00BB3D96" w:rsidRDefault="00136C32" w:rsidP="000F726F">
            <w:pPr>
              <w:pStyle w:val="TAL"/>
              <w:rPr>
                <w:lang w:eastAsia="zh-CN"/>
              </w:rPr>
            </w:pPr>
            <w:r w:rsidRPr="00BB3D96">
              <w:rPr>
                <w:rFonts w:hint="eastAsia"/>
              </w:rPr>
              <w:t xml:space="preserve">The VNFM shall support the capability to </w:t>
            </w:r>
            <w:r w:rsidRPr="00BB3D96">
              <w:t xml:space="preserve">provide notifications of virtualised resource-related </w:t>
            </w:r>
            <w:r w:rsidRPr="00BB3D96">
              <w:rPr>
                <w:rFonts w:hint="eastAsia"/>
              </w:rPr>
              <w:t>fault information</w:t>
            </w:r>
            <w:r w:rsidRPr="00BB3D96">
              <w:t xml:space="preserve"> on the VNFs it manages (see notes 1 and 2).</w:t>
            </w:r>
          </w:p>
        </w:tc>
      </w:tr>
      <w:tr w:rsidR="00136C32" w:rsidRPr="00BB3D96" w14:paraId="596D2379"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6F44CC5F" w14:textId="77777777" w:rsidR="00136C32" w:rsidRPr="00BB3D96" w:rsidRDefault="00136C32" w:rsidP="000F726F">
            <w:pPr>
              <w:pStyle w:val="TAL"/>
            </w:pPr>
            <w:r w:rsidRPr="00BB3D96">
              <w:rPr>
                <w:rFonts w:hint="eastAsia"/>
                <w:lang w:eastAsia="zh-CN"/>
              </w:rPr>
              <w:t>Vnfm.VrVnfFm</w:t>
            </w:r>
            <w:r w:rsidRPr="00BB3D96">
              <w:rPr>
                <w:rFonts w:hint="eastAsia"/>
              </w:rPr>
              <w:t>.</w:t>
            </w:r>
            <w:r w:rsidRPr="00BB3D96">
              <w:rPr>
                <w:rFonts w:hint="eastAsia"/>
                <w:lang w:eastAsia="zh-CN"/>
              </w:rPr>
              <w:t>00</w:t>
            </w:r>
            <w:r w:rsidRPr="00BB3D96">
              <w:rPr>
                <w:rFonts w:eastAsia="SimSun" w:hint="eastAsia"/>
              </w:rPr>
              <w:t>2</w:t>
            </w:r>
          </w:p>
        </w:tc>
        <w:tc>
          <w:tcPr>
            <w:tcW w:w="7891" w:type="dxa"/>
            <w:tcBorders>
              <w:top w:val="single" w:sz="4" w:space="0" w:color="auto"/>
              <w:left w:val="nil"/>
              <w:bottom w:val="single" w:sz="4" w:space="0" w:color="auto"/>
              <w:right w:val="single" w:sz="4" w:space="0" w:color="auto"/>
            </w:tcBorders>
            <w:shd w:val="clear" w:color="auto" w:fill="auto"/>
            <w:hideMark/>
          </w:tcPr>
          <w:p w14:paraId="3D6150FF" w14:textId="77777777" w:rsidR="00136C32" w:rsidRPr="00BB3D96" w:rsidRDefault="00136C32" w:rsidP="000F726F">
            <w:pPr>
              <w:pStyle w:val="TAL"/>
              <w:rPr>
                <w:lang w:eastAsia="zh-CN"/>
              </w:rPr>
            </w:pPr>
            <w:r w:rsidRPr="00BB3D96">
              <w:rPr>
                <w:rFonts w:hint="eastAsia"/>
              </w:rPr>
              <w:t xml:space="preserve">The VNFM shall support the capability to </w:t>
            </w:r>
            <w:r w:rsidRPr="00BB3D96">
              <w:t>provide</w:t>
            </w:r>
            <w:r w:rsidRPr="00BB3D96">
              <w:rPr>
                <w:rFonts w:hint="eastAsia"/>
              </w:rPr>
              <w:t xml:space="preserve"> </w:t>
            </w:r>
            <w:r w:rsidRPr="00BB3D96">
              <w:t xml:space="preserve">virtualised resource-related </w:t>
            </w:r>
            <w:r w:rsidRPr="00BB3D96">
              <w:rPr>
                <w:rFonts w:hint="eastAsia"/>
              </w:rPr>
              <w:t>fault information</w:t>
            </w:r>
            <w:r w:rsidRPr="00BB3D96">
              <w:t xml:space="preserve"> on the VNFs it manages (see notes 1 and 2).</w:t>
            </w:r>
          </w:p>
        </w:tc>
      </w:tr>
      <w:tr w:rsidR="00136C32" w:rsidRPr="00BB3D96" w14:paraId="5728B618"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AF6B4D2" w14:textId="77777777" w:rsidR="00136C32" w:rsidRPr="00BB3D96" w:rsidRDefault="00136C32" w:rsidP="000F726F">
            <w:pPr>
              <w:pStyle w:val="TAL"/>
              <w:rPr>
                <w:rFonts w:eastAsia="SimSun"/>
              </w:rPr>
            </w:pPr>
            <w:r w:rsidRPr="00BB3D96">
              <w:rPr>
                <w:rFonts w:hint="eastAsia"/>
                <w:lang w:eastAsia="zh-CN"/>
              </w:rPr>
              <w:t>Vnfm.VrVnfFm</w:t>
            </w:r>
            <w:r w:rsidRPr="00BB3D96">
              <w:rPr>
                <w:rFonts w:hint="eastAsia"/>
              </w:rPr>
              <w:t>.</w:t>
            </w:r>
            <w:r w:rsidRPr="00BB3D96">
              <w:rPr>
                <w:rFonts w:hint="eastAsia"/>
                <w:lang w:eastAsia="zh-CN"/>
              </w:rPr>
              <w:t>00</w:t>
            </w:r>
            <w:r w:rsidRPr="00BB3D96">
              <w:rPr>
                <w:rFonts w:eastAsia="SimSun" w:hint="eastAsia"/>
              </w:rPr>
              <w:t>3</w:t>
            </w:r>
          </w:p>
        </w:tc>
        <w:tc>
          <w:tcPr>
            <w:tcW w:w="7891" w:type="dxa"/>
            <w:tcBorders>
              <w:top w:val="single" w:sz="4" w:space="0" w:color="auto"/>
              <w:left w:val="nil"/>
              <w:bottom w:val="single" w:sz="4" w:space="0" w:color="auto"/>
              <w:right w:val="single" w:sz="4" w:space="0" w:color="auto"/>
            </w:tcBorders>
            <w:shd w:val="clear" w:color="auto" w:fill="auto"/>
          </w:tcPr>
          <w:p w14:paraId="7583AA49" w14:textId="77777777" w:rsidR="00136C32" w:rsidRPr="00BB3D96" w:rsidRDefault="00136C32" w:rsidP="000F726F">
            <w:pPr>
              <w:pStyle w:val="TAL"/>
            </w:pPr>
            <w:r w:rsidRPr="00BB3D96">
              <w:t>The VNFM shall support the capability to provide notifications of changes in virtualised resource-related fault information related to the VNFs it manages (see notes 1 and 2).</w:t>
            </w:r>
          </w:p>
        </w:tc>
      </w:tr>
      <w:tr w:rsidR="00136C32" w:rsidRPr="00BB3D96" w14:paraId="647E5A56"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FDE8F0F" w14:textId="77777777" w:rsidR="00136C32" w:rsidRPr="00BB3D96" w:rsidRDefault="00136C32" w:rsidP="000F726F">
            <w:pPr>
              <w:pStyle w:val="TAL"/>
              <w:rPr>
                <w:lang w:eastAsia="zh-CN"/>
              </w:rPr>
            </w:pPr>
            <w:r w:rsidRPr="00BB3D96">
              <w:rPr>
                <w:rFonts w:hint="eastAsia"/>
                <w:lang w:eastAsia="zh-CN"/>
              </w:rPr>
              <w:t>Vnfm.VrVnfFm.004</w:t>
            </w:r>
          </w:p>
        </w:tc>
        <w:tc>
          <w:tcPr>
            <w:tcW w:w="7891" w:type="dxa"/>
            <w:tcBorders>
              <w:top w:val="single" w:sz="4" w:space="0" w:color="auto"/>
              <w:left w:val="nil"/>
              <w:bottom w:val="single" w:sz="4" w:space="0" w:color="auto"/>
              <w:right w:val="single" w:sz="4" w:space="0" w:color="auto"/>
            </w:tcBorders>
            <w:shd w:val="clear" w:color="auto" w:fill="auto"/>
          </w:tcPr>
          <w:p w14:paraId="28231236" w14:textId="77777777" w:rsidR="00136C32" w:rsidRPr="00BB3D96" w:rsidRDefault="00136C32" w:rsidP="000F726F">
            <w:pPr>
              <w:pStyle w:val="TAL"/>
            </w:pPr>
            <w:r w:rsidRPr="00BB3D96">
              <w:rPr>
                <w:rFonts w:eastAsia="SimSun"/>
              </w:rPr>
              <w:t>The VNFM shall support the capability to notify about alarms on VNF and any of its VNF</w:t>
            </w:r>
            <w:r w:rsidRPr="00BB3D96">
              <w:rPr>
                <w:rFonts w:eastAsiaTheme="minorEastAsia" w:hint="eastAsia"/>
                <w:lang w:eastAsia="zh-CN"/>
              </w:rPr>
              <w:t>Cs</w:t>
            </w:r>
            <w:r w:rsidRPr="00BB3D96">
              <w:rPr>
                <w:rFonts w:eastAsia="SimSun"/>
              </w:rPr>
              <w:t xml:space="preserve"> as a consequence of state changes in the virtualised resources used by the VNF and its VNF</w:t>
            </w:r>
            <w:r w:rsidRPr="00BB3D96">
              <w:rPr>
                <w:rFonts w:eastAsiaTheme="minorEastAsia" w:hint="eastAsia"/>
                <w:lang w:eastAsia="zh-CN"/>
              </w:rPr>
              <w:t>Cs</w:t>
            </w:r>
            <w:r w:rsidRPr="00BB3D96">
              <w:rPr>
                <w:rFonts w:eastAsia="SimSun"/>
              </w:rPr>
              <w:t>.</w:t>
            </w:r>
          </w:p>
        </w:tc>
      </w:tr>
      <w:tr w:rsidR="00136C32" w:rsidRPr="00BB3D96" w14:paraId="28C59344"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5E5C8256" w14:textId="77777777" w:rsidR="00136C32" w:rsidRPr="00BB3D96" w:rsidRDefault="00136C32" w:rsidP="000F726F">
            <w:pPr>
              <w:pStyle w:val="TAL"/>
              <w:rPr>
                <w:lang w:eastAsia="zh-CN"/>
              </w:rPr>
            </w:pPr>
            <w:r w:rsidRPr="00BB3D96">
              <w:rPr>
                <w:rFonts w:hint="eastAsia"/>
                <w:lang w:eastAsia="zh-CN"/>
              </w:rPr>
              <w:t>Vnfm.VrVnfFm.005</w:t>
            </w:r>
          </w:p>
        </w:tc>
        <w:tc>
          <w:tcPr>
            <w:tcW w:w="7891" w:type="dxa"/>
            <w:tcBorders>
              <w:top w:val="single" w:sz="4" w:space="0" w:color="auto"/>
              <w:left w:val="nil"/>
              <w:bottom w:val="single" w:sz="4" w:space="0" w:color="auto"/>
              <w:right w:val="single" w:sz="4" w:space="0" w:color="auto"/>
            </w:tcBorders>
            <w:shd w:val="clear" w:color="auto" w:fill="auto"/>
          </w:tcPr>
          <w:p w14:paraId="1E010911" w14:textId="77777777" w:rsidR="00136C32" w:rsidRPr="00BB3D96" w:rsidRDefault="00136C32" w:rsidP="000F726F">
            <w:pPr>
              <w:pStyle w:val="TAL"/>
              <w:rPr>
                <w:rFonts w:eastAsia="SimSun"/>
              </w:rPr>
            </w:pPr>
            <w:r w:rsidRPr="00BB3D96">
              <w:rPr>
                <w:rFonts w:hint="eastAsia"/>
                <w:lang w:eastAsia="zh-CN"/>
              </w:rPr>
              <w:t xml:space="preserve">The VNFM shall support the capability to request </w:t>
            </w:r>
            <w:r w:rsidRPr="00BB3D96">
              <w:rPr>
                <w:lang w:eastAsia="zh-CN"/>
              </w:rPr>
              <w:t>corrective operations</w:t>
            </w:r>
            <w:r w:rsidRPr="00BB3D96">
              <w:rPr>
                <w:rFonts w:hint="eastAsia"/>
                <w:lang w:eastAsia="zh-CN"/>
              </w:rPr>
              <w:t xml:space="preserve"> on virtualised resources to VIM in order to perform VNF healing.</w:t>
            </w:r>
          </w:p>
        </w:tc>
      </w:tr>
      <w:tr w:rsidR="00136C32" w:rsidRPr="00BB3D96" w14:paraId="1E716267"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EAF531F" w14:textId="77777777" w:rsidR="00136C32" w:rsidRPr="00BB3D96" w:rsidRDefault="00136C32" w:rsidP="000F726F">
            <w:pPr>
              <w:pStyle w:val="TAL"/>
              <w:rPr>
                <w:lang w:eastAsia="zh-CN"/>
              </w:rPr>
            </w:pPr>
            <w:r w:rsidRPr="00BB3D96">
              <w:rPr>
                <w:rFonts w:hint="eastAsia"/>
                <w:lang w:eastAsia="zh-CN"/>
              </w:rPr>
              <w:t>Vnfm.VrVnfFm.006</w:t>
            </w:r>
          </w:p>
        </w:tc>
        <w:tc>
          <w:tcPr>
            <w:tcW w:w="7891" w:type="dxa"/>
            <w:tcBorders>
              <w:top w:val="single" w:sz="4" w:space="0" w:color="auto"/>
              <w:left w:val="nil"/>
              <w:bottom w:val="single" w:sz="4" w:space="0" w:color="auto"/>
              <w:right w:val="single" w:sz="4" w:space="0" w:color="auto"/>
            </w:tcBorders>
            <w:shd w:val="clear" w:color="auto" w:fill="auto"/>
          </w:tcPr>
          <w:p w14:paraId="6714A7AC" w14:textId="77777777" w:rsidR="00136C32" w:rsidRPr="00BB3D96" w:rsidRDefault="00136C32" w:rsidP="000F726F">
            <w:pPr>
              <w:pStyle w:val="TAL"/>
            </w:pPr>
            <w:r w:rsidRPr="00BB3D96">
              <w:rPr>
                <w:lang w:eastAsia="zh-CN"/>
              </w:rPr>
              <w:t xml:space="preserve">The VNFM shall support the capability to assign unique identifiers to the </w:t>
            </w:r>
            <w:r w:rsidRPr="00BB3D96">
              <w:t xml:space="preserve">virtualised resource-related </w:t>
            </w:r>
            <w:r w:rsidRPr="00BB3D96">
              <w:rPr>
                <w:rFonts w:hint="eastAsia"/>
              </w:rPr>
              <w:t>fault information</w:t>
            </w:r>
            <w:r w:rsidRPr="00BB3D96">
              <w:t xml:space="preserve"> on the VNFs it manages (see note 3).</w:t>
            </w:r>
          </w:p>
        </w:tc>
      </w:tr>
      <w:tr w:rsidR="00136C32" w:rsidRPr="00BB3D96" w14:paraId="62760ABF"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ED8D8FD" w14:textId="77777777" w:rsidR="00136C32" w:rsidRPr="00BB3D96" w:rsidRDefault="00136C32" w:rsidP="000F726F">
            <w:pPr>
              <w:pStyle w:val="TAL"/>
              <w:rPr>
                <w:lang w:eastAsia="zh-CN"/>
              </w:rPr>
            </w:pPr>
            <w:r w:rsidRPr="00BB3D96">
              <w:rPr>
                <w:rFonts w:hint="eastAsia"/>
                <w:lang w:eastAsia="zh-CN"/>
              </w:rPr>
              <w:t>Vnfm.VrVnfFm.007</w:t>
            </w:r>
          </w:p>
        </w:tc>
        <w:tc>
          <w:tcPr>
            <w:tcW w:w="7891" w:type="dxa"/>
            <w:tcBorders>
              <w:top w:val="single" w:sz="4" w:space="0" w:color="auto"/>
              <w:left w:val="nil"/>
              <w:bottom w:val="single" w:sz="4" w:space="0" w:color="auto"/>
              <w:right w:val="single" w:sz="4" w:space="0" w:color="auto"/>
            </w:tcBorders>
            <w:shd w:val="clear" w:color="auto" w:fill="auto"/>
          </w:tcPr>
          <w:p w14:paraId="60095E5D" w14:textId="77777777" w:rsidR="00136C32" w:rsidRPr="00BB3D96" w:rsidRDefault="00136C32" w:rsidP="000F726F">
            <w:pPr>
              <w:pStyle w:val="TAL"/>
              <w:rPr>
                <w:lang w:eastAsia="zh-CN"/>
              </w:rPr>
            </w:pPr>
            <w:r w:rsidRPr="00BB3D96">
              <w:rPr>
                <w:rFonts w:hint="eastAsia"/>
                <w:lang w:eastAsia="zh-CN"/>
              </w:rPr>
              <w:t xml:space="preserve">The VNFM shall support the capability to </w:t>
            </w:r>
            <w:r w:rsidRPr="00BB3D96">
              <w:rPr>
                <w:lang w:eastAsia="zh-CN"/>
              </w:rPr>
              <w:t>keep</w:t>
            </w:r>
            <w:r w:rsidRPr="00BB3D96">
              <w:rPr>
                <w:rFonts w:hint="eastAsia"/>
                <w:lang w:eastAsia="zh-CN"/>
              </w:rPr>
              <w:t xml:space="preserve"> the alarm</w:t>
            </w:r>
            <w:r w:rsidRPr="00BB3D96">
              <w:rPr>
                <w:lang w:eastAsia="zh-CN"/>
              </w:rPr>
              <w:t xml:space="preserve"> record(s)</w:t>
            </w:r>
            <w:r w:rsidRPr="00BB3D96">
              <w:rPr>
                <w:rFonts w:hint="eastAsia"/>
                <w:lang w:eastAsia="zh-CN"/>
              </w:rPr>
              <w:t xml:space="preserve"> </w:t>
            </w:r>
            <w:r w:rsidRPr="00BB3D96">
              <w:rPr>
                <w:lang w:eastAsia="zh-CN"/>
              </w:rPr>
              <w:t>in</w:t>
            </w:r>
            <w:r w:rsidRPr="00BB3D96">
              <w:rPr>
                <w:rFonts w:hint="eastAsia"/>
                <w:lang w:eastAsia="zh-CN"/>
              </w:rPr>
              <w:t xml:space="preserve"> the alarm list </w:t>
            </w:r>
            <w:r w:rsidRPr="00BB3D96">
              <w:rPr>
                <w:lang w:eastAsia="zh-CN"/>
              </w:rPr>
              <w:t>unless</w:t>
            </w:r>
            <w:r w:rsidRPr="00BB3D96">
              <w:rPr>
                <w:rFonts w:hint="eastAsia"/>
                <w:lang w:eastAsia="zh-CN"/>
              </w:rPr>
              <w:t xml:space="preserve"> </w:t>
            </w:r>
            <w:r w:rsidRPr="00BB3D96">
              <w:rPr>
                <w:lang w:eastAsia="zh-CN"/>
              </w:rPr>
              <w:t xml:space="preserve">the </w:t>
            </w:r>
            <w:r w:rsidRPr="00BB3D96">
              <w:rPr>
                <w:rFonts w:hint="eastAsia"/>
                <w:lang w:eastAsia="zh-CN"/>
              </w:rPr>
              <w:t xml:space="preserve">criteria </w:t>
            </w:r>
            <w:r w:rsidRPr="00BB3D96">
              <w:rPr>
                <w:lang w:eastAsia="zh-CN"/>
              </w:rPr>
              <w:t xml:space="preserve">(see note 4) is met. </w:t>
            </w:r>
          </w:p>
        </w:tc>
      </w:tr>
      <w:tr w:rsidR="00136C32" w:rsidRPr="00BB3D96" w14:paraId="7FDEE84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5872FFB" w14:textId="77777777" w:rsidR="00136C32" w:rsidRPr="00BB3D96" w:rsidRDefault="00136C32" w:rsidP="000F726F">
            <w:pPr>
              <w:pStyle w:val="TAN"/>
            </w:pPr>
            <w:r w:rsidRPr="00BB3D96">
              <w:t>NOTE 1:</w:t>
            </w:r>
            <w:r w:rsidRPr="00BB3D96">
              <w:tab/>
              <w:t>Virtualised resource-related fault information on a given VNF results from a collected virtualised resource fault impacting the corresponding VNF/VNFC instance.</w:t>
            </w:r>
          </w:p>
          <w:p w14:paraId="0E488DEC" w14:textId="77777777" w:rsidR="00136C32" w:rsidRPr="00BB3D96" w:rsidRDefault="00136C32" w:rsidP="000F726F">
            <w:pPr>
              <w:pStyle w:val="TAN"/>
              <w:rPr>
                <w:rFonts w:eastAsia="SimSun"/>
              </w:rPr>
            </w:pPr>
            <w:r w:rsidRPr="00BB3D96">
              <w:t>NOTE 2:</w:t>
            </w:r>
            <w:r w:rsidRPr="00BB3D96">
              <w:tab/>
              <w:t xml:space="preserve">Virtualised resource-related fault information on a given VNF instance can includes </w:t>
            </w:r>
            <w:r w:rsidRPr="00BB3D96">
              <w:rPr>
                <w:lang w:eastAsia="zh-CN"/>
              </w:rPr>
              <w:t xml:space="preserve">the information related to the alarm (e.g. alarm created, alarm cleared, etc.), alarm causes and identification of this VNF instance and </w:t>
            </w:r>
            <w:r w:rsidRPr="00BB3D96">
              <w:rPr>
                <w:rFonts w:eastAsia="SimSun" w:hint="eastAsia"/>
              </w:rPr>
              <w:t>fault</w:t>
            </w:r>
            <w:r w:rsidRPr="00BB3D96">
              <w:rPr>
                <w:rFonts w:eastAsia="SimSun"/>
              </w:rPr>
              <w:t xml:space="preserve"> details related to</w:t>
            </w:r>
            <w:r w:rsidRPr="00BB3D96">
              <w:rPr>
                <w:rFonts w:eastAsia="SimSun" w:hint="eastAsia"/>
              </w:rPr>
              <w:t xml:space="preserve"> the virtualised resources </w:t>
            </w:r>
            <w:r w:rsidRPr="00BB3D96">
              <w:rPr>
                <w:rFonts w:eastAsia="SimSun"/>
              </w:rPr>
              <w:t>allocated to</w:t>
            </w:r>
            <w:r w:rsidRPr="00BB3D96">
              <w:rPr>
                <w:rFonts w:eastAsia="SimSun" w:hint="eastAsia"/>
              </w:rPr>
              <w:t xml:space="preserve"> </w:t>
            </w:r>
            <w:r w:rsidRPr="00BB3D96">
              <w:rPr>
                <w:rFonts w:eastAsia="SimSun"/>
              </w:rPr>
              <w:t xml:space="preserve">this </w:t>
            </w:r>
            <w:r w:rsidRPr="00BB3D96">
              <w:rPr>
                <w:rFonts w:eastAsia="SimSun" w:hint="eastAsia"/>
              </w:rPr>
              <w:t>VNF</w:t>
            </w:r>
            <w:r w:rsidRPr="00BB3D96">
              <w:rPr>
                <w:rFonts w:eastAsia="SimSun"/>
              </w:rPr>
              <w:t>/VNFC instance</w:t>
            </w:r>
            <w:r w:rsidRPr="00BB3D96">
              <w:rPr>
                <w:rFonts w:eastAsia="SimSun" w:hint="eastAsia"/>
              </w:rPr>
              <w:t>.</w:t>
            </w:r>
          </w:p>
          <w:p w14:paraId="10795321" w14:textId="77777777" w:rsidR="00136C32" w:rsidRPr="00BB3D96" w:rsidRDefault="00136C32" w:rsidP="000F726F">
            <w:pPr>
              <w:pStyle w:val="TAN"/>
              <w:rPr>
                <w:color w:val="000000" w:themeColor="text1"/>
              </w:rPr>
            </w:pPr>
            <w:r w:rsidRPr="00BB3D96">
              <w:t>NOTE 3:</w:t>
            </w:r>
            <w:r w:rsidRPr="00BB3D96">
              <w:tab/>
            </w:r>
            <w:r w:rsidRPr="00BB3D96">
              <w:rPr>
                <w:color w:val="000000" w:themeColor="text1"/>
              </w:rPr>
              <w:t xml:space="preserve">Two alarms that are produced by the same </w:t>
            </w:r>
            <w:r w:rsidRPr="00BB3D96">
              <w:t>VNFM</w:t>
            </w:r>
            <w:r w:rsidRPr="00BB3D96">
              <w:rPr>
                <w:color w:val="000000" w:themeColor="text1"/>
              </w:rPr>
              <w:t xml:space="preserve"> cannot have the same identifier.</w:t>
            </w:r>
          </w:p>
          <w:p w14:paraId="1976DBE7" w14:textId="77777777" w:rsidR="00136C32" w:rsidRPr="00BB3D96" w:rsidRDefault="00136C32" w:rsidP="000F726F">
            <w:pPr>
              <w:pStyle w:val="TAN"/>
              <w:rPr>
                <w:lang w:eastAsia="zh-CN"/>
              </w:rPr>
            </w:pPr>
            <w:r w:rsidRPr="00BB3D96">
              <w:t>NOTE 4:</w:t>
            </w:r>
            <w:r w:rsidRPr="00BB3D96">
              <w:rPr>
                <w:lang w:eastAsia="zh-CN"/>
              </w:rPr>
              <w:tab/>
              <w:t>The criteria to be met before an alarm record can be removed from alarm list is: the alarm acknowledgement state is "acknowledged" and the perceived severity is "cleared".</w:t>
            </w:r>
          </w:p>
        </w:tc>
      </w:tr>
    </w:tbl>
    <w:p w14:paraId="258126C9" w14:textId="77777777" w:rsidR="00136C32" w:rsidRPr="00BB3D96" w:rsidRDefault="00136C32" w:rsidP="00136C32">
      <w:pPr>
        <w:rPr>
          <w:lang w:eastAsia="zh-CN"/>
        </w:rPr>
      </w:pPr>
    </w:p>
    <w:p w14:paraId="66B9BBC4" w14:textId="77777777" w:rsidR="00136C32" w:rsidRPr="00BB3D96" w:rsidRDefault="00136C32" w:rsidP="00136C32">
      <w:pPr>
        <w:pStyle w:val="Heading3"/>
      </w:pPr>
      <w:bookmarkStart w:id="139" w:name="_Toc105670294"/>
      <w:r w:rsidRPr="00BB3D96">
        <w:t>7.</w:t>
      </w:r>
      <w:r w:rsidRPr="00BB3D96">
        <w:rPr>
          <w:rFonts w:hint="eastAsia"/>
          <w:lang w:eastAsia="zh-CN"/>
        </w:rPr>
        <w:t>6</w:t>
      </w:r>
      <w:r w:rsidRPr="00BB3D96">
        <w:t>.</w:t>
      </w:r>
      <w:r w:rsidRPr="00BB3D96">
        <w:rPr>
          <w:rFonts w:hint="eastAsia"/>
        </w:rPr>
        <w:t>2</w:t>
      </w:r>
      <w:r w:rsidRPr="00BB3D96">
        <w:tab/>
        <w:t>Functional requirements for virtuali</w:t>
      </w:r>
      <w:r w:rsidRPr="00BB3D96">
        <w:rPr>
          <w:rFonts w:hint="eastAsia"/>
          <w:lang w:eastAsia="zh-CN"/>
        </w:rPr>
        <w:t>s</w:t>
      </w:r>
      <w:r w:rsidRPr="00BB3D96">
        <w:t>ation-related fault management</w:t>
      </w:r>
      <w:bookmarkEnd w:id="139"/>
    </w:p>
    <w:p w14:paraId="7E654ABB" w14:textId="77777777" w:rsidR="00136C32" w:rsidRPr="00BB3D96" w:rsidRDefault="00136C32" w:rsidP="00136C32">
      <w:pPr>
        <w:pStyle w:val="TH"/>
      </w:pPr>
      <w:r w:rsidRPr="00BB3D96">
        <w:t>Table 7.6.2-1: Functional requirements for virtuali</w:t>
      </w:r>
      <w:r w:rsidRPr="00BB3D96">
        <w:rPr>
          <w:rFonts w:hint="eastAsia"/>
          <w:lang w:eastAsia="zh-CN"/>
        </w:rPr>
        <w:t>s</w:t>
      </w:r>
      <w:r w:rsidRPr="00BB3D96">
        <w:t>ation-related fault management</w:t>
      </w:r>
    </w:p>
    <w:tbl>
      <w:tblPr>
        <w:tblW w:w="9702" w:type="dxa"/>
        <w:jc w:val="center"/>
        <w:tblLayout w:type="fixed"/>
        <w:tblCellMar>
          <w:left w:w="28" w:type="dxa"/>
        </w:tblCellMar>
        <w:tblLook w:val="04A0" w:firstRow="1" w:lastRow="0" w:firstColumn="1" w:lastColumn="0" w:noHBand="0" w:noVBand="1"/>
      </w:tblPr>
      <w:tblGrid>
        <w:gridCol w:w="1591"/>
        <w:gridCol w:w="8111"/>
      </w:tblGrid>
      <w:tr w:rsidR="00136C32" w:rsidRPr="00BB3D96" w14:paraId="51888991" w14:textId="77777777" w:rsidTr="000F726F">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0E3CB" w14:textId="77777777" w:rsidR="00136C32" w:rsidRPr="00BB3D96" w:rsidRDefault="00136C32" w:rsidP="000F726F">
            <w:pPr>
              <w:pStyle w:val="TAH"/>
            </w:pPr>
            <w:r w:rsidRPr="00BB3D96">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4A5F9FF6" w14:textId="77777777" w:rsidR="00136C32" w:rsidRPr="00BB3D96" w:rsidRDefault="00136C32" w:rsidP="000F726F">
            <w:pPr>
              <w:pStyle w:val="TAH"/>
            </w:pPr>
            <w:r w:rsidRPr="00BB3D96">
              <w:rPr>
                <w:rFonts w:hint="eastAsia"/>
              </w:rPr>
              <w:t>Functional requirements description</w:t>
            </w:r>
          </w:p>
        </w:tc>
      </w:tr>
      <w:tr w:rsidR="00136C32" w:rsidRPr="00BB3D96" w14:paraId="671C405A" w14:textId="77777777" w:rsidTr="000F726F">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7E125A69" w14:textId="77777777" w:rsidR="00136C32" w:rsidRPr="00BB3D96" w:rsidRDefault="00136C32" w:rsidP="000F726F">
            <w:pPr>
              <w:pStyle w:val="TAL"/>
            </w:pPr>
            <w:r w:rsidRPr="00BB3D96">
              <w:rPr>
                <w:lang w:eastAsia="zh-CN"/>
              </w:rPr>
              <w:t>Vnfm.VirFm.00</w:t>
            </w:r>
            <w:r w:rsidRPr="00BB3D96">
              <w:rPr>
                <w:rFonts w:hint="eastAsia"/>
                <w:lang w:eastAsia="zh-CN"/>
              </w:rPr>
              <w:t>1</w:t>
            </w:r>
          </w:p>
        </w:tc>
        <w:tc>
          <w:tcPr>
            <w:tcW w:w="8111" w:type="dxa"/>
            <w:tcBorders>
              <w:top w:val="single" w:sz="4" w:space="0" w:color="auto"/>
              <w:left w:val="nil"/>
              <w:bottom w:val="single" w:sz="4" w:space="0" w:color="auto"/>
              <w:right w:val="single" w:sz="4" w:space="0" w:color="auto"/>
            </w:tcBorders>
            <w:shd w:val="clear" w:color="auto" w:fill="auto"/>
          </w:tcPr>
          <w:p w14:paraId="21236D13" w14:textId="77777777" w:rsidR="00136C32" w:rsidRPr="00BB3D96" w:rsidRDefault="00136C32" w:rsidP="000F726F">
            <w:pPr>
              <w:pStyle w:val="TAL"/>
            </w:pPr>
            <w:r w:rsidRPr="00BB3D96">
              <w:t>The VNFM shall support the capability to perform on-demand VNF healing on the VNF(s) it manages.</w:t>
            </w:r>
          </w:p>
        </w:tc>
      </w:tr>
      <w:tr w:rsidR="00136C32" w:rsidRPr="00BB3D96" w14:paraId="5531877D" w14:textId="77777777" w:rsidTr="000F726F">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41DD9D5A" w14:textId="77777777" w:rsidR="00136C32" w:rsidRPr="00BB3D96" w:rsidRDefault="00136C32" w:rsidP="000F726F">
            <w:pPr>
              <w:pStyle w:val="TAL"/>
              <w:rPr>
                <w:lang w:eastAsia="zh-CN"/>
              </w:rPr>
            </w:pPr>
            <w:r w:rsidRPr="00BB3D96">
              <w:rPr>
                <w:lang w:eastAsia="zh-CN"/>
              </w:rPr>
              <w:t>Vnfm.VirFm.00</w:t>
            </w:r>
            <w:r w:rsidRPr="00BB3D96">
              <w:rPr>
                <w:rFonts w:hint="eastAsia"/>
                <w:lang w:eastAsia="zh-CN"/>
              </w:rPr>
              <w:t>2</w:t>
            </w:r>
          </w:p>
        </w:tc>
        <w:tc>
          <w:tcPr>
            <w:tcW w:w="8111" w:type="dxa"/>
            <w:tcBorders>
              <w:top w:val="single" w:sz="4" w:space="0" w:color="auto"/>
              <w:left w:val="nil"/>
              <w:bottom w:val="single" w:sz="4" w:space="0" w:color="auto"/>
              <w:right w:val="single" w:sz="4" w:space="0" w:color="auto"/>
            </w:tcBorders>
            <w:shd w:val="clear" w:color="auto" w:fill="auto"/>
          </w:tcPr>
          <w:p w14:paraId="6DEA6BAC" w14:textId="77777777" w:rsidR="00136C32" w:rsidRPr="00BB3D96" w:rsidRDefault="00136C32" w:rsidP="000F726F">
            <w:pPr>
              <w:pStyle w:val="TAL"/>
            </w:pPr>
            <w:r w:rsidRPr="00BB3D96">
              <w:t>The VNFM shall support the capability to perform automated VNF healing on the VNF(s) it manages.</w:t>
            </w:r>
          </w:p>
        </w:tc>
      </w:tr>
    </w:tbl>
    <w:p w14:paraId="6827B6BA" w14:textId="77777777" w:rsidR="00136C32" w:rsidRPr="00BB3D96" w:rsidRDefault="00136C32" w:rsidP="00136C32">
      <w:pPr>
        <w:rPr>
          <w:lang w:eastAsia="zh-CN"/>
        </w:rPr>
      </w:pPr>
    </w:p>
    <w:p w14:paraId="5699E21F" w14:textId="77777777" w:rsidR="00136C32" w:rsidRPr="00BB3D96" w:rsidRDefault="00136C32" w:rsidP="00136C32">
      <w:pPr>
        <w:pStyle w:val="Heading2"/>
        <w:rPr>
          <w:lang w:eastAsia="zh-CN"/>
        </w:rPr>
      </w:pPr>
      <w:bookmarkStart w:id="140" w:name="_Toc105670295"/>
      <w:r w:rsidRPr="00BB3D96">
        <w:rPr>
          <w:lang w:eastAsia="zh-CN"/>
        </w:rPr>
        <w:t>7</w:t>
      </w:r>
      <w:r w:rsidRPr="00BB3D96">
        <w:t>.</w:t>
      </w:r>
      <w:r w:rsidRPr="00BB3D96">
        <w:rPr>
          <w:rFonts w:hint="eastAsia"/>
          <w:lang w:eastAsia="zh-CN"/>
        </w:rPr>
        <w:t>7</w:t>
      </w:r>
      <w:r w:rsidRPr="00BB3D96">
        <w:tab/>
      </w:r>
      <w:r w:rsidRPr="00BB3D96">
        <w:rPr>
          <w:lang w:eastAsia="zh-CN"/>
        </w:rPr>
        <w:t xml:space="preserve">Functional </w:t>
      </w:r>
      <w:r w:rsidRPr="00BB3D96">
        <w:t xml:space="preserve">requirements for </w:t>
      </w:r>
      <w:r w:rsidRPr="00BB3D96">
        <w:rPr>
          <w:lang w:eastAsia="zh-CN"/>
        </w:rPr>
        <w:t>security consideration</w:t>
      </w:r>
      <w:bookmarkEnd w:id="140"/>
    </w:p>
    <w:p w14:paraId="6884B652" w14:textId="77777777" w:rsidR="00136C32" w:rsidRPr="00BB3D96" w:rsidRDefault="00136C32" w:rsidP="00136C32">
      <w:pPr>
        <w:pStyle w:val="TH"/>
      </w:pPr>
      <w:r w:rsidRPr="00BB3D96">
        <w:t xml:space="preserve">Table 7.7-1: </w:t>
      </w:r>
      <w:r w:rsidRPr="00BB3D96">
        <w:rPr>
          <w:lang w:eastAsia="zh-CN"/>
        </w:rPr>
        <w:t xml:space="preserve">Functional </w:t>
      </w:r>
      <w:r w:rsidRPr="00BB3D96">
        <w:t xml:space="preserve">requirements for </w:t>
      </w:r>
      <w:r w:rsidRPr="00BB3D96">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BB3D96" w14:paraId="6710B82F"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359AE" w14:textId="77777777" w:rsidR="00136C32" w:rsidRPr="00BB3D96" w:rsidRDefault="00136C32" w:rsidP="000F726F">
            <w:pPr>
              <w:pStyle w:val="TAH"/>
            </w:pPr>
            <w:r w:rsidRPr="00BB3D96">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06A445A6" w14:textId="77777777" w:rsidR="00136C32" w:rsidRPr="00BB3D96" w:rsidRDefault="00136C32" w:rsidP="000F726F">
            <w:pPr>
              <w:pStyle w:val="TAH"/>
            </w:pPr>
            <w:r w:rsidRPr="00BB3D96">
              <w:rPr>
                <w:rFonts w:hint="eastAsia"/>
              </w:rPr>
              <w:t>Functional requirements description</w:t>
            </w:r>
          </w:p>
        </w:tc>
      </w:tr>
      <w:tr w:rsidR="00136C32" w:rsidRPr="00BB3D96" w14:paraId="6149D805"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0776DCD6" w14:textId="77777777" w:rsidR="00136C32" w:rsidRPr="00BB3D96" w:rsidRDefault="00136C32" w:rsidP="000F726F">
            <w:pPr>
              <w:pStyle w:val="TAL"/>
            </w:pPr>
            <w:r w:rsidRPr="00BB3D96">
              <w:rPr>
                <w:rFonts w:hint="eastAsia"/>
                <w:lang w:eastAsia="zh-CN"/>
              </w:rPr>
              <w:t>Vnfm.Sc.001</w:t>
            </w:r>
          </w:p>
        </w:tc>
        <w:tc>
          <w:tcPr>
            <w:tcW w:w="8396" w:type="dxa"/>
            <w:tcBorders>
              <w:top w:val="single" w:sz="4" w:space="0" w:color="auto"/>
              <w:left w:val="nil"/>
              <w:bottom w:val="single" w:sz="4" w:space="0" w:color="auto"/>
              <w:right w:val="single" w:sz="4" w:space="0" w:color="auto"/>
            </w:tcBorders>
            <w:shd w:val="clear" w:color="auto" w:fill="auto"/>
            <w:hideMark/>
          </w:tcPr>
          <w:p w14:paraId="7602B795" w14:textId="77777777" w:rsidR="00136C32" w:rsidRPr="00BB3D96" w:rsidRDefault="00136C32" w:rsidP="000F726F">
            <w:pPr>
              <w:pStyle w:val="TAL"/>
              <w:rPr>
                <w:lang w:eastAsia="zh-CN"/>
              </w:rPr>
            </w:pPr>
            <w:r w:rsidRPr="00BB3D96">
              <w:rPr>
                <w:rFonts w:eastAsia="SimSun"/>
              </w:rPr>
              <w:t xml:space="preserve">The VNFM shall support the capability to validate that the received </w:t>
            </w:r>
            <w:r w:rsidRPr="00BB3D96">
              <w:rPr>
                <w:rFonts w:hint="eastAsia"/>
                <w:lang w:eastAsia="zh-CN"/>
              </w:rPr>
              <w:t>message</w:t>
            </w:r>
            <w:r w:rsidRPr="00BB3D96">
              <w:rPr>
                <w:rFonts w:eastAsia="SimSun"/>
              </w:rPr>
              <w:t xml:space="preserve"> is from an authenticated and authorized consumer.</w:t>
            </w:r>
          </w:p>
        </w:tc>
      </w:tr>
      <w:tr w:rsidR="00136C32" w:rsidRPr="00BB3D96" w14:paraId="328271AC"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68F1329F" w14:textId="77777777" w:rsidR="00136C32" w:rsidRPr="00BB3D96" w:rsidRDefault="00136C32" w:rsidP="000F726F">
            <w:pPr>
              <w:pStyle w:val="TAL"/>
              <w:rPr>
                <w:rFonts w:eastAsia="SimSun"/>
              </w:rPr>
            </w:pPr>
            <w:r w:rsidRPr="00BB3D96">
              <w:rPr>
                <w:rFonts w:hint="eastAsia"/>
                <w:lang w:eastAsia="zh-CN"/>
              </w:rPr>
              <w:t>Vnfm.Sc.002</w:t>
            </w:r>
          </w:p>
        </w:tc>
        <w:tc>
          <w:tcPr>
            <w:tcW w:w="8396" w:type="dxa"/>
            <w:tcBorders>
              <w:top w:val="single" w:sz="4" w:space="0" w:color="auto"/>
              <w:left w:val="nil"/>
              <w:bottom w:val="single" w:sz="4" w:space="0" w:color="auto"/>
              <w:right w:val="single" w:sz="4" w:space="0" w:color="auto"/>
            </w:tcBorders>
            <w:shd w:val="clear" w:color="auto" w:fill="auto"/>
            <w:hideMark/>
          </w:tcPr>
          <w:p w14:paraId="082FF2CE" w14:textId="77777777" w:rsidR="00136C32" w:rsidRPr="00BB3D96" w:rsidRDefault="00136C32" w:rsidP="000F726F">
            <w:pPr>
              <w:pStyle w:val="TAL"/>
              <w:rPr>
                <w:rFonts w:eastAsia="SimSun"/>
              </w:rPr>
            </w:pPr>
            <w:r w:rsidRPr="00BB3D96">
              <w:rPr>
                <w:rFonts w:eastAsia="SimSun"/>
              </w:rPr>
              <w:t>The VNFM shall support the capability to verify the integrity of the received message.</w:t>
            </w:r>
          </w:p>
        </w:tc>
      </w:tr>
      <w:tr w:rsidR="00136C32" w:rsidRPr="00BB3D96" w14:paraId="2573AC5F"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4FAD19" w14:textId="77777777" w:rsidR="00136C32" w:rsidRPr="00BB3D96" w:rsidRDefault="00136C32" w:rsidP="000F726F">
            <w:pPr>
              <w:pStyle w:val="TAL"/>
              <w:rPr>
                <w:lang w:eastAsia="zh-CN"/>
              </w:rPr>
            </w:pPr>
            <w:r w:rsidRPr="00BB3D96">
              <w:rPr>
                <w:rFonts w:hint="eastAsia"/>
                <w:lang w:eastAsia="zh-CN"/>
              </w:rPr>
              <w:t>Vnfm.Sc.003</w:t>
            </w:r>
          </w:p>
        </w:tc>
        <w:tc>
          <w:tcPr>
            <w:tcW w:w="8396" w:type="dxa"/>
            <w:tcBorders>
              <w:top w:val="single" w:sz="4" w:space="0" w:color="auto"/>
              <w:left w:val="nil"/>
              <w:bottom w:val="single" w:sz="4" w:space="0" w:color="auto"/>
              <w:right w:val="single" w:sz="4" w:space="0" w:color="auto"/>
            </w:tcBorders>
            <w:shd w:val="clear" w:color="auto" w:fill="auto"/>
            <w:hideMark/>
          </w:tcPr>
          <w:p w14:paraId="78B07B36" w14:textId="77777777" w:rsidR="00136C32" w:rsidRPr="00BB3D96" w:rsidRDefault="00136C32" w:rsidP="000F726F">
            <w:pPr>
              <w:pStyle w:val="TAL"/>
              <w:rPr>
                <w:rFonts w:eastAsia="SimSun"/>
              </w:rPr>
            </w:pPr>
            <w:r w:rsidRPr="00BB3D96">
              <w:rPr>
                <w:rFonts w:eastAsia="SimSun"/>
              </w:rPr>
              <w:t>The VNFM shall support the capability to encrypt</w:t>
            </w:r>
            <w:r w:rsidRPr="00BB3D96">
              <w:rPr>
                <w:rFonts w:eastAsia="SimSun" w:hint="eastAsia"/>
                <w:lang w:eastAsia="zh-CN"/>
              </w:rPr>
              <w:t xml:space="preserve"> the sent message or </w:t>
            </w:r>
            <w:r w:rsidRPr="00BB3D96">
              <w:rPr>
                <w:rFonts w:eastAsia="SimSun"/>
              </w:rPr>
              <w:t>decrypt</w:t>
            </w:r>
            <w:r w:rsidRPr="00BB3D96">
              <w:rPr>
                <w:rFonts w:eastAsia="SimSun" w:hint="eastAsia"/>
                <w:lang w:eastAsia="zh-CN"/>
              </w:rPr>
              <w:t xml:space="preserve"> </w:t>
            </w:r>
            <w:r w:rsidRPr="00BB3D96">
              <w:rPr>
                <w:rFonts w:eastAsia="SimSun"/>
              </w:rPr>
              <w:t xml:space="preserve">the received </w:t>
            </w:r>
            <w:r w:rsidRPr="00BB3D96">
              <w:rPr>
                <w:rFonts w:hint="eastAsia"/>
                <w:lang w:eastAsia="zh-CN"/>
              </w:rPr>
              <w:t>message</w:t>
            </w:r>
            <w:r w:rsidRPr="00BB3D96">
              <w:rPr>
                <w:rFonts w:eastAsia="SimSun"/>
              </w:rPr>
              <w:t xml:space="preserve"> </w:t>
            </w:r>
            <w:r w:rsidRPr="00BB3D96">
              <w:rPr>
                <w:rFonts w:eastAsia="SimSun" w:hint="eastAsia"/>
                <w:lang w:eastAsia="zh-CN"/>
              </w:rPr>
              <w:t xml:space="preserve">using </w:t>
            </w:r>
            <w:r w:rsidRPr="00BB3D96">
              <w:rPr>
                <w:rFonts w:eastAsia="SimSun"/>
                <w:lang w:eastAsia="zh-CN"/>
              </w:rPr>
              <w:t>negotiated</w:t>
            </w:r>
            <w:r w:rsidRPr="00BB3D96">
              <w:rPr>
                <w:rFonts w:eastAsia="SimSun" w:hint="eastAsia"/>
                <w:lang w:eastAsia="zh-CN"/>
              </w:rPr>
              <w:t xml:space="preserve"> key and algorithm to or from an </w:t>
            </w:r>
            <w:r w:rsidRPr="00BB3D96">
              <w:rPr>
                <w:rFonts w:eastAsia="SimSun"/>
              </w:rPr>
              <w:t>authenticated and authorized</w:t>
            </w:r>
            <w:r w:rsidRPr="00BB3D96">
              <w:rPr>
                <w:rFonts w:eastAsia="SimSun" w:hint="eastAsia"/>
                <w:lang w:eastAsia="zh-CN"/>
              </w:rPr>
              <w:t xml:space="preserve"> consumer or producer</w:t>
            </w:r>
            <w:r w:rsidRPr="00BB3D96">
              <w:rPr>
                <w:rFonts w:eastAsia="SimSun"/>
              </w:rPr>
              <w:t>.</w:t>
            </w:r>
          </w:p>
        </w:tc>
      </w:tr>
    </w:tbl>
    <w:p w14:paraId="61A885C3" w14:textId="77777777" w:rsidR="00136C32" w:rsidRPr="00BB3D96" w:rsidRDefault="00136C32" w:rsidP="00136C32">
      <w:pPr>
        <w:rPr>
          <w:rFonts w:ascii="Arial" w:eastAsia="SimSun" w:hAnsi="Arial"/>
          <w:sz w:val="18"/>
        </w:rPr>
      </w:pPr>
    </w:p>
    <w:p w14:paraId="19206E19" w14:textId="77777777" w:rsidR="00136C32" w:rsidRPr="00BB3D96" w:rsidRDefault="00136C32" w:rsidP="00136C32">
      <w:pPr>
        <w:pStyle w:val="Heading2"/>
        <w:keepLines w:val="0"/>
      </w:pPr>
      <w:bookmarkStart w:id="141" w:name="_Toc105670296"/>
      <w:r w:rsidRPr="00BB3D96">
        <w:rPr>
          <w:lang w:eastAsia="zh-CN"/>
        </w:rPr>
        <w:lastRenderedPageBreak/>
        <w:t>7</w:t>
      </w:r>
      <w:r w:rsidRPr="00BB3D96">
        <w:t>.</w:t>
      </w:r>
      <w:r w:rsidRPr="00BB3D96">
        <w:rPr>
          <w:rFonts w:hint="eastAsia"/>
          <w:lang w:eastAsia="zh-CN"/>
        </w:rPr>
        <w:t>8</w:t>
      </w:r>
      <w:r w:rsidRPr="00BB3D96">
        <w:tab/>
      </w:r>
      <w:r w:rsidRPr="00BB3D96">
        <w:rPr>
          <w:lang w:eastAsia="zh-CN"/>
        </w:rPr>
        <w:t xml:space="preserve">Functional </w:t>
      </w:r>
      <w:r w:rsidRPr="00BB3D96">
        <w:t xml:space="preserve">requirements for </w:t>
      </w:r>
      <w:r w:rsidRPr="00BB3D96">
        <w:rPr>
          <w:lang w:eastAsia="zh-CN"/>
        </w:rPr>
        <w:t>software image</w:t>
      </w:r>
      <w:r w:rsidRPr="00BB3D96">
        <w:t xml:space="preserve"> management</w:t>
      </w:r>
      <w:bookmarkEnd w:id="141"/>
    </w:p>
    <w:p w14:paraId="0C2C69E9" w14:textId="77777777" w:rsidR="00136C32" w:rsidRPr="00BB3D96" w:rsidRDefault="00136C32" w:rsidP="00136C32">
      <w:pPr>
        <w:pStyle w:val="NO"/>
        <w:keepNext/>
        <w:keepLines w:val="0"/>
        <w:rPr>
          <w:rFonts w:eastAsia="SimSun"/>
        </w:rPr>
      </w:pPr>
      <w:r w:rsidRPr="00BB3D96">
        <w:rPr>
          <w:rFonts w:eastAsia="SimSun"/>
        </w:rPr>
        <w:t>NOTE:</w:t>
      </w:r>
      <w:r w:rsidRPr="00BB3D96">
        <w:rPr>
          <w:rFonts w:eastAsia="SimSun"/>
        </w:rPr>
        <w:tab/>
        <w:t xml:space="preserve">The software image(s) is/are at virtualisation container level, e.g. </w:t>
      </w:r>
      <w:r w:rsidRPr="00BB3D96">
        <w:rPr>
          <w:rFonts w:eastAsiaTheme="minorEastAsia" w:hint="eastAsia"/>
          <w:lang w:eastAsia="zh-CN"/>
        </w:rPr>
        <w:t>Virtual Machine (</w:t>
      </w:r>
      <w:r w:rsidRPr="00BB3D96">
        <w:rPr>
          <w:rFonts w:eastAsia="SimSun"/>
        </w:rPr>
        <w:t>VM</w:t>
      </w:r>
      <w:r w:rsidRPr="00BB3D96">
        <w:rPr>
          <w:rFonts w:eastAsiaTheme="minorEastAsia" w:hint="eastAsia"/>
          <w:lang w:eastAsia="zh-CN"/>
        </w:rPr>
        <w:t>)</w:t>
      </w:r>
      <w:r w:rsidRPr="00BB3D96">
        <w:rPr>
          <w:rFonts w:eastAsiaTheme="minorEastAsia"/>
          <w:lang w:eastAsia="zh-CN"/>
        </w:rPr>
        <w:t xml:space="preserve"> or OS container</w:t>
      </w:r>
      <w:r w:rsidRPr="00BB3D96">
        <w:rPr>
          <w:rFonts w:eastAsia="SimSun"/>
        </w:rPr>
        <w:t xml:space="preserve"> images.</w:t>
      </w:r>
    </w:p>
    <w:p w14:paraId="1EE7C54C" w14:textId="77777777" w:rsidR="00136C32" w:rsidRPr="00BB3D96" w:rsidRDefault="00136C32" w:rsidP="00136C32">
      <w:pPr>
        <w:pStyle w:val="TH"/>
      </w:pPr>
      <w:r w:rsidRPr="00BB3D96">
        <w:t xml:space="preserve">Table 7.8-1: </w:t>
      </w:r>
      <w:r w:rsidRPr="00BB3D96">
        <w:rPr>
          <w:lang w:eastAsia="zh-CN"/>
        </w:rPr>
        <w:t xml:space="preserve">Functional </w:t>
      </w:r>
      <w:r w:rsidRPr="00BB3D96">
        <w:t xml:space="preserve">requirements for </w:t>
      </w:r>
      <w:r w:rsidRPr="00BB3D96">
        <w:rPr>
          <w:lang w:eastAsia="zh-CN"/>
        </w:rPr>
        <w:t>software image</w:t>
      </w:r>
      <w:r w:rsidRPr="00BB3D96">
        <w:t xml:space="preserve"> management</w:t>
      </w:r>
    </w:p>
    <w:tbl>
      <w:tblPr>
        <w:tblW w:w="9702" w:type="dxa"/>
        <w:jc w:val="center"/>
        <w:tblLayout w:type="fixed"/>
        <w:tblCellMar>
          <w:left w:w="28" w:type="dxa"/>
        </w:tblCellMar>
        <w:tblLook w:val="04A0" w:firstRow="1" w:lastRow="0" w:firstColumn="1" w:lastColumn="0" w:noHBand="0" w:noVBand="1"/>
      </w:tblPr>
      <w:tblGrid>
        <w:gridCol w:w="1360"/>
        <w:gridCol w:w="8342"/>
      </w:tblGrid>
      <w:tr w:rsidR="00136C32" w:rsidRPr="00BB3D96" w14:paraId="27565916" w14:textId="77777777" w:rsidTr="000F726F">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8AA2F" w14:textId="77777777" w:rsidR="00136C32" w:rsidRPr="00BB3D96" w:rsidRDefault="00136C32" w:rsidP="000F726F">
            <w:pPr>
              <w:pStyle w:val="TAH"/>
            </w:pPr>
            <w:r w:rsidRPr="00BB3D96">
              <w:t>Numbering</w:t>
            </w:r>
          </w:p>
        </w:tc>
        <w:tc>
          <w:tcPr>
            <w:tcW w:w="8342" w:type="dxa"/>
            <w:tcBorders>
              <w:top w:val="single" w:sz="4" w:space="0" w:color="auto"/>
              <w:left w:val="nil"/>
              <w:bottom w:val="single" w:sz="4" w:space="0" w:color="auto"/>
              <w:right w:val="single" w:sz="4" w:space="0" w:color="auto"/>
            </w:tcBorders>
            <w:shd w:val="clear" w:color="auto" w:fill="auto"/>
            <w:vAlign w:val="center"/>
            <w:hideMark/>
          </w:tcPr>
          <w:p w14:paraId="61F5A20B" w14:textId="77777777" w:rsidR="00136C32" w:rsidRPr="00BB3D96" w:rsidRDefault="00136C32" w:rsidP="000F726F">
            <w:pPr>
              <w:pStyle w:val="TAH"/>
            </w:pPr>
            <w:r w:rsidRPr="00BB3D96">
              <w:rPr>
                <w:rFonts w:hint="eastAsia"/>
              </w:rPr>
              <w:t>Functional requirements description</w:t>
            </w:r>
          </w:p>
        </w:tc>
      </w:tr>
      <w:tr w:rsidR="00136C32" w:rsidRPr="00BB3D96" w14:paraId="03730AC2" w14:textId="77777777" w:rsidTr="000F726F">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36A479B5" w14:textId="77777777" w:rsidR="00136C32" w:rsidRPr="00BB3D96" w:rsidRDefault="00136C32" w:rsidP="000F726F">
            <w:pPr>
              <w:pStyle w:val="TAL"/>
            </w:pPr>
            <w:r w:rsidRPr="00BB3D96">
              <w:rPr>
                <w:rFonts w:hint="eastAsia"/>
                <w:lang w:eastAsia="zh-CN"/>
              </w:rPr>
              <w:t>Vnfm.Sim.001</w:t>
            </w:r>
          </w:p>
        </w:tc>
        <w:tc>
          <w:tcPr>
            <w:tcW w:w="8342" w:type="dxa"/>
            <w:tcBorders>
              <w:top w:val="single" w:sz="4" w:space="0" w:color="auto"/>
              <w:left w:val="nil"/>
              <w:bottom w:val="single" w:sz="4" w:space="0" w:color="auto"/>
              <w:right w:val="single" w:sz="4" w:space="0" w:color="auto"/>
            </w:tcBorders>
            <w:shd w:val="clear" w:color="auto" w:fill="auto"/>
            <w:hideMark/>
          </w:tcPr>
          <w:p w14:paraId="5EDDF0FD" w14:textId="77777777" w:rsidR="00136C32" w:rsidRPr="00BB3D96" w:rsidRDefault="00136C32" w:rsidP="000F726F">
            <w:pPr>
              <w:pStyle w:val="TAL"/>
              <w:rPr>
                <w:lang w:eastAsia="zh-CN"/>
              </w:rPr>
            </w:pPr>
            <w:r w:rsidRPr="00BB3D96">
              <w:rPr>
                <w:rFonts w:eastAsia="SimSun"/>
              </w:rPr>
              <w:t xml:space="preserve">The VNFM </w:t>
            </w:r>
            <w:r w:rsidRPr="00BB3D96">
              <w:rPr>
                <w:rFonts w:hint="eastAsia"/>
                <w:lang w:eastAsia="zh-CN"/>
              </w:rPr>
              <w:t>shall</w:t>
            </w:r>
            <w:r w:rsidRPr="00BB3D96">
              <w:rPr>
                <w:rFonts w:eastAsia="SimSun"/>
              </w:rPr>
              <w:t xml:space="preserve"> support the capability to query the VIM for information of the VM software images. </w:t>
            </w:r>
          </w:p>
        </w:tc>
      </w:tr>
      <w:tr w:rsidR="00136C32" w:rsidRPr="00BB3D96" w14:paraId="119E2C9A" w14:textId="77777777" w:rsidTr="000F726F">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6F7056B7" w14:textId="77777777" w:rsidR="00136C32" w:rsidRPr="00BB3D96" w:rsidRDefault="00136C32" w:rsidP="000F726F">
            <w:pPr>
              <w:pStyle w:val="TAL"/>
              <w:rPr>
                <w:lang w:eastAsia="zh-CN"/>
              </w:rPr>
            </w:pPr>
            <w:r w:rsidRPr="00BB3D96">
              <w:rPr>
                <w:rFonts w:hint="eastAsia"/>
                <w:lang w:eastAsia="zh-CN"/>
              </w:rPr>
              <w:t>Vnfm.Sim.00</w:t>
            </w:r>
            <w:r w:rsidRPr="00BB3D96">
              <w:rPr>
                <w:lang w:eastAsia="zh-CN"/>
              </w:rPr>
              <w:t>2</w:t>
            </w:r>
          </w:p>
        </w:tc>
        <w:tc>
          <w:tcPr>
            <w:tcW w:w="8342" w:type="dxa"/>
            <w:tcBorders>
              <w:top w:val="single" w:sz="4" w:space="0" w:color="auto"/>
              <w:left w:val="nil"/>
              <w:bottom w:val="single" w:sz="4" w:space="0" w:color="auto"/>
              <w:right w:val="single" w:sz="4" w:space="0" w:color="auto"/>
            </w:tcBorders>
            <w:shd w:val="clear" w:color="auto" w:fill="auto"/>
            <w:hideMark/>
          </w:tcPr>
          <w:p w14:paraId="43BBAB0F" w14:textId="77777777" w:rsidR="00136C32" w:rsidRPr="00BB3D96" w:rsidRDefault="00136C32" w:rsidP="000F726F">
            <w:pPr>
              <w:pStyle w:val="TAL"/>
              <w:rPr>
                <w:rFonts w:eastAsia="SimSun"/>
              </w:rPr>
            </w:pPr>
            <w:r w:rsidRPr="00BB3D96">
              <w:rPr>
                <w:rFonts w:eastAsia="SimSun"/>
              </w:rPr>
              <w:t xml:space="preserve">The VNFM </w:t>
            </w:r>
            <w:r w:rsidRPr="00BB3D96">
              <w:rPr>
                <w:rFonts w:eastAsia="SimSun" w:hint="eastAsia"/>
              </w:rPr>
              <w:t>shall</w:t>
            </w:r>
            <w:r w:rsidRPr="00BB3D96">
              <w:rPr>
                <w:rFonts w:eastAsia="SimSun"/>
              </w:rPr>
              <w:t xml:space="preserve"> support the capability to query the CIR for information of the OS container software images.</w:t>
            </w:r>
          </w:p>
        </w:tc>
      </w:tr>
    </w:tbl>
    <w:p w14:paraId="7C21D4BA" w14:textId="77777777" w:rsidR="00136C32" w:rsidRPr="00BB3D96" w:rsidRDefault="00136C32" w:rsidP="00136C32">
      <w:pPr>
        <w:rPr>
          <w:lang w:eastAsia="zh-CN"/>
        </w:rPr>
      </w:pPr>
    </w:p>
    <w:p w14:paraId="38EADA08" w14:textId="77777777" w:rsidR="00136C32" w:rsidRPr="00BB3D96" w:rsidRDefault="00136C32" w:rsidP="00136C32">
      <w:pPr>
        <w:pStyle w:val="Heading2"/>
      </w:pPr>
      <w:bookmarkStart w:id="142" w:name="_Toc105670297"/>
      <w:r w:rsidRPr="00BB3D96">
        <w:rPr>
          <w:rFonts w:hint="eastAsia"/>
          <w:lang w:eastAsia="zh-CN"/>
        </w:rPr>
        <w:t>7</w:t>
      </w:r>
      <w:r w:rsidRPr="00BB3D96">
        <w:t>.</w:t>
      </w:r>
      <w:r w:rsidRPr="00BB3D96">
        <w:rPr>
          <w:rFonts w:hint="eastAsia"/>
          <w:lang w:eastAsia="zh-CN"/>
        </w:rPr>
        <w:t>9</w:t>
      </w:r>
      <w:r w:rsidRPr="00BB3D96">
        <w:tab/>
      </w:r>
      <w:r w:rsidRPr="00BB3D96">
        <w:rPr>
          <w:lang w:eastAsia="zh-CN"/>
        </w:rPr>
        <w:t xml:space="preserve">Functional </w:t>
      </w:r>
      <w:r w:rsidRPr="00BB3D96">
        <w:t xml:space="preserve">requirements for </w:t>
      </w:r>
      <w:r w:rsidRPr="00BB3D96">
        <w:rPr>
          <w:lang w:eastAsia="zh-CN"/>
        </w:rPr>
        <w:t>NFV acceleration</w:t>
      </w:r>
      <w:r w:rsidRPr="00BB3D96">
        <w:t xml:space="preserve"> management</w:t>
      </w:r>
      <w:bookmarkEnd w:id="142"/>
    </w:p>
    <w:p w14:paraId="24BB457E" w14:textId="77777777" w:rsidR="00136C32" w:rsidRPr="00BB3D96" w:rsidRDefault="00136C32" w:rsidP="00136C32">
      <w:pPr>
        <w:pStyle w:val="TH"/>
      </w:pPr>
      <w:r w:rsidRPr="00BB3D96">
        <w:t xml:space="preserve">Table 7.9-1: </w:t>
      </w:r>
      <w:r w:rsidRPr="00BB3D96">
        <w:rPr>
          <w:lang w:eastAsia="zh-CN"/>
        </w:rPr>
        <w:t xml:space="preserve">Functional </w:t>
      </w:r>
      <w:r w:rsidRPr="00BB3D96">
        <w:t xml:space="preserve">requirements for </w:t>
      </w:r>
      <w:r w:rsidRPr="00BB3D96">
        <w:rPr>
          <w:lang w:eastAsia="zh-CN"/>
        </w:rPr>
        <w:t>NFV acceleration</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2B1BDF95"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5AB6B"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A6E0E00" w14:textId="77777777" w:rsidR="00136C32" w:rsidRPr="00BB3D96" w:rsidRDefault="00136C32" w:rsidP="000F726F">
            <w:pPr>
              <w:pStyle w:val="TAH"/>
            </w:pPr>
            <w:r w:rsidRPr="00BB3D96">
              <w:rPr>
                <w:rFonts w:hint="eastAsia"/>
              </w:rPr>
              <w:t>Functional requirements description</w:t>
            </w:r>
          </w:p>
        </w:tc>
      </w:tr>
      <w:tr w:rsidR="00136C32" w:rsidRPr="00BB3D96" w14:paraId="779DE6CC"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75D18D7" w14:textId="77777777" w:rsidR="00136C32" w:rsidRPr="00BB3D96" w:rsidRDefault="00136C32" w:rsidP="000F726F">
            <w:pPr>
              <w:pStyle w:val="TAL"/>
            </w:pPr>
            <w:r w:rsidRPr="00BB3D96">
              <w:rPr>
                <w:rFonts w:hint="eastAsia"/>
                <w:lang w:eastAsia="zh-CN"/>
              </w:rPr>
              <w:t>Vnfm.NfvAm.001</w:t>
            </w:r>
          </w:p>
        </w:tc>
        <w:tc>
          <w:tcPr>
            <w:tcW w:w="8157" w:type="dxa"/>
            <w:tcBorders>
              <w:top w:val="single" w:sz="4" w:space="0" w:color="auto"/>
              <w:left w:val="nil"/>
              <w:bottom w:val="single" w:sz="4" w:space="0" w:color="auto"/>
              <w:right w:val="single" w:sz="4" w:space="0" w:color="auto"/>
            </w:tcBorders>
            <w:shd w:val="clear" w:color="auto" w:fill="auto"/>
            <w:hideMark/>
          </w:tcPr>
          <w:p w14:paraId="798ED568" w14:textId="77777777" w:rsidR="00136C32" w:rsidRPr="00BB3D96" w:rsidRDefault="00136C32" w:rsidP="000F726F">
            <w:pPr>
              <w:pStyle w:val="TAL"/>
              <w:rPr>
                <w:lang w:eastAsia="zh-CN"/>
              </w:rPr>
            </w:pPr>
            <w:r w:rsidRPr="00BB3D96">
              <w:t>When VNF</w:t>
            </w:r>
            <w:r w:rsidRPr="00BB3D96">
              <w:rPr>
                <w:rFonts w:hint="eastAsia"/>
                <w:lang w:eastAsia="zh-CN"/>
              </w:rPr>
              <w:t>-</w:t>
            </w:r>
            <w:r w:rsidRPr="00BB3D96">
              <w:t xml:space="preserve">related Resource Management </w:t>
            </w:r>
            <w:r w:rsidRPr="00BB3D96">
              <w:rPr>
                <w:rFonts w:hint="eastAsia"/>
                <w:lang w:eastAsia="zh-CN"/>
              </w:rPr>
              <w:t xml:space="preserve">in direct mode </w:t>
            </w:r>
            <w:r w:rsidRPr="00BB3D96">
              <w:t xml:space="preserve">is </w:t>
            </w:r>
            <w:r w:rsidRPr="00BB3D96">
              <w:rPr>
                <w:rFonts w:hint="eastAsia"/>
                <w:lang w:eastAsia="zh-CN"/>
              </w:rPr>
              <w:t>applicable</w:t>
            </w:r>
            <w:r w:rsidRPr="00BB3D96">
              <w:t xml:space="preserve">, the </w:t>
            </w:r>
            <w:r w:rsidRPr="00BB3D96">
              <w:rPr>
                <w:rFonts w:hint="eastAsia"/>
                <w:lang w:eastAsia="zh-CN"/>
              </w:rPr>
              <w:t>VNFM</w:t>
            </w:r>
            <w:r w:rsidRPr="00BB3D96">
              <w:t xml:space="preserve"> shall support the capability to request to the VIM the allocation and release of </w:t>
            </w:r>
            <w:r w:rsidRPr="00BB3D96">
              <w:rPr>
                <w:rFonts w:hint="eastAsia"/>
                <w:lang w:eastAsia="zh-CN"/>
              </w:rPr>
              <w:t xml:space="preserve">necessary acceleration </w:t>
            </w:r>
            <w:r w:rsidRPr="00BB3D96">
              <w:t>resources</w:t>
            </w:r>
            <w:r w:rsidRPr="00BB3D96">
              <w:rPr>
                <w:rFonts w:hint="eastAsia"/>
                <w:lang w:eastAsia="zh-CN"/>
              </w:rPr>
              <w:t xml:space="preserve"> to meet the </w:t>
            </w:r>
            <w:r w:rsidRPr="00BB3D96">
              <w:rPr>
                <w:lang w:eastAsia="zh-CN"/>
              </w:rPr>
              <w:t>acceleration</w:t>
            </w:r>
            <w:r w:rsidRPr="00BB3D96">
              <w:rPr>
                <w:rFonts w:hint="eastAsia"/>
                <w:lang w:eastAsia="zh-CN"/>
              </w:rPr>
              <w:t xml:space="preserve"> capability requirement(s) of the VNFs (see </w:t>
            </w:r>
            <w:r w:rsidRPr="00BB3D96">
              <w:rPr>
                <w:lang w:eastAsia="zh-CN"/>
              </w:rPr>
              <w:t>note</w:t>
            </w:r>
            <w:r w:rsidRPr="00BB3D96">
              <w:rPr>
                <w:rFonts w:hint="eastAsia"/>
                <w:lang w:eastAsia="zh-CN"/>
              </w:rPr>
              <w:t>).</w:t>
            </w:r>
          </w:p>
        </w:tc>
      </w:tr>
      <w:tr w:rsidR="00136C32" w:rsidRPr="00BB3D96" w14:paraId="1CD18C90"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FAC0F39" w14:textId="77777777" w:rsidR="00136C32" w:rsidRPr="00BB3D96" w:rsidRDefault="00136C32" w:rsidP="000F726F">
            <w:pPr>
              <w:pStyle w:val="TAL"/>
              <w:rPr>
                <w:lang w:eastAsia="zh-CN"/>
              </w:rPr>
            </w:pPr>
            <w:r w:rsidRPr="00BB3D96">
              <w:rPr>
                <w:rFonts w:hint="eastAsia"/>
                <w:lang w:eastAsia="zh-CN"/>
              </w:rPr>
              <w:t>Vnfm.NfvAm.002</w:t>
            </w:r>
          </w:p>
        </w:tc>
        <w:tc>
          <w:tcPr>
            <w:tcW w:w="8157" w:type="dxa"/>
            <w:tcBorders>
              <w:top w:val="single" w:sz="4" w:space="0" w:color="auto"/>
              <w:left w:val="nil"/>
              <w:bottom w:val="single" w:sz="4" w:space="0" w:color="auto"/>
              <w:right w:val="single" w:sz="4" w:space="0" w:color="auto"/>
            </w:tcBorders>
            <w:shd w:val="clear" w:color="auto" w:fill="auto"/>
            <w:hideMark/>
          </w:tcPr>
          <w:p w14:paraId="06D10C4D" w14:textId="77777777" w:rsidR="00136C32" w:rsidRPr="00BB3D96" w:rsidRDefault="00136C32" w:rsidP="000F726F">
            <w:pPr>
              <w:pStyle w:val="TAL"/>
            </w:pPr>
            <w:r w:rsidRPr="00BB3D96">
              <w:rPr>
                <w:rFonts w:hint="eastAsia"/>
                <w:lang w:eastAsia="zh-CN"/>
              </w:rPr>
              <w:t>When VNF-related Resource Management in indirect mode is applicable, the VNFM shall support the capability to request to the NFVO the allocation and release of necessary acceleration resources to meet the acceleration capability requirement(</w:t>
            </w:r>
            <w:r w:rsidRPr="00BB3D96">
              <w:rPr>
                <w:lang w:eastAsia="zh-CN"/>
              </w:rPr>
              <w:t>s</w:t>
            </w:r>
            <w:r w:rsidRPr="00BB3D96">
              <w:rPr>
                <w:rFonts w:hint="eastAsia"/>
                <w:lang w:eastAsia="zh-CN"/>
              </w:rPr>
              <w:t xml:space="preserve">) of the VNFs (see </w:t>
            </w:r>
            <w:r w:rsidRPr="00BB3D96">
              <w:rPr>
                <w:lang w:eastAsia="zh-CN"/>
              </w:rPr>
              <w:t>note</w:t>
            </w:r>
            <w:r w:rsidRPr="00BB3D96">
              <w:rPr>
                <w:rFonts w:hint="eastAsia"/>
                <w:lang w:eastAsia="zh-CN"/>
              </w:rPr>
              <w:t>)</w:t>
            </w:r>
            <w:r w:rsidRPr="00BB3D96">
              <w:rPr>
                <w:lang w:eastAsia="zh-CN"/>
              </w:rPr>
              <w:t>.</w:t>
            </w:r>
          </w:p>
        </w:tc>
      </w:tr>
      <w:tr w:rsidR="00136C32" w:rsidRPr="00BB3D96" w14:paraId="4CAA2FF8"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0A38B2" w14:textId="77777777" w:rsidR="00136C32" w:rsidRPr="00BB3D96" w:rsidRDefault="00136C32" w:rsidP="000F726F">
            <w:pPr>
              <w:pStyle w:val="TAL"/>
              <w:rPr>
                <w:rFonts w:eastAsia="SimSun"/>
              </w:rPr>
            </w:pPr>
            <w:r w:rsidRPr="00BB3D96">
              <w:rPr>
                <w:rFonts w:hint="eastAsia"/>
                <w:lang w:eastAsia="zh-CN"/>
              </w:rPr>
              <w:t>Vnfm.NfvAm.003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92DC9F9" w14:textId="77777777" w:rsidR="00136C32" w:rsidRPr="00BB3D96" w:rsidRDefault="00136C32" w:rsidP="000F726F">
            <w:pPr>
              <w:pStyle w:val="TAL"/>
              <w:rPr>
                <w:rFonts w:eastAsia="SimSun"/>
              </w:rPr>
            </w:pPr>
            <w:r w:rsidRPr="00BB3D96">
              <w:rPr>
                <w:rFonts w:hint="eastAsia"/>
                <w:lang w:eastAsia="zh-CN"/>
              </w:rPr>
              <w:t>The VNFM shall support the capability to retrieve acceleration capability requirement(s) of the VNF from the VNF</w:t>
            </w:r>
            <w:r w:rsidRPr="00BB3D96">
              <w:rPr>
                <w:rFonts w:eastAsiaTheme="minorEastAsia" w:hint="eastAsia"/>
                <w:lang w:eastAsia="zh-CN"/>
              </w:rPr>
              <w:t>D</w:t>
            </w:r>
            <w:r w:rsidRPr="00BB3D96">
              <w:rPr>
                <w:rFonts w:hint="eastAsia"/>
                <w:lang w:eastAsia="zh-CN"/>
              </w:rPr>
              <w:t xml:space="preserve"> (see </w:t>
            </w:r>
            <w:r w:rsidRPr="00BB3D96">
              <w:rPr>
                <w:lang w:eastAsia="zh-CN"/>
              </w:rPr>
              <w:t>note</w:t>
            </w:r>
            <w:r w:rsidRPr="00BB3D96">
              <w:rPr>
                <w:rFonts w:hint="eastAsia"/>
                <w:lang w:eastAsia="zh-CN"/>
              </w:rPr>
              <w:t>).</w:t>
            </w:r>
          </w:p>
        </w:tc>
      </w:tr>
      <w:tr w:rsidR="00136C32" w:rsidRPr="00BB3D96" w14:paraId="528C8490"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FF271E" w14:textId="77777777" w:rsidR="00136C32" w:rsidRPr="00BB3D96" w:rsidRDefault="00136C32" w:rsidP="000F726F">
            <w:pPr>
              <w:pStyle w:val="TAN"/>
              <w:rPr>
                <w:lang w:eastAsia="zh-CN"/>
              </w:rPr>
            </w:pPr>
            <w:r w:rsidRPr="00BB3D96">
              <w:rPr>
                <w:lang w:eastAsia="zh-CN"/>
              </w:rPr>
              <w:t>NOTE:</w:t>
            </w:r>
            <w:r w:rsidRPr="00BB3D96">
              <w:rPr>
                <w:lang w:eastAsia="zh-CN"/>
              </w:rPr>
              <w:tab/>
              <w:t>The acceleration capabilit</w:t>
            </w:r>
            <w:r w:rsidRPr="00BB3D96">
              <w:rPr>
                <w:rFonts w:hint="eastAsia"/>
                <w:lang w:eastAsia="zh-CN"/>
              </w:rPr>
              <w:t>ies</w:t>
            </w:r>
            <w:r w:rsidRPr="00BB3D96">
              <w:rPr>
                <w:lang w:eastAsia="zh-CN"/>
              </w:rPr>
              <w:t xml:space="preserve"> can include type, capacity, NUMA support, etc.</w:t>
            </w:r>
          </w:p>
        </w:tc>
      </w:tr>
    </w:tbl>
    <w:p w14:paraId="73C659E8" w14:textId="77777777" w:rsidR="00136C32" w:rsidRPr="00BB3D96" w:rsidRDefault="00136C32" w:rsidP="00136C32">
      <w:pPr>
        <w:rPr>
          <w:lang w:eastAsia="zh-CN"/>
        </w:rPr>
      </w:pPr>
    </w:p>
    <w:p w14:paraId="1B741211" w14:textId="77777777" w:rsidR="00136C32" w:rsidRPr="00BB3D96" w:rsidRDefault="00136C32" w:rsidP="00136C32">
      <w:pPr>
        <w:pStyle w:val="Heading2"/>
        <w:rPr>
          <w:rFonts w:cs="Arial"/>
          <w:lang w:eastAsia="zh-CN"/>
        </w:rPr>
      </w:pPr>
      <w:bookmarkStart w:id="143" w:name="_Toc105670298"/>
      <w:r w:rsidRPr="00BB3D96">
        <w:t>7.1</w:t>
      </w:r>
      <w:r w:rsidRPr="00BB3D96">
        <w:rPr>
          <w:rFonts w:hint="eastAsia"/>
          <w:lang w:eastAsia="zh-CN"/>
        </w:rPr>
        <w:t>0</w:t>
      </w:r>
      <w:r w:rsidRPr="00BB3D96">
        <w:tab/>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multi-tenancy</w:t>
      </w:r>
      <w:bookmarkEnd w:id="143"/>
    </w:p>
    <w:p w14:paraId="4EE5E885" w14:textId="77777777" w:rsidR="00136C32" w:rsidRPr="00BB3D96" w:rsidRDefault="00136C32" w:rsidP="00136C32">
      <w:pPr>
        <w:pStyle w:val="TH"/>
      </w:pPr>
      <w:r w:rsidRPr="00BB3D96">
        <w:t xml:space="preserve">Table 7.10-1: </w:t>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multi-tenancy</w:t>
      </w:r>
    </w:p>
    <w:tbl>
      <w:tblPr>
        <w:tblW w:w="9937" w:type="dxa"/>
        <w:jc w:val="center"/>
        <w:tblLayout w:type="fixed"/>
        <w:tblCellMar>
          <w:left w:w="28" w:type="dxa"/>
        </w:tblCellMar>
        <w:tblLook w:val="04A0" w:firstRow="1" w:lastRow="0" w:firstColumn="1" w:lastColumn="0" w:noHBand="0" w:noVBand="1"/>
      </w:tblPr>
      <w:tblGrid>
        <w:gridCol w:w="1425"/>
        <w:gridCol w:w="8512"/>
      </w:tblGrid>
      <w:tr w:rsidR="00136C32" w:rsidRPr="00BB3D96" w14:paraId="3DAAB767" w14:textId="77777777" w:rsidTr="000F726F">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516280E" w14:textId="77777777" w:rsidR="00136C32" w:rsidRPr="00BB3D96" w:rsidRDefault="00136C32" w:rsidP="000F726F">
            <w:pPr>
              <w:pStyle w:val="TAH"/>
              <w:rPr>
                <w:rFonts w:eastAsia="SimSun"/>
                <w:lang w:bidi="en-US"/>
              </w:rPr>
            </w:pPr>
            <w:r w:rsidRPr="00BB3D96">
              <w:rPr>
                <w:rFonts w:eastAsia="SimSun"/>
                <w:lang w:eastAsia="zh-CN"/>
              </w:rPr>
              <w:t>Numbering</w:t>
            </w:r>
          </w:p>
        </w:tc>
        <w:tc>
          <w:tcPr>
            <w:tcW w:w="8512" w:type="dxa"/>
            <w:tcBorders>
              <w:top w:val="single" w:sz="4" w:space="0" w:color="auto"/>
              <w:left w:val="nil"/>
              <w:bottom w:val="single" w:sz="4" w:space="0" w:color="auto"/>
              <w:right w:val="single" w:sz="4" w:space="0" w:color="auto"/>
            </w:tcBorders>
            <w:shd w:val="clear" w:color="auto" w:fill="auto"/>
            <w:vAlign w:val="center"/>
          </w:tcPr>
          <w:p w14:paraId="1E0B96F3" w14:textId="77777777" w:rsidR="00136C32" w:rsidRPr="00BB3D96" w:rsidRDefault="00136C32" w:rsidP="000F726F">
            <w:pPr>
              <w:pStyle w:val="TAH"/>
              <w:rPr>
                <w:color w:val="000000" w:themeColor="text1"/>
                <w:kern w:val="24"/>
              </w:rPr>
            </w:pPr>
            <w:r w:rsidRPr="00BB3D96">
              <w:rPr>
                <w:rFonts w:eastAsia="SimSun"/>
                <w:lang w:eastAsia="zh-CN"/>
              </w:rPr>
              <w:t>Functional requirements description</w:t>
            </w:r>
          </w:p>
        </w:tc>
      </w:tr>
      <w:tr w:rsidR="00136C32" w:rsidRPr="00BB3D96" w14:paraId="0143A932" w14:textId="77777777" w:rsidTr="000F726F">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594ABD10" w14:textId="77777777" w:rsidR="00136C32" w:rsidRPr="00BB3D96" w:rsidRDefault="00136C32" w:rsidP="000F726F">
            <w:pPr>
              <w:keepNext/>
              <w:overflowPunct/>
              <w:autoSpaceDE/>
              <w:autoSpaceDN/>
              <w:adjustRightInd/>
              <w:textAlignment w:val="auto"/>
              <w:rPr>
                <w:rFonts w:ascii="Arial" w:eastAsia="SimSun" w:hAnsi="Arial" w:cs="Arial"/>
                <w:color w:val="000000"/>
                <w:sz w:val="18"/>
                <w:lang w:eastAsia="zh-CN"/>
              </w:rPr>
            </w:pPr>
            <w:r w:rsidRPr="00BB3D96">
              <w:rPr>
                <w:rFonts w:ascii="Arial" w:eastAsia="SimSun" w:hAnsi="Arial" w:cs="Arial"/>
                <w:sz w:val="18"/>
                <w:lang w:bidi="en-US"/>
              </w:rPr>
              <w:t>Vnfm.Mtm.001</w:t>
            </w:r>
          </w:p>
        </w:tc>
        <w:tc>
          <w:tcPr>
            <w:tcW w:w="8512" w:type="dxa"/>
            <w:tcBorders>
              <w:top w:val="single" w:sz="4" w:space="0" w:color="auto"/>
              <w:left w:val="nil"/>
              <w:bottom w:val="single" w:sz="4" w:space="0" w:color="auto"/>
              <w:right w:val="single" w:sz="4" w:space="0" w:color="auto"/>
            </w:tcBorders>
            <w:shd w:val="clear" w:color="auto" w:fill="auto"/>
          </w:tcPr>
          <w:p w14:paraId="2343F611" w14:textId="77777777" w:rsidR="00136C32" w:rsidRPr="00BB3D96" w:rsidRDefault="00136C32" w:rsidP="000F726F">
            <w:pPr>
              <w:keepNext/>
              <w:spacing w:after="0"/>
              <w:rPr>
                <w:rFonts w:ascii="Arial" w:eastAsia="SimSun" w:hAnsi="Arial" w:cs="Arial"/>
                <w:sz w:val="18"/>
                <w:lang w:eastAsia="zh-CN"/>
              </w:rPr>
            </w:pPr>
            <w:r w:rsidRPr="00BB3D96">
              <w:rPr>
                <w:rFonts w:ascii="Arial" w:hAnsi="Arial" w:cs="Arial"/>
                <w:color w:val="000000" w:themeColor="text1"/>
                <w:kern w:val="24"/>
                <w:sz w:val="18"/>
              </w:rPr>
              <w:t xml:space="preserve">When a </w:t>
            </w:r>
            <w:r w:rsidRPr="00BB3D96">
              <w:rPr>
                <w:rFonts w:ascii="Arial" w:hAnsi="Arial" w:cs="Arial"/>
                <w:kern w:val="24"/>
                <w:sz w:val="18"/>
              </w:rPr>
              <w:t>VNFM</w:t>
            </w:r>
            <w:r w:rsidRPr="00BB3D96">
              <w:rPr>
                <w:rFonts w:ascii="Arial" w:hAnsi="Arial" w:cs="Arial"/>
                <w:color w:val="000000" w:themeColor="text1"/>
                <w:kern w:val="24"/>
                <w:sz w:val="18"/>
              </w:rPr>
              <w:t xml:space="preserve"> supports multi-tenancy it shall support the capability of management of </w:t>
            </w:r>
            <w:r w:rsidRPr="00BB3D96">
              <w:rPr>
                <w:rFonts w:ascii="Arial" w:hAnsi="Arial" w:cs="Arial"/>
                <w:kern w:val="24"/>
                <w:sz w:val="18"/>
              </w:rPr>
              <w:t>VNF</w:t>
            </w:r>
            <w:r w:rsidRPr="00BB3D96">
              <w:rPr>
                <w:rFonts w:ascii="Arial" w:hAnsi="Arial" w:cs="Arial"/>
                <w:color w:val="000000" w:themeColor="text1"/>
                <w:kern w:val="24"/>
                <w:sz w:val="18"/>
              </w:rPr>
              <w:t xml:space="preserve"> tenants (see note).</w:t>
            </w:r>
          </w:p>
        </w:tc>
      </w:tr>
      <w:tr w:rsidR="00136C32" w:rsidRPr="00BB3D96" w14:paraId="70371296" w14:textId="77777777" w:rsidTr="000F726F">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1BBE8D6D" w14:textId="77777777" w:rsidR="00136C32" w:rsidRPr="00BB3D96" w:rsidRDefault="00136C32" w:rsidP="000F726F">
            <w:pPr>
              <w:keepNext/>
              <w:overflowPunct/>
              <w:autoSpaceDE/>
              <w:autoSpaceDN/>
              <w:adjustRightInd/>
              <w:textAlignment w:val="auto"/>
              <w:rPr>
                <w:rFonts w:ascii="Arial" w:eastAsia="SimSun" w:hAnsi="Arial" w:cs="Arial"/>
                <w:sz w:val="18"/>
                <w:lang w:bidi="en-US"/>
              </w:rPr>
            </w:pPr>
            <w:r w:rsidRPr="00BB3D96">
              <w:rPr>
                <w:rFonts w:ascii="Arial" w:eastAsia="SimSun" w:hAnsi="Arial" w:cs="Arial"/>
                <w:sz w:val="18"/>
                <w:lang w:bidi="en-US"/>
              </w:rPr>
              <w:t>Vnfm.Mtm.002</w:t>
            </w:r>
          </w:p>
        </w:tc>
        <w:tc>
          <w:tcPr>
            <w:tcW w:w="8512" w:type="dxa"/>
            <w:tcBorders>
              <w:top w:val="single" w:sz="4" w:space="0" w:color="auto"/>
              <w:left w:val="nil"/>
              <w:bottom w:val="single" w:sz="4" w:space="0" w:color="auto"/>
              <w:right w:val="single" w:sz="4" w:space="0" w:color="auto"/>
            </w:tcBorders>
            <w:shd w:val="clear" w:color="auto" w:fill="auto"/>
          </w:tcPr>
          <w:p w14:paraId="78445328" w14:textId="77777777" w:rsidR="00136C32" w:rsidRPr="00BB3D96" w:rsidRDefault="00136C32" w:rsidP="000F726F">
            <w:pPr>
              <w:keepNext/>
              <w:spacing w:after="0"/>
              <w:rPr>
                <w:rFonts w:ascii="Arial" w:hAnsi="Arial" w:cs="Arial"/>
                <w:color w:val="000000" w:themeColor="text1"/>
                <w:kern w:val="24"/>
                <w:sz w:val="18"/>
              </w:rPr>
            </w:pPr>
            <w:r w:rsidRPr="00BB3D96">
              <w:rPr>
                <w:rFonts w:ascii="Arial" w:hAnsi="Arial" w:cs="Arial"/>
                <w:color w:val="000000" w:themeColor="text1"/>
                <w:kern w:val="24"/>
                <w:sz w:val="18"/>
              </w:rPr>
              <w:t xml:space="preserve">The </w:t>
            </w:r>
            <w:r w:rsidRPr="00BB3D96">
              <w:rPr>
                <w:rFonts w:ascii="Arial" w:hAnsi="Arial" w:cs="Arial"/>
                <w:kern w:val="24"/>
                <w:sz w:val="18"/>
              </w:rPr>
              <w:t>VNFM</w:t>
            </w:r>
            <w:r w:rsidRPr="00BB3D96">
              <w:rPr>
                <w:rFonts w:ascii="Arial" w:hAnsi="Arial" w:cs="Arial"/>
                <w:color w:val="000000" w:themeColor="text1"/>
                <w:kern w:val="24"/>
                <w:sz w:val="18"/>
              </w:rPr>
              <w:t xml:space="preserve"> shall </w:t>
            </w:r>
            <w:r w:rsidRPr="00BB3D96">
              <w:rPr>
                <w:rFonts w:ascii="Arial" w:hAnsi="Arial" w:cs="Arial" w:hint="eastAsia"/>
                <w:color w:val="000000" w:themeColor="text1"/>
                <w:kern w:val="24"/>
                <w:sz w:val="18"/>
                <w:lang w:eastAsia="zh-CN"/>
              </w:rPr>
              <w:t>support</w:t>
            </w:r>
            <w:r w:rsidRPr="00BB3D96">
              <w:rPr>
                <w:rFonts w:ascii="Arial" w:hAnsi="Arial" w:cs="Arial"/>
                <w:color w:val="000000" w:themeColor="text1"/>
                <w:kern w:val="24"/>
                <w:sz w:val="18"/>
              </w:rPr>
              <w:t xml:space="preserve"> the capability to limit the scope of</w:t>
            </w:r>
            <w:r w:rsidRPr="00BB3D96">
              <w:rPr>
                <w:color w:val="000000" w:themeColor="text1"/>
                <w:kern w:val="24"/>
              </w:rPr>
              <w:t xml:space="preserve"> </w:t>
            </w:r>
            <w:r w:rsidRPr="00BB3D96">
              <w:rPr>
                <w:rFonts w:ascii="Arial" w:hAnsi="Arial" w:cs="Arial"/>
                <w:color w:val="000000" w:themeColor="text1"/>
                <w:kern w:val="24"/>
                <w:sz w:val="18"/>
              </w:rPr>
              <w:t xml:space="preserve">operations only to the service resource groups assigned to the requesting </w:t>
            </w:r>
            <w:r w:rsidRPr="00BB3D96">
              <w:rPr>
                <w:rFonts w:ascii="Arial" w:hAnsi="Arial" w:cs="Arial"/>
                <w:kern w:val="24"/>
                <w:sz w:val="18"/>
              </w:rPr>
              <w:t>VNF</w:t>
            </w:r>
            <w:r w:rsidRPr="00BB3D96">
              <w:rPr>
                <w:rFonts w:ascii="Arial" w:hAnsi="Arial" w:cs="Arial"/>
                <w:color w:val="000000" w:themeColor="text1"/>
                <w:kern w:val="24"/>
                <w:sz w:val="18"/>
              </w:rPr>
              <w:t xml:space="preserve"> tenant.</w:t>
            </w:r>
          </w:p>
        </w:tc>
      </w:tr>
      <w:tr w:rsidR="00136C32" w:rsidRPr="00BB3D96" w14:paraId="6674E957" w14:textId="77777777" w:rsidTr="000F726F">
        <w:trPr>
          <w:jc w:val="center"/>
        </w:trPr>
        <w:tc>
          <w:tcPr>
            <w:tcW w:w="9937" w:type="dxa"/>
            <w:gridSpan w:val="2"/>
            <w:tcBorders>
              <w:top w:val="single" w:sz="4" w:space="0" w:color="auto"/>
              <w:left w:val="single" w:sz="4" w:space="0" w:color="auto"/>
              <w:bottom w:val="single" w:sz="4" w:space="0" w:color="auto"/>
              <w:right w:val="single" w:sz="4" w:space="0" w:color="auto"/>
            </w:tcBorders>
            <w:shd w:val="clear" w:color="auto" w:fill="auto"/>
          </w:tcPr>
          <w:p w14:paraId="0BD1000D" w14:textId="77777777" w:rsidR="00136C32" w:rsidRPr="00BB3D96" w:rsidRDefault="00136C32" w:rsidP="000F726F">
            <w:pPr>
              <w:pStyle w:val="TAN"/>
            </w:pPr>
            <w:r w:rsidRPr="00BB3D96">
              <w:t>NOTE:</w:t>
            </w:r>
            <w:r w:rsidRPr="00BB3D96">
              <w:tab/>
              <w:t>A VNFM may be private for a tenant o</w:t>
            </w:r>
            <w:r w:rsidRPr="00BB3D96">
              <w:rPr>
                <w:rFonts w:hint="eastAsia"/>
                <w:lang w:eastAsia="zh-CN"/>
              </w:rPr>
              <w:t>r</w:t>
            </w:r>
            <w:r w:rsidRPr="00BB3D96">
              <w:t xml:space="preserve"> it can support multi-tenancy. The management of tenants for a VNFM supporting multi-tenancy include:</w:t>
            </w:r>
          </w:p>
          <w:p w14:paraId="6BFBBA6D" w14:textId="77777777" w:rsidR="00136C32" w:rsidRPr="00BB3D96" w:rsidRDefault="00136C32" w:rsidP="000F726F">
            <w:pPr>
              <w:pStyle w:val="TAN"/>
            </w:pPr>
            <w:r w:rsidRPr="00BB3D96">
              <w:tab/>
              <w:t>-</w:t>
            </w:r>
            <w:r w:rsidRPr="00BB3D96">
              <w:tab/>
              <w:t>create, read, update, delete tenants;</w:t>
            </w:r>
          </w:p>
          <w:p w14:paraId="332BE148" w14:textId="77777777" w:rsidR="00136C32" w:rsidRPr="00BB3D96" w:rsidRDefault="00136C32" w:rsidP="000F726F">
            <w:pPr>
              <w:pStyle w:val="TAN"/>
            </w:pPr>
            <w:r w:rsidRPr="00BB3D96">
              <w:tab/>
              <w:t>-</w:t>
            </w:r>
            <w:r w:rsidRPr="00BB3D96">
              <w:tab/>
              <w:t>associate a tenant to a "service resource group", i.e. to a collection of VNFs;</w:t>
            </w:r>
          </w:p>
          <w:p w14:paraId="356E6066" w14:textId="77777777" w:rsidR="00136C32" w:rsidRPr="00BB3D96" w:rsidRDefault="00136C32" w:rsidP="000F726F">
            <w:pPr>
              <w:pStyle w:val="TAN"/>
            </w:pPr>
            <w:r w:rsidRPr="00BB3D96">
              <w:tab/>
              <w:t>-</w:t>
            </w:r>
            <w:r w:rsidRPr="00BB3D96">
              <w:tab/>
              <w:t xml:space="preserve">associate a tenant to "infrastructure resource groups" managed by a VIM or to multiple "infrastructure </w:t>
            </w:r>
            <w:r w:rsidRPr="00BB3D96">
              <w:tab/>
              <w:t>resource groups" managed by different VIMs.</w:t>
            </w:r>
          </w:p>
        </w:tc>
      </w:tr>
    </w:tbl>
    <w:p w14:paraId="2E28A8F7" w14:textId="77777777" w:rsidR="00136C32" w:rsidRPr="00BB3D96" w:rsidRDefault="00136C32" w:rsidP="00136C32">
      <w:pPr>
        <w:rPr>
          <w:lang w:eastAsia="zh-CN"/>
        </w:rPr>
      </w:pPr>
    </w:p>
    <w:p w14:paraId="68E6D6F5" w14:textId="77777777" w:rsidR="00136C32" w:rsidRPr="00BB3D96" w:rsidRDefault="00136C32" w:rsidP="00136C32">
      <w:pPr>
        <w:pStyle w:val="Heading2"/>
      </w:pPr>
      <w:bookmarkStart w:id="144" w:name="_Toc105670299"/>
      <w:r w:rsidRPr="00BB3D96">
        <w:t>7.</w:t>
      </w:r>
      <w:r w:rsidRPr="00BB3D96">
        <w:rPr>
          <w:rFonts w:hint="eastAsia"/>
        </w:rPr>
        <w:t>1</w:t>
      </w:r>
      <w:r w:rsidRPr="00BB3D96">
        <w:rPr>
          <w:rFonts w:hint="eastAsia"/>
          <w:lang w:eastAsia="zh-CN"/>
        </w:rPr>
        <w:t>1</w:t>
      </w:r>
      <w:r w:rsidRPr="00BB3D96">
        <w:tab/>
        <w:t>Functional requirements for VNF indicator management</w:t>
      </w:r>
      <w:bookmarkEnd w:id="144"/>
    </w:p>
    <w:p w14:paraId="7AD15CED" w14:textId="77777777" w:rsidR="00136C32" w:rsidRPr="00BB3D96" w:rsidRDefault="00136C32" w:rsidP="00136C32">
      <w:pPr>
        <w:pStyle w:val="TH"/>
      </w:pPr>
      <w:r w:rsidRPr="00BB3D96">
        <w:t>Table 7.11-1: Functional requirements for VNF indicator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BB3D96" w14:paraId="49F52BAE"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6EDD4" w14:textId="77777777" w:rsidR="00136C32" w:rsidRPr="00BB3D96" w:rsidRDefault="00136C32" w:rsidP="000F726F">
            <w:pPr>
              <w:pStyle w:val="TAH"/>
            </w:pPr>
            <w:r w:rsidRPr="00BB3D96">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523EB010" w14:textId="77777777" w:rsidR="00136C32" w:rsidRPr="00BB3D96" w:rsidRDefault="00136C32" w:rsidP="000F726F">
            <w:pPr>
              <w:pStyle w:val="TAH"/>
            </w:pPr>
            <w:r w:rsidRPr="00BB3D96">
              <w:rPr>
                <w:rFonts w:hint="eastAsia"/>
              </w:rPr>
              <w:t>Functional requirements description</w:t>
            </w:r>
          </w:p>
        </w:tc>
      </w:tr>
      <w:tr w:rsidR="00136C32" w:rsidRPr="00BB3D96" w14:paraId="410A071E"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999231" w14:textId="77777777" w:rsidR="00136C32" w:rsidRPr="00BB3D96" w:rsidRDefault="00136C32" w:rsidP="000F726F">
            <w:pPr>
              <w:pStyle w:val="TAL"/>
            </w:pPr>
            <w:r w:rsidRPr="00BB3D96">
              <w:t>VNFM_NFV</w:t>
            </w:r>
            <w:r w:rsidRPr="00BB3D96">
              <w:rPr>
                <w:rFonts w:hint="eastAsia"/>
              </w:rPr>
              <w:t>_IND.</w:t>
            </w:r>
            <w:r w:rsidRPr="00BB3D96">
              <w:t>00</w:t>
            </w:r>
            <w:r w:rsidRPr="00BB3D96">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8A55CA" w14:textId="77777777" w:rsidR="00136C32" w:rsidRPr="00BB3D96" w:rsidRDefault="00136C32" w:rsidP="000F726F">
            <w:pPr>
              <w:pStyle w:val="TAL"/>
              <w:rPr>
                <w:lang w:eastAsia="zh-CN"/>
              </w:rPr>
            </w:pPr>
            <w:r w:rsidRPr="00BB3D96">
              <w:rPr>
                <w:rFonts w:eastAsia="SimSun"/>
              </w:rPr>
              <w:t xml:space="preserve">The VNFM shall </w:t>
            </w:r>
            <w:r w:rsidRPr="00BB3D96">
              <w:rPr>
                <w:rFonts w:eastAsia="SimSun" w:hint="eastAsia"/>
              </w:rPr>
              <w:t xml:space="preserve">support the capability </w:t>
            </w:r>
            <w:r w:rsidRPr="00BB3D96">
              <w:rPr>
                <w:rFonts w:eastAsia="SimSun"/>
              </w:rPr>
              <w:t>to receive notifications of VNF indicator value changes for the VNFs it manages</w:t>
            </w:r>
            <w:r w:rsidRPr="00BB3D96">
              <w:t xml:space="preserve"> (see note).</w:t>
            </w:r>
          </w:p>
        </w:tc>
      </w:tr>
      <w:tr w:rsidR="00136C32" w:rsidRPr="00BB3D96" w14:paraId="75F3975D"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8BFD07B" w14:textId="77777777" w:rsidR="00136C32" w:rsidRPr="00BB3D96" w:rsidRDefault="00136C32" w:rsidP="000F726F">
            <w:pPr>
              <w:pStyle w:val="TAL"/>
            </w:pPr>
            <w:r w:rsidRPr="00BB3D96">
              <w:t>VNFM_NFV</w:t>
            </w:r>
            <w:r w:rsidRPr="00BB3D96">
              <w:rPr>
                <w:rFonts w:hint="eastAsia"/>
              </w:rPr>
              <w:t>_IND.</w:t>
            </w:r>
            <w:r w:rsidRPr="00BB3D96">
              <w:t>00</w:t>
            </w:r>
            <w:r w:rsidRPr="00BB3D96">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31ADDC92" w14:textId="77777777" w:rsidR="00136C32" w:rsidRPr="00BB3D96" w:rsidRDefault="00136C32" w:rsidP="000F726F">
            <w:pPr>
              <w:pStyle w:val="TAL"/>
              <w:rPr>
                <w:rFonts w:eastAsia="SimSun"/>
              </w:rPr>
            </w:pPr>
            <w:r w:rsidRPr="00BB3D96">
              <w:rPr>
                <w:rFonts w:eastAsia="SimSun"/>
              </w:rPr>
              <w:t xml:space="preserve">The VNFM </w:t>
            </w:r>
            <w:r w:rsidRPr="00BB3D96">
              <w:rPr>
                <w:rFonts w:eastAsia="SimSun" w:hint="eastAsia"/>
              </w:rPr>
              <w:t xml:space="preserve">shall support the capability </w:t>
            </w:r>
            <w:r w:rsidRPr="00BB3D96">
              <w:rPr>
                <w:rFonts w:eastAsia="SimSun"/>
              </w:rPr>
              <w:t xml:space="preserve">to retrieve VNF indicator values, for the VNFs it manages, from the corresponding VNF/EM </w:t>
            </w:r>
            <w:r w:rsidRPr="00BB3D96">
              <w:t>(see note).</w:t>
            </w:r>
          </w:p>
        </w:tc>
      </w:tr>
      <w:tr w:rsidR="00136C32" w:rsidRPr="00BB3D96" w14:paraId="1046113F"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D02D22F" w14:textId="77777777" w:rsidR="00136C32" w:rsidRPr="00BB3D96" w:rsidRDefault="00136C32" w:rsidP="000F726F">
            <w:pPr>
              <w:pStyle w:val="TAN"/>
            </w:pPr>
            <w:r w:rsidRPr="00BB3D96">
              <w:t>NOTE:</w:t>
            </w:r>
            <w:r w:rsidRPr="00BB3D96">
              <w:tab/>
              <w:t>Indicators are information supplied by the VNF or the EM to provide some indication on the VNF behaviour.</w:t>
            </w:r>
            <w:r w:rsidRPr="00BB3D96">
              <w:br/>
            </w:r>
            <w:r w:rsidRPr="00BB3D96">
              <w:rPr>
                <w:rFonts w:cs="Arial"/>
              </w:rPr>
              <w:t>VNFM can use these indicators in conjunction with virtualised resource data to perform auto-scaling decisions.</w:t>
            </w:r>
          </w:p>
        </w:tc>
      </w:tr>
    </w:tbl>
    <w:p w14:paraId="6B104BE4" w14:textId="77777777" w:rsidR="00136C32" w:rsidRPr="00BB3D96" w:rsidRDefault="00136C32" w:rsidP="00136C32">
      <w:pPr>
        <w:rPr>
          <w:lang w:eastAsia="zh-CN"/>
        </w:rPr>
      </w:pPr>
    </w:p>
    <w:p w14:paraId="6B3C57E5" w14:textId="77777777" w:rsidR="00136C32" w:rsidRPr="00BB3D96" w:rsidRDefault="00136C32" w:rsidP="00136C32">
      <w:pPr>
        <w:pStyle w:val="Heading2"/>
      </w:pPr>
      <w:bookmarkStart w:id="145" w:name="_Toc105670300"/>
      <w:r w:rsidRPr="00BB3D96">
        <w:rPr>
          <w:rFonts w:eastAsia="SimSun" w:hint="eastAsia"/>
          <w:lang w:eastAsia="zh-CN"/>
        </w:rPr>
        <w:lastRenderedPageBreak/>
        <w:t>7</w:t>
      </w:r>
      <w:r w:rsidRPr="00BB3D96">
        <w:t>.12</w:t>
      </w:r>
      <w:r w:rsidRPr="00BB3D96">
        <w:tab/>
      </w:r>
      <w:r w:rsidRPr="00BB3D96">
        <w:rPr>
          <w:lang w:eastAsia="zh-CN"/>
        </w:rPr>
        <w:t xml:space="preserve">Functional </w:t>
      </w:r>
      <w:r w:rsidRPr="00BB3D96">
        <w:t xml:space="preserve">requirements for </w:t>
      </w:r>
      <w:r w:rsidRPr="00BB3D96">
        <w:rPr>
          <w:rFonts w:eastAsia="SimSun" w:hint="eastAsia"/>
          <w:lang w:eastAsia="zh-CN"/>
        </w:rPr>
        <w:t>policy</w:t>
      </w:r>
      <w:r w:rsidRPr="00BB3D96">
        <w:t xml:space="preserve"> management</w:t>
      </w:r>
      <w:bookmarkEnd w:id="145"/>
    </w:p>
    <w:p w14:paraId="0504E5F4" w14:textId="77777777" w:rsidR="00136C32" w:rsidRPr="00BB3D96" w:rsidRDefault="00136C32" w:rsidP="00136C32">
      <w:pPr>
        <w:pStyle w:val="TH"/>
      </w:pPr>
      <w:r w:rsidRPr="00BB3D96">
        <w:t xml:space="preserve">Table </w:t>
      </w:r>
      <w:r w:rsidRPr="00BB3D96">
        <w:rPr>
          <w:rFonts w:eastAsia="SimSun" w:hint="eastAsia"/>
          <w:lang w:eastAsia="zh-CN"/>
        </w:rPr>
        <w:t>7</w:t>
      </w:r>
      <w:r w:rsidRPr="00BB3D96">
        <w:t xml:space="preserve">.12-1: </w:t>
      </w:r>
      <w:r w:rsidRPr="00BB3D96">
        <w:rPr>
          <w:lang w:eastAsia="zh-CN"/>
        </w:rPr>
        <w:t xml:space="preserve">Functional </w:t>
      </w:r>
      <w:r w:rsidRPr="00BB3D96">
        <w:t xml:space="preserve">requirements for </w:t>
      </w:r>
      <w:r w:rsidRPr="00BB3D96">
        <w:rPr>
          <w:rFonts w:eastAsia="SimSun" w:hint="eastAsia"/>
          <w:lang w:eastAsia="zh-CN"/>
        </w:rPr>
        <w:t>policy</w:t>
      </w:r>
      <w:r w:rsidRPr="00BB3D96">
        <w:t xml:space="preserve"> management</w:t>
      </w:r>
    </w:p>
    <w:tbl>
      <w:tblPr>
        <w:tblW w:w="9434" w:type="dxa"/>
        <w:jc w:val="center"/>
        <w:tblLayout w:type="fixed"/>
        <w:tblCellMar>
          <w:left w:w="28" w:type="dxa"/>
        </w:tblCellMar>
        <w:tblLook w:val="04A0" w:firstRow="1" w:lastRow="0" w:firstColumn="1" w:lastColumn="0" w:noHBand="0" w:noVBand="1"/>
      </w:tblPr>
      <w:tblGrid>
        <w:gridCol w:w="1638"/>
        <w:gridCol w:w="7796"/>
      </w:tblGrid>
      <w:tr w:rsidR="00136C32" w:rsidRPr="00BB3D96" w14:paraId="2DD73A07"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67B90" w14:textId="77777777" w:rsidR="00136C32" w:rsidRPr="00BB3D96" w:rsidRDefault="00136C32" w:rsidP="000F726F">
            <w:pPr>
              <w:pStyle w:val="TAH"/>
            </w:pPr>
            <w:r w:rsidRPr="00BB3D96">
              <w:t>Numbering</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35EF0673" w14:textId="77777777" w:rsidR="00136C32" w:rsidRPr="00BB3D96" w:rsidRDefault="00136C32" w:rsidP="000F726F">
            <w:pPr>
              <w:pStyle w:val="TAH"/>
            </w:pPr>
            <w:r w:rsidRPr="00BB3D96">
              <w:rPr>
                <w:rFonts w:hint="eastAsia"/>
              </w:rPr>
              <w:t>Functional requirements description</w:t>
            </w:r>
          </w:p>
        </w:tc>
      </w:tr>
      <w:tr w:rsidR="00136C32" w:rsidRPr="00BB3D96" w14:paraId="6546E3BB"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D9E6A0" w14:textId="77777777" w:rsidR="00136C32" w:rsidRPr="00BB3D96" w:rsidRDefault="00136C32" w:rsidP="000F726F">
            <w:pPr>
              <w:pStyle w:val="TAL"/>
            </w:pPr>
            <w:r w:rsidRPr="00BB3D96">
              <w:rPr>
                <w:rFonts w:eastAsia="SimSun" w:hint="eastAsia"/>
                <w:lang w:eastAsia="zh-CN"/>
              </w:rPr>
              <w:t>Vnfm</w:t>
            </w:r>
            <w:r w:rsidRPr="00BB3D96">
              <w:rPr>
                <w:rFonts w:hint="eastAsia"/>
                <w:lang w:eastAsia="zh-CN"/>
              </w:rPr>
              <w:t>.</w:t>
            </w:r>
            <w:r w:rsidRPr="00BB3D96">
              <w:rPr>
                <w:rFonts w:eastAsia="SimSun" w:hint="eastAsia"/>
                <w:lang w:eastAsia="zh-CN"/>
              </w:rPr>
              <w:t>Plcm</w:t>
            </w:r>
            <w:r w:rsidRPr="00BB3D96">
              <w:rPr>
                <w:rFonts w:hint="eastAsia"/>
                <w:lang w:eastAsia="zh-CN"/>
              </w:rPr>
              <w:t>.001</w:t>
            </w:r>
          </w:p>
        </w:tc>
        <w:tc>
          <w:tcPr>
            <w:tcW w:w="7796" w:type="dxa"/>
            <w:tcBorders>
              <w:top w:val="single" w:sz="4" w:space="0" w:color="auto"/>
              <w:left w:val="nil"/>
              <w:bottom w:val="single" w:sz="4" w:space="0" w:color="auto"/>
              <w:right w:val="single" w:sz="4" w:space="0" w:color="auto"/>
            </w:tcBorders>
            <w:shd w:val="clear" w:color="auto" w:fill="auto"/>
            <w:hideMark/>
          </w:tcPr>
          <w:p w14:paraId="267157ED" w14:textId="77777777" w:rsidR="00136C32" w:rsidRPr="00BB3D96" w:rsidRDefault="00136C32" w:rsidP="000F726F">
            <w:pPr>
              <w:pStyle w:val="TAL"/>
              <w:rPr>
                <w:lang w:eastAsia="zh-CN"/>
              </w:rPr>
            </w:pPr>
            <w:r w:rsidRPr="00BB3D96">
              <w:rPr>
                <w:rFonts w:hint="eastAsia"/>
                <w:lang w:eastAsia="zh-CN"/>
              </w:rPr>
              <w:t xml:space="preserve">The </w:t>
            </w:r>
            <w:r w:rsidRPr="00BB3D96">
              <w:rPr>
                <w:rFonts w:eastAsia="SimSun" w:hint="eastAsia"/>
                <w:lang w:eastAsia="zh-CN"/>
              </w:rPr>
              <w:t>VNFM</w:t>
            </w:r>
            <w:r w:rsidRPr="00BB3D96">
              <w:rPr>
                <w:rFonts w:hint="eastAsia"/>
                <w:lang w:eastAsia="zh-CN"/>
              </w:rPr>
              <w:t xml:space="preserve"> shall support the capability to </w:t>
            </w:r>
            <w:r w:rsidRPr="00BB3D96">
              <w:rPr>
                <w:rFonts w:eastAsia="SimSun" w:hint="eastAsia"/>
                <w:lang w:eastAsia="zh-CN"/>
              </w:rPr>
              <w:t>manage NFV-MANO policies (see note</w:t>
            </w:r>
            <w:r w:rsidRPr="00BB3D96">
              <w:rPr>
                <w:rFonts w:eastAsia="SimSun"/>
                <w:lang w:eastAsia="zh-CN"/>
              </w:rPr>
              <w:t>s</w:t>
            </w:r>
            <w:r w:rsidRPr="00BB3D96">
              <w:rPr>
                <w:rFonts w:eastAsia="SimSun" w:hint="eastAsia"/>
                <w:lang w:eastAsia="zh-CN"/>
              </w:rPr>
              <w:t xml:space="preserve"> 1 and 2)</w:t>
            </w:r>
            <w:r w:rsidRPr="00BB3D96">
              <w:rPr>
                <w:rFonts w:hint="eastAsia"/>
                <w:lang w:eastAsia="zh-CN"/>
              </w:rPr>
              <w:t>.</w:t>
            </w:r>
          </w:p>
        </w:tc>
      </w:tr>
      <w:tr w:rsidR="00136C32" w:rsidRPr="00BB3D96" w14:paraId="0B7EEF0F"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B9B6575" w14:textId="77777777" w:rsidR="00136C32" w:rsidRPr="00BB3D96" w:rsidRDefault="00136C32" w:rsidP="000F726F">
            <w:pPr>
              <w:pStyle w:val="TAL"/>
              <w:rPr>
                <w:rFonts w:eastAsia="SimSun"/>
              </w:rPr>
            </w:pPr>
            <w:r w:rsidRPr="00BB3D96">
              <w:rPr>
                <w:rFonts w:eastAsia="SimSun" w:hint="eastAsia"/>
                <w:lang w:eastAsia="zh-CN"/>
              </w:rPr>
              <w:t>Vnfm</w:t>
            </w:r>
            <w:r w:rsidRPr="00BB3D96">
              <w:rPr>
                <w:rFonts w:hint="eastAsia"/>
                <w:lang w:eastAsia="zh-CN"/>
              </w:rPr>
              <w:t>.</w:t>
            </w:r>
            <w:r w:rsidRPr="00BB3D96">
              <w:rPr>
                <w:rFonts w:eastAsia="SimSun" w:hint="eastAsia"/>
                <w:lang w:eastAsia="zh-CN"/>
              </w:rPr>
              <w:t>Plcm</w:t>
            </w:r>
            <w:r w:rsidRPr="00BB3D96">
              <w:rPr>
                <w:rFonts w:hint="eastAsia"/>
                <w:lang w:eastAsia="zh-CN"/>
              </w:rPr>
              <w:t>.00</w:t>
            </w:r>
            <w:r w:rsidRPr="00BB3D96">
              <w:rPr>
                <w:lang w:eastAsia="zh-CN"/>
              </w:rPr>
              <w:t>2</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43902241" w14:textId="77777777" w:rsidR="00136C32" w:rsidRPr="00BB3D96" w:rsidRDefault="00136C32" w:rsidP="000F726F">
            <w:pPr>
              <w:pStyle w:val="TAL"/>
              <w:rPr>
                <w:lang w:eastAsia="zh-CN"/>
              </w:rPr>
            </w:pPr>
            <w:r w:rsidRPr="00BB3D96">
              <w:rPr>
                <w:rFonts w:hint="eastAsia"/>
                <w:lang w:eastAsia="zh-CN"/>
              </w:rPr>
              <w:t xml:space="preserve">The </w:t>
            </w:r>
            <w:r w:rsidRPr="00BB3D96">
              <w:rPr>
                <w:rFonts w:eastAsia="SimSun" w:hint="eastAsia"/>
                <w:lang w:eastAsia="zh-CN"/>
              </w:rPr>
              <w:t>VNFM</w:t>
            </w:r>
            <w:r w:rsidRPr="00BB3D96">
              <w:rPr>
                <w:rFonts w:hint="eastAsia"/>
                <w:lang w:eastAsia="zh-CN"/>
              </w:rPr>
              <w:t xml:space="preserve"> shall support the capability to </w:t>
            </w:r>
            <w:r w:rsidRPr="00BB3D96">
              <w:rPr>
                <w:rFonts w:eastAsia="SimSun" w:hint="eastAsia"/>
                <w:lang w:eastAsia="zh-CN"/>
              </w:rPr>
              <w:t>report the conflicted NFV-MANO policies it detects</w:t>
            </w:r>
            <w:r w:rsidRPr="00BB3D96">
              <w:rPr>
                <w:rFonts w:hint="eastAsia"/>
                <w:lang w:eastAsia="zh-CN"/>
              </w:rPr>
              <w:t xml:space="preserve"> (see </w:t>
            </w:r>
            <w:r w:rsidRPr="00BB3D96">
              <w:rPr>
                <w:lang w:eastAsia="zh-CN"/>
              </w:rPr>
              <w:t>note</w:t>
            </w:r>
            <w:r w:rsidRPr="00BB3D96">
              <w:rPr>
                <w:rFonts w:eastAsia="SimSun" w:hint="eastAsia"/>
                <w:lang w:eastAsia="zh-CN"/>
              </w:rPr>
              <w:t xml:space="preserve"> 3</w:t>
            </w:r>
            <w:r w:rsidRPr="00BB3D96">
              <w:rPr>
                <w:rFonts w:hint="eastAsia"/>
                <w:lang w:eastAsia="zh-CN"/>
              </w:rPr>
              <w:t>)</w:t>
            </w:r>
            <w:r w:rsidRPr="00BB3D96">
              <w:rPr>
                <w:lang w:eastAsia="zh-CN"/>
              </w:rPr>
              <w:t>.</w:t>
            </w:r>
          </w:p>
        </w:tc>
      </w:tr>
      <w:tr w:rsidR="00136C32" w:rsidRPr="00BB3D96" w14:paraId="455C8C61"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FA5C4F4" w14:textId="77777777" w:rsidR="00136C32" w:rsidRPr="00BB3D96" w:rsidRDefault="00136C32" w:rsidP="000F726F">
            <w:pPr>
              <w:pStyle w:val="TAL"/>
              <w:rPr>
                <w:rFonts w:eastAsia="SimSun"/>
                <w:lang w:eastAsia="zh-CN"/>
              </w:rPr>
            </w:pPr>
            <w:r w:rsidRPr="00BB3D96">
              <w:rPr>
                <w:lang w:eastAsia="zh-CN"/>
              </w:rPr>
              <w:t>Vnfm.Plcm.003</w:t>
            </w:r>
          </w:p>
        </w:tc>
        <w:tc>
          <w:tcPr>
            <w:tcW w:w="7796" w:type="dxa"/>
            <w:tcBorders>
              <w:top w:val="single" w:sz="4" w:space="0" w:color="auto"/>
              <w:left w:val="nil"/>
              <w:bottom w:val="single" w:sz="4" w:space="0" w:color="auto"/>
              <w:right w:val="single" w:sz="4" w:space="0" w:color="auto"/>
            </w:tcBorders>
            <w:shd w:val="clear" w:color="auto" w:fill="auto"/>
            <w:vAlign w:val="center"/>
          </w:tcPr>
          <w:p w14:paraId="35818874" w14:textId="77777777" w:rsidR="00136C32" w:rsidRPr="00BB3D96" w:rsidRDefault="00136C32" w:rsidP="000F726F">
            <w:pPr>
              <w:pStyle w:val="TAL"/>
              <w:rPr>
                <w:lang w:eastAsia="zh-CN"/>
              </w:rPr>
            </w:pPr>
            <w:r w:rsidRPr="00BB3D96">
              <w:rPr>
                <w:lang w:eastAsia="zh-CN"/>
              </w:rPr>
              <w:t>The VNFM shall support the capability to enforce NFV-MANO policies.</w:t>
            </w:r>
          </w:p>
        </w:tc>
      </w:tr>
      <w:tr w:rsidR="00136C32" w:rsidRPr="00BB3D96" w14:paraId="63E72A61" w14:textId="77777777" w:rsidTr="000F726F">
        <w:trPr>
          <w:jc w:val="center"/>
        </w:trPr>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822E99" w14:textId="77777777" w:rsidR="00136C32" w:rsidRPr="00BB3D96" w:rsidRDefault="00136C32" w:rsidP="000F726F">
            <w:pPr>
              <w:pStyle w:val="TAN"/>
              <w:rPr>
                <w:rFonts w:eastAsia="SimSun"/>
                <w:lang w:eastAsia="zh-CN"/>
              </w:rPr>
            </w:pPr>
            <w:r w:rsidRPr="00BB3D96">
              <w:rPr>
                <w:rFonts w:hint="eastAsia"/>
                <w:lang w:eastAsia="zh-CN"/>
              </w:rPr>
              <w:t>NOTE</w:t>
            </w:r>
            <w:r w:rsidRPr="00BB3D96">
              <w:rPr>
                <w:rFonts w:eastAsia="SimSun" w:hint="eastAsia"/>
                <w:lang w:eastAsia="zh-CN"/>
              </w:rPr>
              <w:t xml:space="preserve"> 1</w:t>
            </w:r>
            <w:r w:rsidRPr="00BB3D96">
              <w:rPr>
                <w:rFonts w:hint="eastAsia"/>
                <w:lang w:eastAsia="zh-CN"/>
              </w:rPr>
              <w:t>:</w:t>
            </w:r>
            <w:r w:rsidRPr="00BB3D96">
              <w:rPr>
                <w:lang w:eastAsia="zh-CN"/>
              </w:rPr>
              <w:tab/>
            </w:r>
            <w:r w:rsidRPr="00BB3D96">
              <w:rPr>
                <w:rFonts w:eastAsia="SimSun" w:hint="eastAsia"/>
                <w:lang w:eastAsia="zh-CN"/>
              </w:rPr>
              <w:t xml:space="preserve">This includes </w:t>
            </w:r>
            <w:r w:rsidRPr="00BB3D96">
              <w:rPr>
                <w:rFonts w:eastAsia="SimSun"/>
                <w:lang w:eastAsia="zh-CN"/>
              </w:rPr>
              <w:t>consuming operations to</w:t>
            </w:r>
            <w:r w:rsidRPr="00BB3D96">
              <w:rPr>
                <w:rFonts w:eastAsia="SimSun" w:hint="eastAsia"/>
                <w:lang w:eastAsia="zh-CN"/>
              </w:rPr>
              <w:t xml:space="preserve"> transfer, delete, update, query, activate</w:t>
            </w:r>
            <w:r w:rsidRPr="00BB3D96">
              <w:rPr>
                <w:rFonts w:eastAsia="SimSun"/>
                <w:lang w:eastAsia="zh-CN"/>
              </w:rPr>
              <w:t>,</w:t>
            </w:r>
            <w:r w:rsidRPr="00BB3D96">
              <w:rPr>
                <w:rFonts w:eastAsia="SimSun" w:hint="eastAsia"/>
                <w:lang w:eastAsia="zh-CN"/>
              </w:rPr>
              <w:t xml:space="preserve"> deactivate</w:t>
            </w:r>
            <w:r w:rsidRPr="00BB3D96">
              <w:rPr>
                <w:rFonts w:eastAsia="SimSun"/>
                <w:lang w:eastAsia="zh-CN"/>
              </w:rPr>
              <w:t>, associate and disassociate</w:t>
            </w:r>
            <w:r w:rsidRPr="00BB3D96">
              <w:rPr>
                <w:rFonts w:eastAsia="SimSun" w:hint="eastAsia"/>
                <w:lang w:eastAsia="zh-CN"/>
              </w:rPr>
              <w:t xml:space="preserve"> NFV-MANO policies.</w:t>
            </w:r>
          </w:p>
          <w:p w14:paraId="3F425064" w14:textId="77777777" w:rsidR="00136C32" w:rsidRPr="00BB3D96" w:rsidRDefault="00136C32" w:rsidP="000F726F">
            <w:pPr>
              <w:pStyle w:val="TAN"/>
              <w:rPr>
                <w:rFonts w:eastAsia="SimSun"/>
                <w:lang w:eastAsia="zh-CN"/>
              </w:rPr>
            </w:pPr>
            <w:r w:rsidRPr="00BB3D96">
              <w:rPr>
                <w:rFonts w:eastAsia="SimSun" w:hint="eastAsia"/>
                <w:lang w:eastAsia="zh-CN"/>
              </w:rPr>
              <w:t>NOTE 2:</w:t>
            </w:r>
            <w:r w:rsidRPr="00BB3D96">
              <w:rPr>
                <w:rFonts w:eastAsia="SimSun"/>
                <w:lang w:eastAsia="zh-CN"/>
              </w:rPr>
              <w:tab/>
            </w:r>
            <w:r w:rsidRPr="00BB3D96">
              <w:rPr>
                <w:rFonts w:eastAsia="SimSun" w:hint="eastAsia"/>
                <w:lang w:eastAsia="zh-CN"/>
              </w:rPr>
              <w:t xml:space="preserve">NFV-MANO polices </w:t>
            </w:r>
            <w:r w:rsidRPr="00BB3D96">
              <w:rPr>
                <w:rFonts w:eastAsia="SimSun"/>
                <w:lang w:eastAsia="zh-CN"/>
              </w:rPr>
              <w:t xml:space="preserve">managed by the VNFM </w:t>
            </w:r>
            <w:r w:rsidRPr="00BB3D96">
              <w:rPr>
                <w:rFonts w:eastAsia="SimSun" w:hint="eastAsia"/>
                <w:lang w:eastAsia="zh-CN"/>
              </w:rPr>
              <w:t>include policies applied in virtualised resource management (resource allocation).</w:t>
            </w:r>
          </w:p>
          <w:p w14:paraId="6E12D7A1" w14:textId="77777777" w:rsidR="00136C32" w:rsidRPr="00BB3D96" w:rsidRDefault="00136C32" w:rsidP="000F726F">
            <w:pPr>
              <w:pStyle w:val="TAN"/>
              <w:rPr>
                <w:rFonts w:eastAsia="SimSun"/>
                <w:lang w:eastAsia="zh-CN"/>
              </w:rPr>
            </w:pPr>
            <w:r w:rsidRPr="00BB3D96">
              <w:rPr>
                <w:rFonts w:eastAsia="SimSun" w:hint="eastAsia"/>
                <w:lang w:eastAsia="zh-CN"/>
              </w:rPr>
              <w:t>NOTE 3:</w:t>
            </w:r>
            <w:r w:rsidRPr="00BB3D96">
              <w:rPr>
                <w:rFonts w:eastAsia="SimSun"/>
                <w:lang w:eastAsia="zh-CN"/>
              </w:rPr>
              <w:tab/>
              <w:t xml:space="preserve">The conflicted </w:t>
            </w:r>
            <w:r w:rsidRPr="00BB3D96">
              <w:rPr>
                <w:rFonts w:eastAsia="SimSun" w:hint="eastAsia"/>
                <w:lang w:eastAsia="zh-CN"/>
              </w:rPr>
              <w:t>NFV-MANO policies include policies applied in VNF lifecycle management (instantiation, scaling, healing and termination).</w:t>
            </w:r>
          </w:p>
        </w:tc>
      </w:tr>
    </w:tbl>
    <w:p w14:paraId="3651C4D9" w14:textId="77777777" w:rsidR="00136C32" w:rsidRPr="00BB3D96" w:rsidRDefault="00136C32" w:rsidP="00136C32"/>
    <w:p w14:paraId="79F98B1A" w14:textId="77777777" w:rsidR="00136C32" w:rsidRPr="00BB3D96" w:rsidRDefault="00136C32" w:rsidP="00136C32">
      <w:pPr>
        <w:pStyle w:val="Heading2"/>
        <w:rPr>
          <w:rFonts w:eastAsia="SimSun"/>
          <w:lang w:eastAsia="zh-CN"/>
        </w:rPr>
      </w:pPr>
      <w:bookmarkStart w:id="146" w:name="_Toc105670301"/>
      <w:r w:rsidRPr="00BB3D96">
        <w:rPr>
          <w:rFonts w:eastAsia="SimSun"/>
          <w:lang w:eastAsia="zh-CN"/>
        </w:rPr>
        <w:t>7.13</w:t>
      </w:r>
      <w:r w:rsidRPr="00BB3D96">
        <w:rPr>
          <w:rFonts w:eastAsia="SimSun"/>
          <w:lang w:eastAsia="zh-CN"/>
        </w:rPr>
        <w:tab/>
        <w:t>Functional requirements for VNF/VNFC Snapshots</w:t>
      </w:r>
      <w:bookmarkEnd w:id="146"/>
    </w:p>
    <w:p w14:paraId="755A4F37" w14:textId="77777777" w:rsidR="00136C32" w:rsidRPr="00BB3D96" w:rsidRDefault="00136C32" w:rsidP="00136C32">
      <w:pPr>
        <w:pStyle w:val="TH"/>
      </w:pPr>
      <w:r w:rsidRPr="00BB3D96">
        <w:t>Table 7.13-1: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BB3D96" w14:paraId="3B6C929D"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EB0A"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594EB46D"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73842A8E"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F4162C8"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1A777304" w14:textId="77777777" w:rsidR="00136C32" w:rsidRPr="00BB3D96" w:rsidRDefault="00136C32" w:rsidP="000F726F">
            <w:pPr>
              <w:keepNext/>
              <w:keepLines/>
              <w:spacing w:after="0"/>
              <w:rPr>
                <w:rFonts w:ascii="Arial" w:hAnsi="Arial"/>
                <w:sz w:val="18"/>
              </w:rPr>
            </w:pPr>
            <w:r w:rsidRPr="00BB3D96">
              <w:rPr>
                <w:rFonts w:ascii="Arial" w:hAnsi="Arial"/>
                <w:sz w:val="18"/>
              </w:rPr>
              <w:t>The VNFM shall support the identification of parameters for VNF/VNFC Snapshot operations (see notes 1 and 2).</w:t>
            </w:r>
          </w:p>
        </w:tc>
      </w:tr>
      <w:tr w:rsidR="00136C32" w:rsidRPr="00BB3D96" w14:paraId="40842C7C"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0617C14"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26E1D3B9" w14:textId="77777777" w:rsidR="00136C32" w:rsidRPr="00BB3D96" w:rsidRDefault="00136C32" w:rsidP="000F726F">
            <w:pPr>
              <w:keepNext/>
              <w:keepLines/>
              <w:spacing w:after="0"/>
              <w:rPr>
                <w:rFonts w:ascii="Arial" w:hAnsi="Arial"/>
                <w:sz w:val="18"/>
              </w:rPr>
            </w:pPr>
            <w:r w:rsidRPr="00BB3D96">
              <w:rPr>
                <w:rFonts w:ascii="Arial" w:hAnsi="Arial"/>
                <w:sz w:val="18"/>
              </w:rPr>
              <w:t>The VNFM shall support resolving VNFC Snapshots for VNF Snapshot creation and reversion (see note 3).</w:t>
            </w:r>
          </w:p>
        </w:tc>
      </w:tr>
      <w:tr w:rsidR="00136C32" w:rsidRPr="00BB3D96" w14:paraId="790B0921"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9AB6771"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.003</w:t>
            </w:r>
          </w:p>
        </w:tc>
        <w:tc>
          <w:tcPr>
            <w:tcW w:w="7195" w:type="dxa"/>
            <w:tcBorders>
              <w:top w:val="single" w:sz="4" w:space="0" w:color="auto"/>
              <w:left w:val="nil"/>
              <w:bottom w:val="single" w:sz="4" w:space="0" w:color="auto"/>
              <w:right w:val="single" w:sz="4" w:space="0" w:color="auto"/>
            </w:tcBorders>
            <w:shd w:val="clear" w:color="auto" w:fill="auto"/>
          </w:tcPr>
          <w:p w14:paraId="2FAC1E16" w14:textId="77777777" w:rsidR="00136C32" w:rsidRPr="00BB3D96" w:rsidRDefault="00136C32" w:rsidP="000F726F">
            <w:pPr>
              <w:keepNext/>
              <w:keepLines/>
              <w:spacing w:after="0"/>
              <w:rPr>
                <w:rFonts w:ascii="Arial" w:hAnsi="Arial"/>
                <w:sz w:val="18"/>
              </w:rPr>
            </w:pPr>
            <w:r w:rsidRPr="00BB3D96">
              <w:rPr>
                <w:rFonts w:ascii="Arial" w:hAnsi="Arial"/>
                <w:sz w:val="18"/>
              </w:rPr>
              <w:t>The VNFM shall support the creation of and reversion to a VNFC Snapshot.</w:t>
            </w:r>
          </w:p>
        </w:tc>
      </w:tr>
      <w:tr w:rsidR="00136C32" w:rsidRPr="00BB3D96" w14:paraId="1A7C5734"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6A40B5"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.004</w:t>
            </w:r>
          </w:p>
        </w:tc>
        <w:tc>
          <w:tcPr>
            <w:tcW w:w="7195" w:type="dxa"/>
            <w:tcBorders>
              <w:top w:val="single" w:sz="4" w:space="0" w:color="auto"/>
              <w:left w:val="nil"/>
              <w:bottom w:val="single" w:sz="4" w:space="0" w:color="auto"/>
              <w:right w:val="single" w:sz="4" w:space="0" w:color="auto"/>
            </w:tcBorders>
            <w:shd w:val="clear" w:color="auto" w:fill="auto"/>
          </w:tcPr>
          <w:p w14:paraId="02413434" w14:textId="77777777" w:rsidR="00136C32" w:rsidRPr="00BB3D96" w:rsidRDefault="00136C32" w:rsidP="000F726F">
            <w:pPr>
              <w:keepNext/>
              <w:keepLines/>
              <w:spacing w:after="0"/>
              <w:rPr>
                <w:rFonts w:ascii="Arial" w:hAnsi="Arial"/>
                <w:sz w:val="18"/>
              </w:rPr>
            </w:pPr>
            <w:r w:rsidRPr="00BB3D96">
              <w:rPr>
                <w:rFonts w:ascii="Arial" w:hAnsi="Arial"/>
                <w:sz w:val="18"/>
              </w:rPr>
              <w:t>The VNFM shall support the creation of and reversion to a VNF Snapshot.</w:t>
            </w:r>
          </w:p>
        </w:tc>
      </w:tr>
      <w:tr w:rsidR="00136C32" w:rsidRPr="00BB3D96" w14:paraId="1AF66186"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F2A3518"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.005</w:t>
            </w:r>
          </w:p>
        </w:tc>
        <w:tc>
          <w:tcPr>
            <w:tcW w:w="7195" w:type="dxa"/>
            <w:tcBorders>
              <w:top w:val="single" w:sz="4" w:space="0" w:color="auto"/>
              <w:left w:val="nil"/>
              <w:bottom w:val="single" w:sz="4" w:space="0" w:color="auto"/>
              <w:right w:val="single" w:sz="4" w:space="0" w:color="auto"/>
            </w:tcBorders>
            <w:shd w:val="clear" w:color="auto" w:fill="auto"/>
          </w:tcPr>
          <w:p w14:paraId="0143A3FA" w14:textId="77777777" w:rsidR="00136C32" w:rsidRPr="00BB3D96" w:rsidRDefault="00136C32" w:rsidP="000F726F">
            <w:pPr>
              <w:keepNext/>
              <w:keepLines/>
              <w:spacing w:after="0"/>
              <w:rPr>
                <w:rFonts w:ascii="Arial" w:hAnsi="Arial"/>
                <w:sz w:val="18"/>
              </w:rPr>
            </w:pPr>
            <w:r w:rsidRPr="00BB3D96">
              <w:rPr>
                <w:rFonts w:ascii="Arial" w:hAnsi="Arial"/>
                <w:sz w:val="18"/>
              </w:rPr>
              <w:t>Void.</w:t>
            </w:r>
          </w:p>
        </w:tc>
      </w:tr>
      <w:tr w:rsidR="00136C32" w:rsidRPr="00BB3D96" w14:paraId="2642AEE1"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790811E4"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.006</w:t>
            </w:r>
          </w:p>
        </w:tc>
        <w:tc>
          <w:tcPr>
            <w:tcW w:w="7195" w:type="dxa"/>
            <w:tcBorders>
              <w:top w:val="single" w:sz="4" w:space="0" w:color="auto"/>
              <w:left w:val="nil"/>
              <w:bottom w:val="single" w:sz="4" w:space="0" w:color="auto"/>
              <w:right w:val="single" w:sz="4" w:space="0" w:color="auto"/>
            </w:tcBorders>
            <w:shd w:val="clear" w:color="auto" w:fill="auto"/>
          </w:tcPr>
          <w:p w14:paraId="45A356B8" w14:textId="77777777" w:rsidR="00136C32" w:rsidRPr="00BB3D96" w:rsidRDefault="00136C32" w:rsidP="000F726F">
            <w:pPr>
              <w:keepNext/>
              <w:keepLines/>
              <w:spacing w:after="0"/>
              <w:rPr>
                <w:rFonts w:ascii="Arial" w:hAnsi="Arial"/>
                <w:sz w:val="18"/>
              </w:rPr>
            </w:pPr>
            <w:r w:rsidRPr="00BB3D96">
              <w:rPr>
                <w:rFonts w:ascii="Arial" w:hAnsi="Arial"/>
                <w:sz w:val="18"/>
              </w:rPr>
              <w:t>Void.</w:t>
            </w:r>
          </w:p>
        </w:tc>
      </w:tr>
      <w:tr w:rsidR="00136C32" w:rsidRPr="00BB3D96" w14:paraId="45C1D45F"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673BC600"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.007</w:t>
            </w:r>
          </w:p>
        </w:tc>
        <w:tc>
          <w:tcPr>
            <w:tcW w:w="7195" w:type="dxa"/>
            <w:tcBorders>
              <w:top w:val="single" w:sz="4" w:space="0" w:color="auto"/>
              <w:left w:val="nil"/>
              <w:bottom w:val="single" w:sz="4" w:space="0" w:color="auto"/>
              <w:right w:val="single" w:sz="4" w:space="0" w:color="auto"/>
            </w:tcBorders>
            <w:shd w:val="clear" w:color="auto" w:fill="auto"/>
          </w:tcPr>
          <w:p w14:paraId="7B27ED26" w14:textId="77777777" w:rsidR="00136C32" w:rsidRPr="00BB3D96" w:rsidRDefault="00136C32" w:rsidP="000F726F">
            <w:pPr>
              <w:keepNext/>
              <w:keepLines/>
              <w:spacing w:after="0"/>
              <w:rPr>
                <w:rFonts w:ascii="Arial" w:hAnsi="Arial"/>
                <w:sz w:val="18"/>
              </w:rPr>
            </w:pPr>
            <w:r w:rsidRPr="00BB3D96">
              <w:rPr>
                <w:rFonts w:ascii="Arial" w:hAnsi="Arial"/>
                <w:sz w:val="18"/>
              </w:rPr>
              <w:t>Void.</w:t>
            </w:r>
          </w:p>
        </w:tc>
      </w:tr>
      <w:tr w:rsidR="00136C32" w:rsidRPr="00BB3D96" w14:paraId="2078EBFD"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FD2D3C"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.008</w:t>
            </w:r>
          </w:p>
        </w:tc>
        <w:tc>
          <w:tcPr>
            <w:tcW w:w="7195" w:type="dxa"/>
            <w:tcBorders>
              <w:top w:val="single" w:sz="4" w:space="0" w:color="auto"/>
              <w:left w:val="nil"/>
              <w:bottom w:val="single" w:sz="4" w:space="0" w:color="auto"/>
              <w:right w:val="single" w:sz="4" w:space="0" w:color="auto"/>
            </w:tcBorders>
            <w:shd w:val="clear" w:color="auto" w:fill="auto"/>
          </w:tcPr>
          <w:p w14:paraId="06BD1FC8" w14:textId="77777777" w:rsidR="00136C32" w:rsidRPr="00BB3D96" w:rsidRDefault="00136C32" w:rsidP="000F726F">
            <w:pPr>
              <w:keepNext/>
              <w:keepLines/>
              <w:spacing w:after="0"/>
              <w:rPr>
                <w:rFonts w:ascii="Arial" w:hAnsi="Arial"/>
                <w:sz w:val="18"/>
              </w:rPr>
            </w:pPr>
            <w:r w:rsidRPr="00BB3D96">
              <w:rPr>
                <w:rFonts w:ascii="Arial" w:hAnsi="Arial"/>
                <w:sz w:val="18"/>
              </w:rPr>
              <w:t>The VNFM shall have the capability to provide information about the VNF/VNFC Snapshots (see note 4).</w:t>
            </w:r>
          </w:p>
        </w:tc>
      </w:tr>
      <w:tr w:rsidR="00136C32" w:rsidRPr="00BB3D96" w14:paraId="19DD4EC0"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5A020274" w14:textId="77777777" w:rsidR="00136C32" w:rsidRPr="00BB3D96" w:rsidRDefault="00136C32" w:rsidP="000F726F">
            <w:pPr>
              <w:keepNext/>
              <w:keepLines/>
              <w:spacing w:after="0"/>
              <w:rPr>
                <w:rFonts w:ascii="Arial" w:hAnsi="Arial"/>
                <w:sz w:val="18"/>
              </w:rPr>
            </w:pPr>
            <w:r w:rsidRPr="00BB3D96">
              <w:rPr>
                <w:rFonts w:ascii="Arial" w:hAnsi="Arial" w:hint="eastAsia"/>
                <w:sz w:val="18"/>
              </w:rPr>
              <w:t>Vnfm.VnfS</w:t>
            </w:r>
            <w:r w:rsidRPr="00BB3D96">
              <w:rPr>
                <w:rFonts w:ascii="Arial" w:hAnsi="Arial"/>
                <w:sz w:val="18"/>
              </w:rPr>
              <w:t>nap</w:t>
            </w:r>
            <w:r w:rsidRPr="00BB3D96">
              <w:rPr>
                <w:rFonts w:ascii="Arial" w:hAnsi="Arial" w:hint="eastAsia"/>
                <w:sz w:val="18"/>
              </w:rPr>
              <w:t>.009</w:t>
            </w:r>
          </w:p>
        </w:tc>
        <w:tc>
          <w:tcPr>
            <w:tcW w:w="7195" w:type="dxa"/>
            <w:tcBorders>
              <w:top w:val="single" w:sz="4" w:space="0" w:color="auto"/>
              <w:left w:val="nil"/>
              <w:bottom w:val="single" w:sz="4" w:space="0" w:color="auto"/>
              <w:right w:val="single" w:sz="4" w:space="0" w:color="auto"/>
            </w:tcBorders>
            <w:shd w:val="clear" w:color="auto" w:fill="auto"/>
          </w:tcPr>
          <w:p w14:paraId="1A25092A" w14:textId="77777777" w:rsidR="00136C32" w:rsidRPr="00BB3D96" w:rsidRDefault="00136C32" w:rsidP="000F726F">
            <w:pPr>
              <w:keepNext/>
              <w:keepLines/>
              <w:spacing w:after="0"/>
              <w:rPr>
                <w:rFonts w:ascii="Arial" w:hAnsi="Arial"/>
                <w:sz w:val="18"/>
              </w:rPr>
            </w:pPr>
            <w:r w:rsidRPr="00BB3D96">
              <w:rPr>
                <w:rFonts w:ascii="Arial" w:hAnsi="Arial"/>
                <w:sz w:val="18"/>
              </w:rPr>
              <w:t>Void.</w:t>
            </w:r>
          </w:p>
        </w:tc>
      </w:tr>
      <w:tr w:rsidR="00136C32" w:rsidRPr="00BB3D96" w14:paraId="2572254D"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A22E1F5" w14:textId="77777777" w:rsidR="00136C32" w:rsidRPr="00BB3D96" w:rsidRDefault="00136C32" w:rsidP="000F726F">
            <w:pPr>
              <w:pStyle w:val="TAN"/>
            </w:pPr>
            <w:r w:rsidRPr="00BB3D96">
              <w:t>NOTE 1:</w:t>
            </w:r>
            <w:r w:rsidRPr="00BB3D96">
              <w:tab/>
              <w:t>VNF/VNFC Snapshot operations include VNF/VNFC Snapshot creation and reversion.</w:t>
            </w:r>
          </w:p>
          <w:p w14:paraId="0743556A" w14:textId="77777777" w:rsidR="00136C32" w:rsidRPr="00BB3D96" w:rsidRDefault="00136C32" w:rsidP="000F726F">
            <w:pPr>
              <w:pStyle w:val="TAN"/>
            </w:pPr>
            <w:r w:rsidRPr="00BB3D96">
              <w:t>NOTE 2:</w:t>
            </w:r>
            <w:r w:rsidRPr="00BB3D96">
              <w:tab/>
              <w:t>The parameters may be included in incoming requests or provided by means of VNF/VNFC Snapshot descriptors.</w:t>
            </w:r>
          </w:p>
          <w:p w14:paraId="3D307C14" w14:textId="77777777" w:rsidR="00136C32" w:rsidRPr="00BB3D96" w:rsidRDefault="00136C32" w:rsidP="000F726F">
            <w:pPr>
              <w:pStyle w:val="TAN"/>
            </w:pPr>
            <w:r w:rsidRPr="00BB3D96">
              <w:t>NOTE 3:</w:t>
            </w:r>
            <w:r w:rsidRPr="00BB3D96">
              <w:tab/>
              <w:t>Resolving VNFC Snapshots denotes the identification of those VNFCs and their elements to be included in/reverted for the VNF Snapshot.</w:t>
            </w:r>
          </w:p>
          <w:p w14:paraId="0814EA6E" w14:textId="77777777" w:rsidR="00136C32" w:rsidRPr="00BB3D96" w:rsidRDefault="00136C32" w:rsidP="000F726F">
            <w:pPr>
              <w:pStyle w:val="TAN"/>
            </w:pPr>
            <w:r w:rsidRPr="00BB3D96">
              <w:t>NOTE 4:</w:t>
            </w:r>
            <w:r w:rsidRPr="00BB3D96">
              <w:tab/>
              <w:t>Information about a VNF/VNFC Snapshot includes the location, content, and availability of the VNF/VNFC Snapshots.</w:t>
            </w:r>
          </w:p>
        </w:tc>
      </w:tr>
    </w:tbl>
    <w:p w14:paraId="270DBC50" w14:textId="77777777" w:rsidR="00136C32" w:rsidRPr="00BB3D96" w:rsidRDefault="00136C32" w:rsidP="00136C32"/>
    <w:p w14:paraId="54FE0B86" w14:textId="77777777" w:rsidR="00136C32" w:rsidRPr="00BB3D96" w:rsidRDefault="00136C32" w:rsidP="00136C32">
      <w:pPr>
        <w:pStyle w:val="Heading2"/>
      </w:pPr>
      <w:bookmarkStart w:id="147" w:name="_Toc105670302"/>
      <w:r w:rsidRPr="00BB3D96">
        <w:t>7.14</w:t>
      </w:r>
      <w:r w:rsidRPr="00BB3D96">
        <w:tab/>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eastAsiaTheme="minorEastAsia" w:cs="Arial" w:hint="eastAsia"/>
          <w:lang w:eastAsia="ja-JP"/>
        </w:rPr>
        <w:t>m</w:t>
      </w:r>
      <w:r w:rsidRPr="00BB3D96">
        <w:rPr>
          <w:rFonts w:eastAsiaTheme="minorEastAsia" w:cs="Arial"/>
          <w:lang w:eastAsia="ja-JP"/>
        </w:rPr>
        <w:t xml:space="preserve">anagement of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bookmarkEnd w:id="147"/>
    </w:p>
    <w:p w14:paraId="310CF1F1" w14:textId="77777777" w:rsidR="00136C32" w:rsidRPr="00BB3D96" w:rsidRDefault="00136C32" w:rsidP="00136C32">
      <w:pPr>
        <w:pStyle w:val="TH"/>
      </w:pPr>
      <w:r w:rsidRPr="00BB3D96">
        <w:t xml:space="preserve">Table 7.14-1: </w:t>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eastAsiaTheme="minorEastAsia" w:cs="Arial" w:hint="eastAsia"/>
          <w:lang w:eastAsia="ja-JP"/>
        </w:rPr>
        <w:t>m</w:t>
      </w:r>
      <w:r w:rsidRPr="00BB3D96">
        <w:rPr>
          <w:rFonts w:eastAsiaTheme="minorEastAsia" w:cs="Arial"/>
          <w:lang w:eastAsia="ja-JP"/>
        </w:rPr>
        <w:t xml:space="preserve">anagement and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BB3D96" w14:paraId="2833432A"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A715B" w14:textId="77777777" w:rsidR="00136C32" w:rsidRPr="00BB3D96" w:rsidRDefault="00136C32" w:rsidP="000F726F">
            <w:pPr>
              <w:pStyle w:val="TAH"/>
            </w:pPr>
            <w:r w:rsidRPr="00BB3D96">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1DCBA2DA" w14:textId="77777777" w:rsidR="00136C32" w:rsidRPr="00BB3D96" w:rsidRDefault="00136C32" w:rsidP="000F726F">
            <w:pPr>
              <w:pStyle w:val="TAH"/>
            </w:pPr>
            <w:r w:rsidRPr="00BB3D96">
              <w:rPr>
                <w:rFonts w:hint="eastAsia"/>
              </w:rPr>
              <w:t>Functional requirements description</w:t>
            </w:r>
          </w:p>
        </w:tc>
      </w:tr>
      <w:tr w:rsidR="00136C32" w:rsidRPr="00BB3D96" w14:paraId="36F39359"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1A45E0D" w14:textId="77777777" w:rsidR="00136C32" w:rsidRPr="00BB3D96" w:rsidRDefault="00136C32" w:rsidP="000F726F">
            <w:pPr>
              <w:pStyle w:val="TAL"/>
            </w:pPr>
            <w:r w:rsidRPr="00BB3D96">
              <w:t>V</w:t>
            </w:r>
            <w:r w:rsidRPr="00BB3D96">
              <w:rPr>
                <w:rFonts w:eastAsiaTheme="minorEastAsia" w:hint="eastAsia"/>
                <w:lang w:eastAsia="ja-JP"/>
              </w:rPr>
              <w:t>nfm</w:t>
            </w:r>
            <w:r w:rsidRPr="00BB3D96">
              <w:t>_</w:t>
            </w:r>
            <w:r w:rsidRPr="00BB3D96">
              <w:rPr>
                <w:rFonts w:eastAsiaTheme="minorEastAsia" w:hint="eastAsia"/>
                <w:lang w:eastAsia="ja-JP"/>
              </w:rPr>
              <w:t>Mss</w:t>
            </w:r>
            <w:r w:rsidRPr="00BB3D96">
              <w:rPr>
                <w:rFonts w:hint="eastAsia"/>
              </w:rPr>
              <w:t>.</w:t>
            </w:r>
            <w:r w:rsidRPr="00BB3D96">
              <w:t>00</w:t>
            </w:r>
            <w:r w:rsidRPr="00BB3D96">
              <w:rPr>
                <w:rFonts w:hint="eastAsia"/>
              </w:rPr>
              <w:t>1</w:t>
            </w:r>
          </w:p>
        </w:tc>
        <w:tc>
          <w:tcPr>
            <w:tcW w:w="7891" w:type="dxa"/>
            <w:tcBorders>
              <w:top w:val="single" w:sz="4" w:space="0" w:color="auto"/>
              <w:left w:val="nil"/>
              <w:bottom w:val="single" w:sz="4" w:space="0" w:color="auto"/>
              <w:right w:val="single" w:sz="4" w:space="0" w:color="auto"/>
            </w:tcBorders>
            <w:shd w:val="clear" w:color="auto" w:fill="auto"/>
          </w:tcPr>
          <w:p w14:paraId="29B8F09D" w14:textId="77777777" w:rsidR="00136C32" w:rsidRPr="00BB3D96" w:rsidRDefault="00136C32" w:rsidP="000F726F">
            <w:pPr>
              <w:pStyle w:val="TAL"/>
              <w:rPr>
                <w:rFonts w:eastAsiaTheme="minorEastAsia"/>
                <w:lang w:eastAsia="ja-JP"/>
              </w:rPr>
            </w:pPr>
            <w:r w:rsidRPr="00BB3D96">
              <w:rPr>
                <w:rFonts w:eastAsiaTheme="minorEastAsia"/>
                <w:lang w:eastAsia="ja-JP"/>
              </w:rPr>
              <w:t xml:space="preserve">The </w:t>
            </w:r>
            <w:r w:rsidRPr="00BB3D96">
              <w:rPr>
                <w:rFonts w:eastAsiaTheme="minorEastAsia" w:hint="eastAsia"/>
                <w:lang w:eastAsia="ja-JP"/>
              </w:rPr>
              <w:t xml:space="preserve">VNFM shall </w:t>
            </w:r>
            <w:r w:rsidRPr="00BB3D96">
              <w:rPr>
                <w:rFonts w:eastAsiaTheme="minorEastAsia"/>
                <w:lang w:eastAsia="ja-JP"/>
              </w:rPr>
              <w:t>support the capability to perform</w:t>
            </w:r>
            <w:r w:rsidRPr="00BB3D96">
              <w:rPr>
                <w:rFonts w:eastAsiaTheme="minorEastAsia" w:hint="eastAsia"/>
                <w:lang w:eastAsia="ja-JP"/>
              </w:rPr>
              <w:t xml:space="preserve"> </w:t>
            </w:r>
            <w:r w:rsidRPr="00BB3D96">
              <w:rPr>
                <w:lang w:eastAsia="ja-JP"/>
              </w:rPr>
              <w:t>m</w:t>
            </w:r>
            <w:r w:rsidRPr="00BB3D96">
              <w:t>ulti-site VNF deployment.</w:t>
            </w:r>
          </w:p>
        </w:tc>
      </w:tr>
      <w:tr w:rsidR="00136C32" w:rsidRPr="00BB3D96" w14:paraId="079466AC" w14:textId="77777777" w:rsidTr="000F726F">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9688EC8" w14:textId="77777777" w:rsidR="00136C32" w:rsidRPr="00BB3D96" w:rsidRDefault="00136C32" w:rsidP="000F726F">
            <w:pPr>
              <w:pStyle w:val="TAL"/>
            </w:pPr>
            <w:r w:rsidRPr="00BB3D96">
              <w:t>V</w:t>
            </w:r>
            <w:r w:rsidRPr="00BB3D96">
              <w:rPr>
                <w:rFonts w:eastAsiaTheme="minorEastAsia" w:hint="eastAsia"/>
                <w:lang w:eastAsia="ja-JP"/>
              </w:rPr>
              <w:t>nfm</w:t>
            </w:r>
            <w:r w:rsidRPr="00BB3D96">
              <w:t>_</w:t>
            </w:r>
            <w:r w:rsidRPr="00BB3D96">
              <w:rPr>
                <w:rFonts w:eastAsiaTheme="minorEastAsia" w:hint="eastAsia"/>
                <w:lang w:eastAsia="ja-JP"/>
              </w:rPr>
              <w:t>Mss</w:t>
            </w:r>
            <w:r w:rsidRPr="00BB3D96">
              <w:rPr>
                <w:rFonts w:hint="eastAsia"/>
              </w:rPr>
              <w:t>.</w:t>
            </w:r>
            <w:r w:rsidRPr="00BB3D96">
              <w:t>00</w:t>
            </w:r>
            <w:r w:rsidRPr="00BB3D96">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7B3A5323" w14:textId="77777777" w:rsidR="00136C32" w:rsidRPr="00BB3D96" w:rsidRDefault="00136C32" w:rsidP="000F726F">
            <w:pPr>
              <w:pStyle w:val="TAL"/>
              <w:rPr>
                <w:rFonts w:eastAsia="SimSun"/>
              </w:rPr>
            </w:pPr>
            <w:r w:rsidRPr="00BB3D96">
              <w:rPr>
                <w:rFonts w:eastAsiaTheme="minorEastAsia"/>
                <w:lang w:eastAsia="ja-JP"/>
              </w:rPr>
              <w:t xml:space="preserve">The </w:t>
            </w:r>
            <w:r w:rsidRPr="00BB3D96">
              <w:rPr>
                <w:rFonts w:eastAsiaTheme="minorEastAsia" w:hint="eastAsia"/>
                <w:lang w:eastAsia="ja-JP"/>
              </w:rPr>
              <w:t xml:space="preserve">VNFM shall </w:t>
            </w:r>
            <w:r w:rsidRPr="00BB3D96">
              <w:rPr>
                <w:rFonts w:eastAsiaTheme="minorEastAsia"/>
                <w:lang w:eastAsia="ja-JP"/>
              </w:rPr>
              <w:t>support</w:t>
            </w:r>
            <w:r w:rsidRPr="00BB3D96">
              <w:rPr>
                <w:lang w:eastAsia="ja-JP"/>
              </w:rPr>
              <w:t xml:space="preserve"> the capability </w:t>
            </w:r>
            <w:r w:rsidRPr="00BB3D96">
              <w:rPr>
                <w:rFonts w:eastAsiaTheme="minorEastAsia" w:hint="eastAsia"/>
                <w:lang w:eastAsia="ja-JP"/>
              </w:rPr>
              <w:t>to c</w:t>
            </w:r>
            <w:r w:rsidRPr="00BB3D96">
              <w:rPr>
                <w:lang w:eastAsia="ja-JP"/>
              </w:rPr>
              <w:t>onnect/disconnect a specific external connection point of a VNF.</w:t>
            </w:r>
          </w:p>
        </w:tc>
      </w:tr>
    </w:tbl>
    <w:p w14:paraId="633378D3" w14:textId="77777777" w:rsidR="00136C32" w:rsidRPr="00BB3D96" w:rsidRDefault="00136C32" w:rsidP="00136C32"/>
    <w:p w14:paraId="48AF142A" w14:textId="77777777" w:rsidR="00136C32" w:rsidRPr="00BB3D96" w:rsidRDefault="00136C32" w:rsidP="00136C32">
      <w:pPr>
        <w:pStyle w:val="Heading2"/>
        <w:rPr>
          <w:lang w:eastAsia="zh-CN"/>
        </w:rPr>
      </w:pPr>
      <w:bookmarkStart w:id="148" w:name="_Toc105670303"/>
      <w:r w:rsidRPr="00BB3D96">
        <w:lastRenderedPageBreak/>
        <w:t>7.</w:t>
      </w:r>
      <w:r w:rsidRPr="00BB3D96">
        <w:rPr>
          <w:lang w:eastAsia="zh-CN"/>
        </w:rPr>
        <w:t>15</w:t>
      </w:r>
      <w:r w:rsidRPr="00BB3D96">
        <w:tab/>
      </w:r>
      <w:r w:rsidRPr="00BB3D96">
        <w:rPr>
          <w:lang w:eastAsia="zh-CN"/>
        </w:rPr>
        <w:t xml:space="preserve">Functional </w:t>
      </w:r>
      <w:r w:rsidRPr="00BB3D96">
        <w:t xml:space="preserve">requirements for </w:t>
      </w:r>
      <w:r w:rsidRPr="00BB3D96">
        <w:rPr>
          <w:lang w:eastAsia="zh-CN"/>
        </w:rPr>
        <w:t>containerized workload management</w:t>
      </w:r>
      <w:bookmarkEnd w:id="148"/>
    </w:p>
    <w:p w14:paraId="7FA55D1B" w14:textId="77777777" w:rsidR="00136C32" w:rsidRPr="00BB3D96" w:rsidRDefault="00136C32" w:rsidP="00136C32">
      <w:pPr>
        <w:pStyle w:val="Heading3"/>
        <w:rPr>
          <w:lang w:eastAsia="zh-CN"/>
        </w:rPr>
      </w:pPr>
      <w:bookmarkStart w:id="149" w:name="_Toc105670304"/>
      <w:r w:rsidRPr="00BB3D96">
        <w:rPr>
          <w:lang w:eastAsia="zh-CN"/>
        </w:rPr>
        <w:t>7.15.1</w:t>
      </w:r>
      <w:r w:rsidRPr="00BB3D96">
        <w:rPr>
          <w:lang w:eastAsia="zh-CN"/>
        </w:rPr>
        <w:tab/>
        <w:t>Functional requirements for management of containerized workloads based on MCIOPs</w:t>
      </w:r>
      <w:bookmarkEnd w:id="149"/>
    </w:p>
    <w:p w14:paraId="05F1CA73" w14:textId="77777777" w:rsidR="00136C32" w:rsidRPr="00BB3D96" w:rsidRDefault="00136C32" w:rsidP="00136C32">
      <w:pPr>
        <w:pStyle w:val="TH"/>
        <w:rPr>
          <w:lang w:eastAsia="zh-CN"/>
        </w:rPr>
      </w:pPr>
      <w:r w:rsidRPr="00BB3D96">
        <w:rPr>
          <w:lang w:eastAsia="zh-CN"/>
        </w:rPr>
        <w:t>Table 7.15.1-1: Functional requirements for management of</w:t>
      </w:r>
      <w:r w:rsidRPr="00BB3D96">
        <w:rPr>
          <w:lang w:eastAsia="zh-CN"/>
        </w:rPr>
        <w:br/>
        <w:t>containerized workloads based on MCIOPs</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BB3D96" w14:paraId="234E63DA"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05826"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4A727063"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1270F593"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1596C87" w14:textId="77777777" w:rsidR="00136C32" w:rsidRPr="00BB3D96" w:rsidRDefault="00136C32" w:rsidP="000F726F">
            <w:pPr>
              <w:keepNext/>
              <w:keepLines/>
              <w:spacing w:after="0"/>
              <w:rPr>
                <w:rFonts w:ascii="Arial" w:hAnsi="Arial"/>
                <w:sz w:val="18"/>
              </w:rPr>
            </w:pPr>
            <w:r w:rsidRPr="00BB3D96">
              <w:rPr>
                <w:rFonts w:ascii="Arial" w:hAnsi="Arial"/>
                <w:sz w:val="18"/>
              </w:rPr>
              <w:t>Vnfm.Mciop.001</w:t>
            </w:r>
          </w:p>
        </w:tc>
        <w:tc>
          <w:tcPr>
            <w:tcW w:w="8110" w:type="dxa"/>
            <w:tcBorders>
              <w:top w:val="single" w:sz="4" w:space="0" w:color="auto"/>
              <w:left w:val="nil"/>
              <w:bottom w:val="single" w:sz="4" w:space="0" w:color="auto"/>
              <w:right w:val="single" w:sz="4" w:space="0" w:color="auto"/>
            </w:tcBorders>
            <w:shd w:val="clear" w:color="auto" w:fill="auto"/>
          </w:tcPr>
          <w:p w14:paraId="2EA531B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VNFM shall support the capability to request management operations from the CISM service interface for containerized workloads based on MCIOPs.</w:t>
            </w:r>
          </w:p>
        </w:tc>
      </w:tr>
      <w:tr w:rsidR="00136C32" w:rsidRPr="00BB3D96" w14:paraId="30B84BB4"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289D5CE"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Vnfm.Mciop.002</w:t>
            </w:r>
          </w:p>
        </w:tc>
        <w:tc>
          <w:tcPr>
            <w:tcW w:w="8110" w:type="dxa"/>
            <w:tcBorders>
              <w:top w:val="single" w:sz="4" w:space="0" w:color="auto"/>
              <w:left w:val="nil"/>
              <w:bottom w:val="single" w:sz="4" w:space="0" w:color="auto"/>
              <w:right w:val="single" w:sz="4" w:space="0" w:color="auto"/>
            </w:tcBorders>
            <w:shd w:val="clear" w:color="auto" w:fill="auto"/>
          </w:tcPr>
          <w:p w14:paraId="4CDC0BAA"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utilize information obtained from VNF descriptors and information received via interface requests as input to requests for the management of containerized workloads based on MCIOPs towards the CISM.</w:t>
            </w:r>
          </w:p>
        </w:tc>
      </w:tr>
      <w:tr w:rsidR="00136C32" w:rsidRPr="00BB3D96" w14:paraId="5AFC8DEF"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93D1527"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Vnfm.Mciop.003</w:t>
            </w:r>
          </w:p>
        </w:tc>
        <w:tc>
          <w:tcPr>
            <w:tcW w:w="8110" w:type="dxa"/>
            <w:tcBorders>
              <w:top w:val="single" w:sz="4" w:space="0" w:color="auto"/>
              <w:left w:val="nil"/>
              <w:bottom w:val="single" w:sz="4" w:space="0" w:color="auto"/>
              <w:right w:val="single" w:sz="4" w:space="0" w:color="auto"/>
            </w:tcBorders>
            <w:shd w:val="clear" w:color="auto" w:fill="auto"/>
          </w:tcPr>
          <w:p w14:paraId="27614E10"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request the CISM to instantiate containerized workloads based on MCIOPs.</w:t>
            </w:r>
          </w:p>
        </w:tc>
      </w:tr>
      <w:tr w:rsidR="00136C32" w:rsidRPr="00BB3D96" w14:paraId="4AF75AFA"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DDE6AA"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Vnfm.Mciop.004</w:t>
            </w:r>
          </w:p>
        </w:tc>
        <w:tc>
          <w:tcPr>
            <w:tcW w:w="8110" w:type="dxa"/>
            <w:tcBorders>
              <w:top w:val="single" w:sz="4" w:space="0" w:color="auto"/>
              <w:left w:val="nil"/>
              <w:bottom w:val="single" w:sz="4" w:space="0" w:color="auto"/>
              <w:right w:val="single" w:sz="4" w:space="0" w:color="auto"/>
            </w:tcBorders>
            <w:shd w:val="clear" w:color="auto" w:fill="auto"/>
          </w:tcPr>
          <w:p w14:paraId="4CE6BD42"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query the CISM for information on containerized workloads based on MCIOPs managed by the CISM.</w:t>
            </w:r>
          </w:p>
        </w:tc>
      </w:tr>
      <w:tr w:rsidR="00136C32" w:rsidRPr="00BB3D96" w14:paraId="167F05A6"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E6A0609"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Vnfm.Mciop.005</w:t>
            </w:r>
          </w:p>
        </w:tc>
        <w:tc>
          <w:tcPr>
            <w:tcW w:w="8110" w:type="dxa"/>
            <w:tcBorders>
              <w:top w:val="single" w:sz="4" w:space="0" w:color="auto"/>
              <w:left w:val="nil"/>
              <w:bottom w:val="single" w:sz="4" w:space="0" w:color="auto"/>
              <w:right w:val="single" w:sz="4" w:space="0" w:color="auto"/>
            </w:tcBorders>
            <w:shd w:val="clear" w:color="auto" w:fill="auto"/>
          </w:tcPr>
          <w:p w14:paraId="14763940"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request the CISM to modify containerized workloads based on MCIOPs.</w:t>
            </w:r>
          </w:p>
        </w:tc>
      </w:tr>
      <w:tr w:rsidR="00136C32" w:rsidRPr="00BB3D96" w14:paraId="014C4A41"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2086A07"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Vnfm.Mciop.006</w:t>
            </w:r>
          </w:p>
        </w:tc>
        <w:tc>
          <w:tcPr>
            <w:tcW w:w="8110" w:type="dxa"/>
            <w:tcBorders>
              <w:top w:val="single" w:sz="4" w:space="0" w:color="auto"/>
              <w:left w:val="nil"/>
              <w:bottom w:val="single" w:sz="4" w:space="0" w:color="auto"/>
              <w:right w:val="single" w:sz="4" w:space="0" w:color="auto"/>
            </w:tcBorders>
            <w:shd w:val="clear" w:color="auto" w:fill="auto"/>
          </w:tcPr>
          <w:p w14:paraId="37D85547"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request the CISM to terminate containerized workloads based on MCIOPs.</w:t>
            </w:r>
          </w:p>
        </w:tc>
      </w:tr>
    </w:tbl>
    <w:p w14:paraId="66C961B3" w14:textId="77777777" w:rsidR="00136C32" w:rsidRPr="00BB3D96" w:rsidRDefault="00136C32" w:rsidP="00136C32">
      <w:pPr>
        <w:rPr>
          <w:lang w:eastAsia="zh-CN"/>
        </w:rPr>
      </w:pPr>
    </w:p>
    <w:p w14:paraId="56B5F1CF" w14:textId="77777777" w:rsidR="00136C32" w:rsidRPr="00BB3D96" w:rsidRDefault="00136C32" w:rsidP="00136C32">
      <w:pPr>
        <w:pStyle w:val="Heading3"/>
        <w:rPr>
          <w:lang w:eastAsia="zh-CN"/>
        </w:rPr>
      </w:pPr>
      <w:bookmarkStart w:id="150" w:name="_Toc105670305"/>
      <w:r w:rsidRPr="00BB3D96">
        <w:rPr>
          <w:lang w:eastAsia="zh-CN"/>
        </w:rPr>
        <w:t>7.15.2</w:t>
      </w:r>
      <w:r w:rsidRPr="00BB3D96">
        <w:rPr>
          <w:lang w:eastAsia="zh-CN"/>
        </w:rPr>
        <w:tab/>
        <w:t>Functional requirements for MCIO management</w:t>
      </w:r>
      <w:bookmarkEnd w:id="150"/>
    </w:p>
    <w:p w14:paraId="1D0A7914" w14:textId="77777777" w:rsidR="00136C32" w:rsidRPr="00BB3D96" w:rsidRDefault="00136C32" w:rsidP="00136C32">
      <w:pPr>
        <w:pStyle w:val="TH"/>
        <w:rPr>
          <w:lang w:eastAsia="zh-CN"/>
        </w:rPr>
      </w:pPr>
      <w:r w:rsidRPr="00BB3D96">
        <w:rPr>
          <w:lang w:eastAsia="zh-CN"/>
        </w:rPr>
        <w:t>Table 7.15.2-1: Functional requirements for MCIO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BB3D96" w14:paraId="4DE5AB14"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3B6CE"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1618BBB4"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3AEC5019"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EE0EB10" w14:textId="77777777" w:rsidR="00136C32" w:rsidRPr="00BB3D96" w:rsidRDefault="00136C32" w:rsidP="000F726F">
            <w:pPr>
              <w:keepNext/>
              <w:keepLines/>
              <w:spacing w:after="0"/>
              <w:rPr>
                <w:rFonts w:ascii="Arial" w:hAnsi="Arial"/>
                <w:sz w:val="18"/>
              </w:rPr>
            </w:pPr>
            <w:r w:rsidRPr="00BB3D96">
              <w:rPr>
                <w:rFonts w:ascii="Arial" w:hAnsi="Arial"/>
                <w:sz w:val="18"/>
              </w:rPr>
              <w:t>Vnfm.Mcio.001</w:t>
            </w:r>
          </w:p>
        </w:tc>
        <w:tc>
          <w:tcPr>
            <w:tcW w:w="8110" w:type="dxa"/>
            <w:tcBorders>
              <w:top w:val="single" w:sz="4" w:space="0" w:color="auto"/>
              <w:left w:val="nil"/>
              <w:bottom w:val="single" w:sz="4" w:space="0" w:color="auto"/>
              <w:right w:val="single" w:sz="4" w:space="0" w:color="auto"/>
            </w:tcBorders>
            <w:shd w:val="clear" w:color="auto" w:fill="auto"/>
          </w:tcPr>
          <w:p w14:paraId="15A6CBFC"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VNFM shall support the capability to request MCIO management operations from the CISM service interfaces for compute/storage/network management.</w:t>
            </w:r>
          </w:p>
        </w:tc>
      </w:tr>
      <w:tr w:rsidR="00136C32" w:rsidRPr="00BB3D96" w14:paraId="51AE0047"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C9A8D9"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Vnfm.Mcio.002</w:t>
            </w:r>
          </w:p>
        </w:tc>
        <w:tc>
          <w:tcPr>
            <w:tcW w:w="8110" w:type="dxa"/>
            <w:tcBorders>
              <w:top w:val="single" w:sz="4" w:space="0" w:color="auto"/>
              <w:left w:val="nil"/>
              <w:bottom w:val="single" w:sz="4" w:space="0" w:color="auto"/>
              <w:right w:val="single" w:sz="4" w:space="0" w:color="auto"/>
            </w:tcBorders>
            <w:shd w:val="clear" w:color="auto" w:fill="auto"/>
          </w:tcPr>
          <w:p w14:paraId="515F5789"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request the CISM to create MCIOs whose declarative descriptors specify compute/storage/network infrastructure resource requests.</w:t>
            </w:r>
          </w:p>
        </w:tc>
      </w:tr>
      <w:tr w:rsidR="00136C32" w:rsidRPr="00BB3D96" w14:paraId="021C6496"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B4D9802"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Vnfm.Mcio.003</w:t>
            </w:r>
          </w:p>
        </w:tc>
        <w:tc>
          <w:tcPr>
            <w:tcW w:w="8110" w:type="dxa"/>
            <w:tcBorders>
              <w:top w:val="single" w:sz="4" w:space="0" w:color="auto"/>
              <w:left w:val="nil"/>
              <w:bottom w:val="single" w:sz="4" w:space="0" w:color="auto"/>
              <w:right w:val="single" w:sz="4" w:space="0" w:color="auto"/>
            </w:tcBorders>
            <w:shd w:val="clear" w:color="auto" w:fill="auto"/>
          </w:tcPr>
          <w:p w14:paraId="0ACD540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VNFM shall support the capability to query the CISM for information about the actual and desired state of MCIOs whose declarative descriptors specify compute/storage/network resource requests.</w:t>
            </w:r>
          </w:p>
        </w:tc>
      </w:tr>
      <w:tr w:rsidR="00136C32" w:rsidRPr="00BB3D96" w14:paraId="1F14520E"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4B8724"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Vnfm.Mcio.004</w:t>
            </w:r>
          </w:p>
        </w:tc>
        <w:tc>
          <w:tcPr>
            <w:tcW w:w="8110" w:type="dxa"/>
            <w:tcBorders>
              <w:top w:val="single" w:sz="4" w:space="0" w:color="auto"/>
              <w:left w:val="nil"/>
              <w:bottom w:val="single" w:sz="4" w:space="0" w:color="auto"/>
              <w:right w:val="single" w:sz="4" w:space="0" w:color="auto"/>
            </w:tcBorders>
            <w:shd w:val="clear" w:color="auto" w:fill="auto"/>
          </w:tcPr>
          <w:p w14:paraId="6A8C2FD8"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request the CISM to modify the desired state of MCIOs whose declarative descriptors specify compute/storage/network infrastructure resource requests.</w:t>
            </w:r>
          </w:p>
        </w:tc>
      </w:tr>
      <w:tr w:rsidR="00136C32" w:rsidRPr="00BB3D96" w14:paraId="3B599E65"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9C9BBB"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Vnfm.Mcio.005</w:t>
            </w:r>
          </w:p>
        </w:tc>
        <w:tc>
          <w:tcPr>
            <w:tcW w:w="8110" w:type="dxa"/>
            <w:tcBorders>
              <w:top w:val="single" w:sz="4" w:space="0" w:color="auto"/>
              <w:left w:val="nil"/>
              <w:bottom w:val="single" w:sz="4" w:space="0" w:color="auto"/>
              <w:right w:val="single" w:sz="4" w:space="0" w:color="auto"/>
            </w:tcBorders>
            <w:shd w:val="clear" w:color="auto" w:fill="auto"/>
          </w:tcPr>
          <w:p w14:paraId="380F3B1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VNFM shall support the capability to request the CISM to modify the actual state of MCIOs whose declarative descriptors specify compute/storage/network infrastructure resource requests.</w:t>
            </w:r>
          </w:p>
        </w:tc>
      </w:tr>
      <w:tr w:rsidR="00136C32" w:rsidRPr="00BB3D96" w14:paraId="0B5520DD"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81E4A67"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Vnfm.Mcio.006</w:t>
            </w:r>
          </w:p>
        </w:tc>
        <w:tc>
          <w:tcPr>
            <w:tcW w:w="8110" w:type="dxa"/>
            <w:tcBorders>
              <w:top w:val="single" w:sz="4" w:space="0" w:color="auto"/>
              <w:left w:val="nil"/>
              <w:bottom w:val="single" w:sz="4" w:space="0" w:color="auto"/>
              <w:right w:val="single" w:sz="4" w:space="0" w:color="auto"/>
            </w:tcBorders>
            <w:shd w:val="clear" w:color="auto" w:fill="auto"/>
          </w:tcPr>
          <w:p w14:paraId="3D1936B9"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request the CISM to replace MCIOs whose declarative descriptors specify compute/storage/network infrastructure resource requests.</w:t>
            </w:r>
          </w:p>
        </w:tc>
      </w:tr>
      <w:tr w:rsidR="00136C32" w:rsidRPr="00BB3D96" w14:paraId="51A8E509"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BDA86F7"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Vnfm.Mcio.007</w:t>
            </w:r>
          </w:p>
        </w:tc>
        <w:tc>
          <w:tcPr>
            <w:tcW w:w="8110" w:type="dxa"/>
            <w:tcBorders>
              <w:top w:val="single" w:sz="4" w:space="0" w:color="auto"/>
              <w:left w:val="nil"/>
              <w:bottom w:val="single" w:sz="4" w:space="0" w:color="auto"/>
              <w:right w:val="single" w:sz="4" w:space="0" w:color="auto"/>
            </w:tcBorders>
            <w:shd w:val="clear" w:color="auto" w:fill="auto"/>
          </w:tcPr>
          <w:p w14:paraId="697892E9" w14:textId="77777777" w:rsidR="00136C32" w:rsidRPr="00BB3D96" w:rsidRDefault="00136C32" w:rsidP="000F726F">
            <w:pPr>
              <w:keepNext/>
              <w:keepLines/>
              <w:spacing w:after="0"/>
              <w:rPr>
                <w:rFonts w:ascii="Arial" w:eastAsia="SimSun" w:hAnsi="Arial"/>
                <w:sz w:val="18"/>
              </w:rPr>
            </w:pPr>
            <w:r w:rsidRPr="00BB3D96">
              <w:rPr>
                <w:rFonts w:ascii="Arial" w:hAnsi="Arial"/>
                <w:sz w:val="18"/>
                <w:lang w:eastAsia="zh-CN"/>
              </w:rPr>
              <w:t>The VNFM shall support the capability to request the CISM to delete MCIOs whose declarative descriptors specify compute/storage/network infrastructure resource requests.</w:t>
            </w:r>
          </w:p>
        </w:tc>
      </w:tr>
      <w:tr w:rsidR="00136C32" w:rsidRPr="00BB3D96" w14:paraId="30B8710E"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76775CA"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Vnfm.Mcio.008</w:t>
            </w:r>
          </w:p>
        </w:tc>
        <w:tc>
          <w:tcPr>
            <w:tcW w:w="8110" w:type="dxa"/>
            <w:tcBorders>
              <w:top w:val="single" w:sz="4" w:space="0" w:color="auto"/>
              <w:left w:val="nil"/>
              <w:bottom w:val="single" w:sz="4" w:space="0" w:color="auto"/>
              <w:right w:val="single" w:sz="4" w:space="0" w:color="auto"/>
            </w:tcBorders>
            <w:shd w:val="clear" w:color="auto" w:fill="auto"/>
          </w:tcPr>
          <w:p w14:paraId="371EB95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VNFM shall support the capability to request the CISM to list MCIOs whose declarative descriptors specify compute/storage/network resource requests.</w:t>
            </w:r>
          </w:p>
        </w:tc>
      </w:tr>
      <w:tr w:rsidR="00136C32" w:rsidRPr="00BB3D96" w14:paraId="1AE5E0D9"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ED60000"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Vnfm.Mcio.009</w:t>
            </w:r>
          </w:p>
        </w:tc>
        <w:tc>
          <w:tcPr>
            <w:tcW w:w="8110" w:type="dxa"/>
            <w:tcBorders>
              <w:top w:val="single" w:sz="4" w:space="0" w:color="auto"/>
              <w:left w:val="nil"/>
              <w:bottom w:val="single" w:sz="4" w:space="0" w:color="auto"/>
              <w:right w:val="single" w:sz="4" w:space="0" w:color="auto"/>
            </w:tcBorders>
            <w:shd w:val="clear" w:color="auto" w:fill="auto"/>
          </w:tcPr>
          <w:p w14:paraId="62CAD8A3"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The VNFM shall support the capability to receive notifications from the CISM on events of changes of the desired or actual state of MCIOs whose declarative descriptors specify compute/storage/network resource requests.</w:t>
            </w:r>
          </w:p>
        </w:tc>
      </w:tr>
    </w:tbl>
    <w:p w14:paraId="7FEFB36E" w14:textId="77777777" w:rsidR="00136C32" w:rsidRPr="00BB3D96" w:rsidRDefault="00136C32" w:rsidP="00136C32">
      <w:pPr>
        <w:rPr>
          <w:lang w:eastAsia="zh-CN"/>
        </w:rPr>
      </w:pPr>
    </w:p>
    <w:p w14:paraId="29C3718F" w14:textId="77777777" w:rsidR="00136C32" w:rsidRPr="00BB3D96" w:rsidRDefault="00136C32" w:rsidP="00136C32">
      <w:pPr>
        <w:pStyle w:val="Heading3"/>
        <w:rPr>
          <w:lang w:eastAsia="zh-CN"/>
        </w:rPr>
      </w:pPr>
      <w:bookmarkStart w:id="151" w:name="_Toc105670306"/>
      <w:r w:rsidRPr="00BB3D96">
        <w:rPr>
          <w:lang w:eastAsia="zh-CN"/>
        </w:rPr>
        <w:lastRenderedPageBreak/>
        <w:t>7.15.3</w:t>
      </w:r>
      <w:r w:rsidRPr="00BB3D96">
        <w:rPr>
          <w:lang w:eastAsia="zh-CN"/>
        </w:rPr>
        <w:tab/>
        <w:t>Functional requirements for OS container configuration management</w:t>
      </w:r>
      <w:bookmarkEnd w:id="151"/>
    </w:p>
    <w:p w14:paraId="49E83252" w14:textId="77777777" w:rsidR="00136C32" w:rsidRPr="00BB3D96" w:rsidRDefault="00136C32" w:rsidP="00136C32">
      <w:pPr>
        <w:pStyle w:val="TH"/>
        <w:rPr>
          <w:lang w:eastAsia="zh-CN"/>
        </w:rPr>
      </w:pPr>
      <w:r w:rsidRPr="00BB3D96">
        <w:rPr>
          <w:lang w:eastAsia="zh-CN"/>
        </w:rPr>
        <w:t>Table 7.15.3-1: Functional requirements for 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BB3D96" w14:paraId="37529659"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568B"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7207FBC5"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75A2E303"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65EAFD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Vnfm</w:t>
            </w:r>
            <w:r w:rsidRPr="00BB3D96">
              <w:rPr>
                <w:rFonts w:ascii="Arial" w:hAnsi="Arial" w:hint="eastAsia"/>
                <w:sz w:val="18"/>
                <w:lang w:eastAsia="zh-CN"/>
              </w:rPr>
              <w:t>.</w:t>
            </w:r>
            <w:r w:rsidRPr="00BB3D96">
              <w:rPr>
                <w:rFonts w:ascii="Arial" w:hAnsi="Arial"/>
                <w:sz w:val="18"/>
                <w:lang w:eastAsia="zh-CN"/>
              </w:rPr>
              <w:t>Osccm</w:t>
            </w:r>
            <w:r w:rsidRPr="00BB3D96">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298BDCD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VNFM shall support the capability to request management operations from the CISM service interface for OS container configuration management.</w:t>
            </w:r>
          </w:p>
        </w:tc>
      </w:tr>
      <w:tr w:rsidR="00136C32" w:rsidRPr="00BB3D96" w14:paraId="41A3036C"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4EBE6ED"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Vnfm</w:t>
            </w:r>
            <w:r w:rsidRPr="00BB3D96">
              <w:rPr>
                <w:rFonts w:ascii="Arial" w:hAnsi="Arial" w:hint="eastAsia"/>
                <w:sz w:val="18"/>
                <w:lang w:eastAsia="zh-CN"/>
              </w:rPr>
              <w:t>.</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02</w:t>
            </w:r>
          </w:p>
        </w:tc>
        <w:tc>
          <w:tcPr>
            <w:tcW w:w="8110" w:type="dxa"/>
            <w:tcBorders>
              <w:top w:val="single" w:sz="4" w:space="0" w:color="auto"/>
              <w:left w:val="nil"/>
              <w:bottom w:val="single" w:sz="4" w:space="0" w:color="auto"/>
              <w:right w:val="single" w:sz="4" w:space="0" w:color="auto"/>
            </w:tcBorders>
            <w:shd w:val="clear" w:color="auto" w:fill="auto"/>
          </w:tcPr>
          <w:p w14:paraId="6906B6E3"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 xml:space="preserve">The </w:t>
            </w:r>
            <w:r w:rsidRPr="00BB3D96">
              <w:rPr>
                <w:rFonts w:ascii="Arial" w:hAnsi="Arial"/>
                <w:sz w:val="18"/>
                <w:lang w:eastAsia="zh-CN"/>
              </w:rPr>
              <w:t xml:space="preserve">VNFM </w:t>
            </w:r>
            <w:r w:rsidRPr="00BB3D96">
              <w:rPr>
                <w:rFonts w:ascii="Arial" w:eastAsia="SimSun" w:hAnsi="Arial"/>
                <w:sz w:val="18"/>
              </w:rPr>
              <w:t>shall support the capability to request the CISM to create MCIO configurations.</w:t>
            </w:r>
            <w:r w:rsidRPr="00BB3D96">
              <w:rPr>
                <w:rFonts w:ascii="Arial" w:eastAsia="SimSun" w:hAnsi="Arial"/>
                <w:sz w:val="18"/>
              </w:rPr>
              <w:br/>
              <w:t>See note.</w:t>
            </w:r>
          </w:p>
        </w:tc>
      </w:tr>
      <w:tr w:rsidR="00136C32" w:rsidRPr="00BB3D96" w14:paraId="4914DC63"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C721B9"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Vnfm</w:t>
            </w:r>
            <w:r w:rsidRPr="00BB3D96">
              <w:rPr>
                <w:rFonts w:ascii="Arial" w:hAnsi="Arial" w:hint="eastAsia"/>
                <w:sz w:val="18"/>
                <w:lang w:eastAsia="zh-CN"/>
              </w:rPr>
              <w:t>.</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03</w:t>
            </w:r>
          </w:p>
        </w:tc>
        <w:tc>
          <w:tcPr>
            <w:tcW w:w="8110" w:type="dxa"/>
            <w:tcBorders>
              <w:top w:val="single" w:sz="4" w:space="0" w:color="auto"/>
              <w:left w:val="nil"/>
              <w:bottom w:val="single" w:sz="4" w:space="0" w:color="auto"/>
              <w:right w:val="single" w:sz="4" w:space="0" w:color="auto"/>
            </w:tcBorders>
            <w:shd w:val="clear" w:color="auto" w:fill="auto"/>
          </w:tcPr>
          <w:p w14:paraId="636587BA"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 xml:space="preserve">The </w:t>
            </w:r>
            <w:r w:rsidRPr="00BB3D96">
              <w:rPr>
                <w:rFonts w:ascii="Arial" w:hAnsi="Arial"/>
                <w:sz w:val="18"/>
                <w:lang w:eastAsia="zh-CN"/>
              </w:rPr>
              <w:t xml:space="preserve">VNFM </w:t>
            </w:r>
            <w:r w:rsidRPr="00BB3D96">
              <w:rPr>
                <w:rFonts w:ascii="Arial" w:eastAsia="SimSun" w:hAnsi="Arial"/>
                <w:sz w:val="18"/>
              </w:rPr>
              <w:t>shall support the capability to request the CISM to modify MCIO configurations.</w:t>
            </w:r>
            <w:r w:rsidRPr="00BB3D96">
              <w:rPr>
                <w:rFonts w:ascii="Arial" w:eastAsia="SimSun" w:hAnsi="Arial"/>
                <w:sz w:val="18"/>
              </w:rPr>
              <w:br/>
              <w:t>See note.</w:t>
            </w:r>
          </w:p>
        </w:tc>
      </w:tr>
      <w:tr w:rsidR="00136C32" w:rsidRPr="00BB3D96" w14:paraId="6AF65A89"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057986F"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Vnfm</w:t>
            </w:r>
            <w:r w:rsidRPr="00BB3D96">
              <w:rPr>
                <w:rFonts w:ascii="Arial" w:hAnsi="Arial" w:hint="eastAsia"/>
                <w:sz w:val="18"/>
                <w:lang w:eastAsia="zh-CN"/>
              </w:rPr>
              <w:t>.</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04</w:t>
            </w:r>
          </w:p>
        </w:tc>
        <w:tc>
          <w:tcPr>
            <w:tcW w:w="8110" w:type="dxa"/>
            <w:tcBorders>
              <w:top w:val="single" w:sz="4" w:space="0" w:color="auto"/>
              <w:left w:val="nil"/>
              <w:bottom w:val="single" w:sz="4" w:space="0" w:color="auto"/>
              <w:right w:val="single" w:sz="4" w:space="0" w:color="auto"/>
            </w:tcBorders>
            <w:shd w:val="clear" w:color="auto" w:fill="auto"/>
          </w:tcPr>
          <w:p w14:paraId="7B7FA553"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 xml:space="preserve">The </w:t>
            </w:r>
            <w:r w:rsidRPr="00BB3D96">
              <w:rPr>
                <w:rFonts w:ascii="Arial" w:hAnsi="Arial"/>
                <w:sz w:val="18"/>
                <w:lang w:eastAsia="zh-CN"/>
              </w:rPr>
              <w:t xml:space="preserve">VNFM </w:t>
            </w:r>
            <w:r w:rsidRPr="00BB3D96">
              <w:rPr>
                <w:rFonts w:ascii="Arial" w:eastAsia="SimSun" w:hAnsi="Arial"/>
                <w:sz w:val="18"/>
              </w:rPr>
              <w:t>shall support the capability to request the CISM to replace MCIO configurations.</w:t>
            </w:r>
            <w:r w:rsidRPr="00BB3D96">
              <w:rPr>
                <w:rFonts w:ascii="Arial" w:eastAsia="SimSun" w:hAnsi="Arial"/>
                <w:sz w:val="18"/>
              </w:rPr>
              <w:br/>
              <w:t>See note.</w:t>
            </w:r>
          </w:p>
        </w:tc>
      </w:tr>
      <w:tr w:rsidR="00136C32" w:rsidRPr="00BB3D96" w14:paraId="3EEF97CC"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7FC1D8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Vnfm</w:t>
            </w:r>
            <w:r w:rsidRPr="00BB3D96">
              <w:rPr>
                <w:rFonts w:ascii="Arial" w:hAnsi="Arial" w:hint="eastAsia"/>
                <w:sz w:val="18"/>
                <w:lang w:eastAsia="zh-CN"/>
              </w:rPr>
              <w:t>.</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05</w:t>
            </w:r>
          </w:p>
        </w:tc>
        <w:tc>
          <w:tcPr>
            <w:tcW w:w="8110" w:type="dxa"/>
            <w:tcBorders>
              <w:top w:val="single" w:sz="4" w:space="0" w:color="auto"/>
              <w:left w:val="nil"/>
              <w:bottom w:val="single" w:sz="4" w:space="0" w:color="auto"/>
              <w:right w:val="single" w:sz="4" w:space="0" w:color="auto"/>
            </w:tcBorders>
            <w:shd w:val="clear" w:color="auto" w:fill="auto"/>
          </w:tcPr>
          <w:p w14:paraId="6E048858"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 xml:space="preserve">The </w:t>
            </w:r>
            <w:r w:rsidRPr="00BB3D96">
              <w:rPr>
                <w:rFonts w:ascii="Arial" w:hAnsi="Arial"/>
                <w:sz w:val="18"/>
                <w:lang w:eastAsia="zh-CN"/>
              </w:rPr>
              <w:t xml:space="preserve">VNFM </w:t>
            </w:r>
            <w:r w:rsidRPr="00BB3D96">
              <w:rPr>
                <w:rFonts w:ascii="Arial" w:eastAsia="SimSun" w:hAnsi="Arial"/>
                <w:sz w:val="18"/>
              </w:rPr>
              <w:t>shall support the capability to request the CISM to delete MCIO configurations.</w:t>
            </w:r>
            <w:r w:rsidRPr="00BB3D96">
              <w:rPr>
                <w:rFonts w:ascii="Arial" w:eastAsia="SimSun" w:hAnsi="Arial"/>
                <w:sz w:val="18"/>
              </w:rPr>
              <w:br/>
              <w:t>See note.</w:t>
            </w:r>
          </w:p>
        </w:tc>
      </w:tr>
      <w:tr w:rsidR="00136C32" w:rsidRPr="00BB3D96" w14:paraId="0810D73B" w14:textId="77777777" w:rsidTr="000F726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89F4275"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Vnfm</w:t>
            </w:r>
            <w:r w:rsidRPr="00BB3D96">
              <w:rPr>
                <w:rFonts w:ascii="Arial" w:hAnsi="Arial" w:hint="eastAsia"/>
                <w:sz w:val="18"/>
                <w:lang w:eastAsia="zh-CN"/>
              </w:rPr>
              <w:t>.</w:t>
            </w:r>
            <w:r w:rsidRPr="00BB3D96">
              <w:rPr>
                <w:rFonts w:ascii="Arial" w:hAnsi="Arial"/>
                <w:sz w:val="18"/>
                <w:lang w:eastAsia="zh-CN"/>
              </w:rPr>
              <w:t>Osccm</w:t>
            </w:r>
            <w:r w:rsidRPr="00BB3D96">
              <w:rPr>
                <w:rFonts w:ascii="Arial" w:hAnsi="Arial" w:hint="eastAsia"/>
                <w:sz w:val="18"/>
                <w:lang w:eastAsia="zh-CN"/>
              </w:rPr>
              <w:t>.0</w:t>
            </w:r>
            <w:r w:rsidRPr="00BB3D96">
              <w:rPr>
                <w:rFonts w:ascii="Arial" w:hAnsi="Arial"/>
                <w:sz w:val="18"/>
                <w:lang w:eastAsia="zh-CN"/>
              </w:rPr>
              <w:t>06</w:t>
            </w:r>
          </w:p>
        </w:tc>
        <w:tc>
          <w:tcPr>
            <w:tcW w:w="8110" w:type="dxa"/>
            <w:tcBorders>
              <w:top w:val="single" w:sz="4" w:space="0" w:color="auto"/>
              <w:left w:val="nil"/>
              <w:bottom w:val="single" w:sz="4" w:space="0" w:color="auto"/>
              <w:right w:val="single" w:sz="4" w:space="0" w:color="auto"/>
            </w:tcBorders>
            <w:shd w:val="clear" w:color="auto" w:fill="auto"/>
          </w:tcPr>
          <w:p w14:paraId="60C531B5" w14:textId="77777777" w:rsidR="00136C32" w:rsidRPr="00BB3D96" w:rsidRDefault="00136C32" w:rsidP="000F726F">
            <w:pPr>
              <w:keepNext/>
              <w:keepLines/>
              <w:spacing w:after="0"/>
              <w:rPr>
                <w:rFonts w:ascii="Arial" w:eastAsia="SimSun" w:hAnsi="Arial"/>
                <w:sz w:val="18"/>
              </w:rPr>
            </w:pPr>
            <w:r w:rsidRPr="00BB3D96">
              <w:rPr>
                <w:rFonts w:ascii="Arial" w:eastAsia="SimSun" w:hAnsi="Arial"/>
                <w:sz w:val="18"/>
              </w:rPr>
              <w:t xml:space="preserve">The </w:t>
            </w:r>
            <w:r w:rsidRPr="00BB3D96">
              <w:rPr>
                <w:rFonts w:ascii="Arial" w:hAnsi="Arial"/>
                <w:sz w:val="18"/>
                <w:lang w:eastAsia="zh-CN"/>
              </w:rPr>
              <w:t xml:space="preserve">VNFM </w:t>
            </w:r>
            <w:r w:rsidRPr="00BB3D96">
              <w:rPr>
                <w:rFonts w:ascii="Arial" w:eastAsia="SimSun" w:hAnsi="Arial"/>
                <w:sz w:val="18"/>
              </w:rPr>
              <w:t>shall support the capability to query the CISM for information on MCIO configurations managed by the CISM. See note.</w:t>
            </w:r>
          </w:p>
        </w:tc>
      </w:tr>
      <w:tr w:rsidR="00136C32" w:rsidRPr="00BB3D96" w14:paraId="521685F2" w14:textId="77777777" w:rsidTr="000F726F">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91DAA2F" w14:textId="77777777" w:rsidR="00136C32" w:rsidRPr="00BB3D96" w:rsidRDefault="00136C32" w:rsidP="000F726F">
            <w:pPr>
              <w:pStyle w:val="TAN"/>
              <w:rPr>
                <w:rFonts w:eastAsia="SimSun"/>
              </w:rPr>
            </w:pPr>
            <w:r w:rsidRPr="00BB3D96">
              <w:rPr>
                <w:rFonts w:eastAsia="SimSun"/>
              </w:rPr>
              <w:t>NOTE:</w:t>
            </w:r>
            <w:r w:rsidRPr="00BB3D96">
              <w:rPr>
                <w:rFonts w:eastAsia="SimSun"/>
              </w:rPr>
              <w:tab/>
              <w:t>MCIO configurations referred in this requirement concern MCIOs within the scope of a containerized VNF.</w:t>
            </w:r>
          </w:p>
        </w:tc>
      </w:tr>
    </w:tbl>
    <w:p w14:paraId="451D6995" w14:textId="77777777" w:rsidR="00136C32" w:rsidRPr="00BB3D96" w:rsidRDefault="00136C32" w:rsidP="00136C32">
      <w:pPr>
        <w:rPr>
          <w:lang w:eastAsia="zh-CN"/>
        </w:rPr>
      </w:pPr>
    </w:p>
    <w:p w14:paraId="14685CB6" w14:textId="77777777" w:rsidR="00136C32" w:rsidRPr="00BB3D96" w:rsidRDefault="00136C32" w:rsidP="00136C32">
      <w:pPr>
        <w:pStyle w:val="Heading3"/>
      </w:pPr>
      <w:bookmarkStart w:id="152" w:name="_Toc105670307"/>
      <w:r w:rsidRPr="00BB3D96">
        <w:t>7.15.4</w:t>
      </w:r>
      <w:r w:rsidRPr="00BB3D96">
        <w:tab/>
        <w:t xml:space="preserve">Functional requirements for </w:t>
      </w:r>
      <w:r w:rsidRPr="00BB3D96">
        <w:rPr>
          <w:rFonts w:eastAsia="SimSun" w:hint="eastAsia"/>
        </w:rPr>
        <w:t xml:space="preserve">secondary </w:t>
      </w:r>
      <w:r w:rsidRPr="00BB3D96">
        <w:t xml:space="preserve">container </w:t>
      </w:r>
      <w:r w:rsidRPr="00BB3D96">
        <w:rPr>
          <w:rFonts w:eastAsia="SimSun" w:hint="eastAsia"/>
        </w:rPr>
        <w:t xml:space="preserve">cluster </w:t>
      </w:r>
      <w:r w:rsidRPr="00BB3D96">
        <w:t>network management</w:t>
      </w:r>
      <w:bookmarkEnd w:id="152"/>
    </w:p>
    <w:p w14:paraId="02B974F5" w14:textId="77777777" w:rsidR="00136C32" w:rsidRPr="00BB3D96" w:rsidRDefault="00136C32" w:rsidP="00136C32">
      <w:pPr>
        <w:pStyle w:val="TH"/>
        <w:rPr>
          <w:bCs/>
        </w:rPr>
      </w:pPr>
      <w:r w:rsidRPr="00BB3D96">
        <w:t xml:space="preserve">Table 7.15.4-1: Functional requirements for </w:t>
      </w:r>
      <w:r w:rsidRPr="00BB3D96">
        <w:rPr>
          <w:rFonts w:eastAsia="SimSun" w:hint="eastAsia"/>
        </w:rPr>
        <w:t>secondary</w:t>
      </w:r>
      <w:r w:rsidRPr="00BB3D96">
        <w:t xml:space="preserve"> container </w:t>
      </w:r>
      <w:r w:rsidRPr="00BB3D96">
        <w:rPr>
          <w:rFonts w:eastAsia="SimSun" w:hint="eastAsia"/>
        </w:rPr>
        <w:t>cluster</w:t>
      </w:r>
      <w:r w:rsidRPr="00BB3D96">
        <w:t xml:space="preserve"> network management</w:t>
      </w:r>
    </w:p>
    <w:tbl>
      <w:tblPr>
        <w:tblW w:w="9702" w:type="dxa"/>
        <w:jc w:val="center"/>
        <w:tblLayout w:type="fixed"/>
        <w:tblCellMar>
          <w:left w:w="28" w:type="dxa"/>
        </w:tblCellMar>
        <w:tblLook w:val="04A0" w:firstRow="1" w:lastRow="0" w:firstColumn="1" w:lastColumn="0" w:noHBand="0" w:noVBand="1"/>
      </w:tblPr>
      <w:tblGrid>
        <w:gridCol w:w="1676"/>
        <w:gridCol w:w="8026"/>
      </w:tblGrid>
      <w:tr w:rsidR="00136C32" w:rsidRPr="00BB3D96" w14:paraId="3B8F4824" w14:textId="77777777" w:rsidTr="000F726F">
        <w:trPr>
          <w:jc w:val="center"/>
        </w:trPr>
        <w:tc>
          <w:tcPr>
            <w:tcW w:w="1676" w:type="dxa"/>
            <w:tcBorders>
              <w:top w:val="single" w:sz="4" w:space="0" w:color="auto"/>
              <w:left w:val="single" w:sz="4" w:space="0" w:color="auto"/>
              <w:bottom w:val="single" w:sz="4" w:space="0" w:color="auto"/>
              <w:right w:val="single" w:sz="4" w:space="0" w:color="auto"/>
            </w:tcBorders>
            <w:vAlign w:val="center"/>
            <w:hideMark/>
          </w:tcPr>
          <w:p w14:paraId="1FC88F62" w14:textId="77777777" w:rsidR="00136C32" w:rsidRPr="00BB3D96" w:rsidRDefault="00136C32" w:rsidP="000F726F">
            <w:pPr>
              <w:pStyle w:val="TAH"/>
            </w:pPr>
            <w:r w:rsidRPr="00BB3D96">
              <w:t>Numbering</w:t>
            </w:r>
          </w:p>
        </w:tc>
        <w:tc>
          <w:tcPr>
            <w:tcW w:w="8026" w:type="dxa"/>
            <w:tcBorders>
              <w:top w:val="single" w:sz="4" w:space="0" w:color="auto"/>
              <w:left w:val="nil"/>
              <w:bottom w:val="single" w:sz="4" w:space="0" w:color="auto"/>
              <w:right w:val="single" w:sz="4" w:space="0" w:color="auto"/>
            </w:tcBorders>
            <w:vAlign w:val="center"/>
            <w:hideMark/>
          </w:tcPr>
          <w:p w14:paraId="6C3154CE" w14:textId="77777777" w:rsidR="00136C32" w:rsidRPr="00BB3D96" w:rsidRDefault="00136C32" w:rsidP="000F726F">
            <w:pPr>
              <w:pStyle w:val="TAH"/>
            </w:pPr>
            <w:r w:rsidRPr="00BB3D96">
              <w:t>Functional requirements description</w:t>
            </w:r>
          </w:p>
        </w:tc>
      </w:tr>
      <w:tr w:rsidR="00136C32" w:rsidRPr="00BB3D96" w14:paraId="7E938200" w14:textId="77777777" w:rsidTr="000F726F">
        <w:trPr>
          <w:jc w:val="center"/>
        </w:trPr>
        <w:tc>
          <w:tcPr>
            <w:tcW w:w="1676" w:type="dxa"/>
            <w:tcBorders>
              <w:top w:val="single" w:sz="4" w:space="0" w:color="auto"/>
              <w:left w:val="single" w:sz="4" w:space="0" w:color="auto"/>
              <w:bottom w:val="single" w:sz="4" w:space="0" w:color="auto"/>
              <w:right w:val="single" w:sz="4" w:space="0" w:color="auto"/>
            </w:tcBorders>
            <w:hideMark/>
          </w:tcPr>
          <w:p w14:paraId="02CF56BD" w14:textId="77777777" w:rsidR="00136C32" w:rsidRPr="00BB3D96" w:rsidRDefault="00136C32" w:rsidP="000F726F">
            <w:pPr>
              <w:pStyle w:val="TAL"/>
              <w:rPr>
                <w:szCs w:val="18"/>
              </w:rPr>
            </w:pPr>
            <w:r w:rsidRPr="00BB3D96">
              <w:rPr>
                <w:rFonts w:hint="eastAsia"/>
              </w:rPr>
              <w:t>Vnfm.Sccnm.001</w:t>
            </w:r>
          </w:p>
        </w:tc>
        <w:tc>
          <w:tcPr>
            <w:tcW w:w="8026" w:type="dxa"/>
            <w:tcBorders>
              <w:top w:val="single" w:sz="4" w:space="0" w:color="auto"/>
              <w:left w:val="nil"/>
              <w:bottom w:val="single" w:sz="4" w:space="0" w:color="auto"/>
              <w:right w:val="single" w:sz="4" w:space="0" w:color="auto"/>
            </w:tcBorders>
            <w:hideMark/>
          </w:tcPr>
          <w:p w14:paraId="673F32FA" w14:textId="77777777" w:rsidR="00136C32" w:rsidRPr="00BB3D96" w:rsidRDefault="00136C32" w:rsidP="000F726F">
            <w:pPr>
              <w:pStyle w:val="TAL"/>
              <w:rPr>
                <w:rFonts w:eastAsia="SimSun"/>
                <w:color w:val="000000"/>
              </w:rPr>
            </w:pPr>
            <w:r w:rsidRPr="00BB3D96">
              <w:t>The VNFM shall support the capability to request attaching groups of one or more containers of container-based VNF to secondary container cluster networks.</w:t>
            </w:r>
          </w:p>
        </w:tc>
      </w:tr>
    </w:tbl>
    <w:p w14:paraId="7BEF4164" w14:textId="77777777" w:rsidR="00136C32" w:rsidRPr="00BB3D96" w:rsidRDefault="00136C32" w:rsidP="00136C32"/>
    <w:p w14:paraId="24ACA239" w14:textId="77777777" w:rsidR="00136C32" w:rsidRPr="00BB3D96" w:rsidRDefault="00136C32" w:rsidP="00136C32">
      <w:pPr>
        <w:pStyle w:val="Heading1"/>
        <w:rPr>
          <w:lang w:eastAsia="zh-CN"/>
        </w:rPr>
      </w:pPr>
      <w:bookmarkStart w:id="153" w:name="_Toc105670308"/>
      <w:r w:rsidRPr="00BB3D96">
        <w:rPr>
          <w:lang w:eastAsia="zh-CN"/>
        </w:rPr>
        <w:t>8</w:t>
      </w:r>
      <w:r w:rsidRPr="00BB3D96">
        <w:tab/>
        <w:t xml:space="preserve">Functional requirements for </w:t>
      </w:r>
      <w:r w:rsidRPr="00BB3D96">
        <w:rPr>
          <w:lang w:eastAsia="zh-CN"/>
        </w:rPr>
        <w:t>VIM</w:t>
      </w:r>
      <w:bookmarkEnd w:id="153"/>
    </w:p>
    <w:p w14:paraId="0DD83928" w14:textId="77777777" w:rsidR="00136C32" w:rsidRPr="00BB3D96" w:rsidRDefault="00136C32" w:rsidP="00136C32">
      <w:pPr>
        <w:pStyle w:val="Heading2"/>
        <w:rPr>
          <w:rFonts w:eastAsia="SimSun"/>
        </w:rPr>
      </w:pPr>
      <w:bookmarkStart w:id="154" w:name="_Toc105670309"/>
      <w:r w:rsidRPr="00BB3D96">
        <w:rPr>
          <w:rFonts w:eastAsia="SimSun"/>
        </w:rPr>
        <w:t>8.1</w:t>
      </w:r>
      <w:r w:rsidRPr="00BB3D96">
        <w:rPr>
          <w:rFonts w:eastAsia="SimSun"/>
        </w:rPr>
        <w:tab/>
        <w:t>General considerations</w:t>
      </w:r>
      <w:bookmarkEnd w:id="154"/>
    </w:p>
    <w:p w14:paraId="3B155BD8" w14:textId="77777777" w:rsidR="00136C32" w:rsidRPr="00BB3D96" w:rsidRDefault="00136C32" w:rsidP="00136C32">
      <w:pPr>
        <w:rPr>
          <w:rFonts w:eastAsia="SimSun"/>
        </w:rPr>
      </w:pPr>
      <w:r w:rsidRPr="00BB3D96">
        <w:rPr>
          <w:rFonts w:eastAsia="SimSun" w:hint="eastAsia"/>
        </w:rPr>
        <w:t xml:space="preserve">The following statement on the scope of VIM applies to all VIM related </w:t>
      </w:r>
      <w:r w:rsidRPr="00BB3D96">
        <w:rPr>
          <w:rFonts w:eastAsia="SimSun"/>
        </w:rPr>
        <w:t>requirements</w:t>
      </w:r>
      <w:r w:rsidRPr="00BB3D96">
        <w:rPr>
          <w:rFonts w:eastAsia="SimSun" w:hint="eastAsia"/>
        </w:rPr>
        <w:t>:</w:t>
      </w:r>
    </w:p>
    <w:p w14:paraId="3D713CAB" w14:textId="77777777" w:rsidR="00136C32" w:rsidRPr="00BB3D96" w:rsidRDefault="00136C32" w:rsidP="00136C32">
      <w:pPr>
        <w:pStyle w:val="B1"/>
        <w:rPr>
          <w:rFonts w:eastAsia="SimSun"/>
          <w:lang w:eastAsia="zh-CN"/>
        </w:rPr>
      </w:pPr>
      <w:r w:rsidRPr="00BB3D96">
        <w:rPr>
          <w:rFonts w:eastAsia="SimSun" w:hint="eastAsia"/>
          <w:lang w:eastAsia="zh-CN"/>
        </w:rPr>
        <w:t xml:space="preserve">The VIM is </w:t>
      </w:r>
      <w:r w:rsidRPr="00BB3D96">
        <w:rPr>
          <w:rFonts w:eastAsia="SimSun"/>
          <w:lang w:eastAsia="zh-CN"/>
        </w:rPr>
        <w:t>responsible for controlling and managing the NFVI compute, storage and network resources</w:t>
      </w:r>
      <w:r w:rsidRPr="00BB3D96">
        <w:rPr>
          <w:rFonts w:eastAsia="SimSun" w:hint="eastAsia"/>
          <w:lang w:eastAsia="zh-CN"/>
        </w:rPr>
        <w:t xml:space="preserve"> of an operator</w:t>
      </w:r>
      <w:r w:rsidRPr="00BB3D96">
        <w:rPr>
          <w:rFonts w:eastAsia="SimSun"/>
          <w:lang w:eastAsia="zh-CN"/>
        </w:rPr>
        <w:t>'</w:t>
      </w:r>
      <w:r w:rsidRPr="00BB3D96">
        <w:rPr>
          <w:rFonts w:eastAsia="SimSun" w:hint="eastAsia"/>
          <w:lang w:eastAsia="zh-CN"/>
        </w:rPr>
        <w:t>s NFVI-</w:t>
      </w:r>
      <w:proofErr w:type="spellStart"/>
      <w:r w:rsidRPr="00BB3D96">
        <w:rPr>
          <w:rFonts w:eastAsia="SimSun" w:hint="eastAsia"/>
          <w:lang w:eastAsia="zh-CN"/>
        </w:rPr>
        <w:t>PoP</w:t>
      </w:r>
      <w:proofErr w:type="spellEnd"/>
      <w:r w:rsidRPr="00BB3D96">
        <w:rPr>
          <w:rFonts w:eastAsia="SimSun" w:hint="eastAsia"/>
          <w:lang w:eastAsia="zh-CN"/>
        </w:rPr>
        <w:t xml:space="preserve"> or a subset thereof (see </w:t>
      </w:r>
      <w:r w:rsidRPr="00BB3D96">
        <w:rPr>
          <w:rFonts w:eastAsia="SimSun"/>
          <w:lang w:eastAsia="zh-CN"/>
        </w:rPr>
        <w:t>note</w:t>
      </w:r>
      <w:r w:rsidRPr="00BB3D96">
        <w:rPr>
          <w:rFonts w:eastAsia="SimSun" w:hint="eastAsia"/>
          <w:lang w:eastAsia="zh-CN"/>
        </w:rPr>
        <w:t>).</w:t>
      </w:r>
    </w:p>
    <w:p w14:paraId="3C3145BC" w14:textId="77777777" w:rsidR="00136C32" w:rsidRPr="00BB3D96" w:rsidRDefault="00136C32" w:rsidP="00136C32">
      <w:pPr>
        <w:pStyle w:val="NO"/>
        <w:rPr>
          <w:rFonts w:eastAsia="SimSun"/>
          <w:lang w:eastAsia="zh-CN"/>
        </w:rPr>
      </w:pPr>
      <w:r w:rsidRPr="00BB3D96">
        <w:rPr>
          <w:rFonts w:eastAsia="SimSun" w:hint="eastAsia"/>
          <w:lang w:eastAsia="zh-CN"/>
        </w:rPr>
        <w:t>NOTE:</w:t>
      </w:r>
      <w:r w:rsidRPr="00BB3D96">
        <w:rPr>
          <w:rFonts w:eastAsia="SimSun"/>
          <w:lang w:eastAsia="zh-CN"/>
        </w:rPr>
        <w:tab/>
      </w:r>
      <w:r w:rsidRPr="00BB3D96">
        <w:rPr>
          <w:rFonts w:eastAsia="SimSun" w:hint="eastAsia"/>
          <w:lang w:eastAsia="zh-CN"/>
        </w:rPr>
        <w:t xml:space="preserve">This does not limit the </w:t>
      </w:r>
      <w:r w:rsidRPr="00BB3D96">
        <w:rPr>
          <w:rFonts w:eastAsia="SimSun"/>
          <w:lang w:eastAsia="zh-CN"/>
        </w:rPr>
        <w:t>possibility</w:t>
      </w:r>
      <w:r w:rsidRPr="00BB3D96">
        <w:rPr>
          <w:rFonts w:eastAsia="SimSun" w:hint="eastAsia"/>
          <w:lang w:eastAsia="zh-CN"/>
        </w:rPr>
        <w:t xml:space="preserve"> of VIM implementations capable of managing multiple NFVI-</w:t>
      </w:r>
      <w:proofErr w:type="spellStart"/>
      <w:r w:rsidRPr="00BB3D96">
        <w:rPr>
          <w:rFonts w:eastAsia="SimSun" w:hint="eastAsia"/>
          <w:lang w:eastAsia="zh-CN"/>
        </w:rPr>
        <w:t>PoPs</w:t>
      </w:r>
      <w:proofErr w:type="spellEnd"/>
      <w:r w:rsidRPr="00BB3D96">
        <w:rPr>
          <w:rFonts w:eastAsia="SimSun" w:hint="eastAsia"/>
          <w:lang w:eastAsia="zh-CN"/>
        </w:rPr>
        <w:t xml:space="preserve"> in any way.</w:t>
      </w:r>
    </w:p>
    <w:p w14:paraId="494D206D" w14:textId="77777777" w:rsidR="00136C32" w:rsidRPr="00BB3D96" w:rsidRDefault="00136C32" w:rsidP="00136C32">
      <w:pPr>
        <w:pStyle w:val="Heading2"/>
      </w:pPr>
      <w:bookmarkStart w:id="155" w:name="_Toc105670310"/>
      <w:r w:rsidRPr="00BB3D96">
        <w:rPr>
          <w:lang w:eastAsia="zh-CN"/>
        </w:rPr>
        <w:lastRenderedPageBreak/>
        <w:t>8</w:t>
      </w:r>
      <w:r w:rsidRPr="00BB3D96">
        <w:t>.</w:t>
      </w:r>
      <w:r w:rsidRPr="00BB3D96">
        <w:rPr>
          <w:lang w:eastAsia="zh-CN"/>
        </w:rPr>
        <w:t>2</w:t>
      </w:r>
      <w:r w:rsidRPr="00BB3D96">
        <w:tab/>
      </w:r>
      <w:r w:rsidRPr="00BB3D96">
        <w:rPr>
          <w:lang w:eastAsia="zh-CN"/>
        </w:rPr>
        <w:t xml:space="preserve">Functional </w:t>
      </w:r>
      <w:r w:rsidRPr="00BB3D96">
        <w:t xml:space="preserve">requirements for </w:t>
      </w:r>
      <w:r w:rsidRPr="00BB3D96">
        <w:rPr>
          <w:lang w:eastAsia="zh-CN"/>
        </w:rPr>
        <w:t>virtualised resource</w:t>
      </w:r>
      <w:r w:rsidRPr="00BB3D96">
        <w:t xml:space="preserve"> management</w:t>
      </w:r>
      <w:bookmarkEnd w:id="155"/>
    </w:p>
    <w:p w14:paraId="2EE1DB5A" w14:textId="77777777" w:rsidR="00136C32" w:rsidRPr="00BB3D96" w:rsidRDefault="00136C32" w:rsidP="00136C32">
      <w:pPr>
        <w:pStyle w:val="Heading3"/>
      </w:pPr>
      <w:bookmarkStart w:id="156" w:name="_Toc105670311"/>
      <w:r w:rsidRPr="00BB3D96">
        <w:t>8.2.1</w:t>
      </w:r>
      <w:r w:rsidRPr="00BB3D96">
        <w:rPr>
          <w:lang w:eastAsia="zh-CN"/>
        </w:rPr>
        <w:tab/>
      </w:r>
      <w:r w:rsidRPr="00BB3D96">
        <w:t>Functional requirements for virtualised resource management</w:t>
      </w:r>
      <w:bookmarkEnd w:id="156"/>
    </w:p>
    <w:p w14:paraId="29A8D8CC" w14:textId="77777777" w:rsidR="00136C32" w:rsidRPr="00BB3D96" w:rsidRDefault="00136C32" w:rsidP="00136C32">
      <w:pPr>
        <w:pStyle w:val="TH"/>
      </w:pPr>
      <w:r w:rsidRPr="00BB3D96">
        <w:t>Table 8.2.1-1: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050A7CCF"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1E06D" w14:textId="77777777" w:rsidR="00136C32" w:rsidRPr="00BB3D96" w:rsidRDefault="00136C32" w:rsidP="000F726F">
            <w:pPr>
              <w:pStyle w:val="TAH"/>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05B9906" w14:textId="77777777" w:rsidR="00136C32" w:rsidRPr="00BB3D96" w:rsidRDefault="00136C32" w:rsidP="000F726F">
            <w:pPr>
              <w:pStyle w:val="TAH"/>
            </w:pPr>
            <w:r w:rsidRPr="00BB3D96">
              <w:rPr>
                <w:rFonts w:hint="eastAsia"/>
              </w:rPr>
              <w:t>Functional requirements description</w:t>
            </w:r>
          </w:p>
        </w:tc>
      </w:tr>
      <w:tr w:rsidR="00136C32" w:rsidRPr="00BB3D96" w14:paraId="04C2FC4D"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E62CDF6" w14:textId="77777777" w:rsidR="00136C32" w:rsidRPr="00BB3D96" w:rsidRDefault="00136C32" w:rsidP="000F726F">
            <w:pPr>
              <w:pStyle w:val="TAL"/>
            </w:pPr>
            <w:r w:rsidRPr="00BB3D96">
              <w:rPr>
                <w:rFonts w:hint="eastAsia"/>
                <w:lang w:eastAsia="zh-CN"/>
              </w:rPr>
              <w:t>Vim.Vrm.001</w:t>
            </w:r>
          </w:p>
        </w:tc>
        <w:tc>
          <w:tcPr>
            <w:tcW w:w="8441" w:type="dxa"/>
            <w:tcBorders>
              <w:top w:val="single" w:sz="4" w:space="0" w:color="auto"/>
              <w:left w:val="nil"/>
              <w:bottom w:val="single" w:sz="4" w:space="0" w:color="auto"/>
              <w:right w:val="single" w:sz="4" w:space="0" w:color="auto"/>
            </w:tcBorders>
            <w:shd w:val="clear" w:color="auto" w:fill="auto"/>
            <w:hideMark/>
          </w:tcPr>
          <w:p w14:paraId="2F84627C" w14:textId="77777777" w:rsidR="00136C32" w:rsidRPr="00BB3D96" w:rsidRDefault="00136C32" w:rsidP="000F726F">
            <w:pPr>
              <w:pStyle w:val="TAL"/>
              <w:rPr>
                <w:lang w:eastAsia="zh-CN"/>
              </w:rPr>
            </w:pPr>
            <w:r w:rsidRPr="00BB3D96">
              <w:t>The VIM shall support</w:t>
            </w:r>
            <w:r w:rsidRPr="00BB3D96">
              <w:rPr>
                <w:rFonts w:hint="eastAsia"/>
              </w:rPr>
              <w:t xml:space="preserve"> </w:t>
            </w:r>
            <w:r w:rsidRPr="00BB3D96">
              <w:t xml:space="preserve">NFVI resource management within </w:t>
            </w:r>
            <w:r w:rsidRPr="00BB3D96">
              <w:rPr>
                <w:rFonts w:hint="eastAsia"/>
                <w:lang w:eastAsia="zh-CN"/>
              </w:rPr>
              <w:t>its area of responsibility</w:t>
            </w:r>
            <w:r w:rsidRPr="00BB3D96">
              <w:rPr>
                <w:lang w:eastAsia="zh-CN"/>
              </w:rPr>
              <w:t xml:space="preserve"> </w:t>
            </w:r>
            <w:r w:rsidRPr="00BB3D96">
              <w:t>(see note 1).</w:t>
            </w:r>
          </w:p>
        </w:tc>
      </w:tr>
      <w:tr w:rsidR="00136C32" w:rsidRPr="00BB3D96" w14:paraId="19F21DF9"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755D3DD" w14:textId="77777777" w:rsidR="00136C32" w:rsidRPr="00BB3D96" w:rsidRDefault="00136C32" w:rsidP="000F726F">
            <w:pPr>
              <w:pStyle w:val="TAL"/>
            </w:pPr>
            <w:r w:rsidRPr="00BB3D96">
              <w:rPr>
                <w:rFonts w:hint="eastAsia"/>
                <w:lang w:eastAsia="zh-CN"/>
              </w:rPr>
              <w:t>Vim.Vrm.002</w:t>
            </w:r>
          </w:p>
        </w:tc>
        <w:tc>
          <w:tcPr>
            <w:tcW w:w="8441" w:type="dxa"/>
            <w:tcBorders>
              <w:top w:val="single" w:sz="4" w:space="0" w:color="auto"/>
              <w:left w:val="nil"/>
              <w:bottom w:val="single" w:sz="4" w:space="0" w:color="auto"/>
              <w:right w:val="single" w:sz="4" w:space="0" w:color="auto"/>
            </w:tcBorders>
            <w:shd w:val="clear" w:color="auto" w:fill="auto"/>
            <w:hideMark/>
          </w:tcPr>
          <w:p w14:paraId="42ADA079" w14:textId="77777777" w:rsidR="00136C32" w:rsidRPr="00BB3D96" w:rsidRDefault="00136C32" w:rsidP="000F726F">
            <w:pPr>
              <w:pStyle w:val="TAL"/>
            </w:pPr>
            <w:r w:rsidRPr="00BB3D96">
              <w:t>The VIM shall support the capability of resource reservation management (see note 2).</w:t>
            </w:r>
          </w:p>
        </w:tc>
      </w:tr>
      <w:tr w:rsidR="00136C32" w:rsidRPr="00BB3D96" w14:paraId="56683C9D"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8748F07" w14:textId="77777777" w:rsidR="00136C32" w:rsidRPr="00BB3D96" w:rsidRDefault="00136C32" w:rsidP="000F726F">
            <w:pPr>
              <w:pStyle w:val="TAL"/>
            </w:pPr>
            <w:r w:rsidRPr="00BB3D96">
              <w:rPr>
                <w:rFonts w:hint="eastAsia"/>
                <w:lang w:eastAsia="zh-CN"/>
              </w:rPr>
              <w:t>Vim.Vrm.003</w:t>
            </w:r>
          </w:p>
        </w:tc>
        <w:tc>
          <w:tcPr>
            <w:tcW w:w="8441" w:type="dxa"/>
            <w:tcBorders>
              <w:top w:val="single" w:sz="4" w:space="0" w:color="auto"/>
              <w:left w:val="nil"/>
              <w:bottom w:val="single" w:sz="4" w:space="0" w:color="auto"/>
              <w:right w:val="single" w:sz="4" w:space="0" w:color="auto"/>
            </w:tcBorders>
            <w:shd w:val="clear" w:color="auto" w:fill="auto"/>
            <w:hideMark/>
          </w:tcPr>
          <w:p w14:paraId="2A9FFAE0" w14:textId="77777777" w:rsidR="00136C32" w:rsidRPr="00BB3D96" w:rsidRDefault="00136C32" w:rsidP="000F726F">
            <w:pPr>
              <w:pStyle w:val="TAL"/>
            </w:pPr>
            <w:r w:rsidRPr="00BB3D96">
              <w:t>The VIM shall support the capability of quota based resource management.</w:t>
            </w:r>
          </w:p>
        </w:tc>
      </w:tr>
      <w:tr w:rsidR="00136C32" w:rsidRPr="00BB3D96" w14:paraId="63FBE420"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7EA39AF" w14:textId="77777777" w:rsidR="00136C32" w:rsidRPr="00BB3D96" w:rsidRDefault="00136C32" w:rsidP="000F726F">
            <w:pPr>
              <w:pStyle w:val="TAL"/>
            </w:pPr>
            <w:r w:rsidRPr="00BB3D96">
              <w:rPr>
                <w:rFonts w:hint="eastAsia"/>
                <w:lang w:eastAsia="zh-CN"/>
              </w:rPr>
              <w:t>Vim.Vrm.004</w:t>
            </w:r>
          </w:p>
        </w:tc>
        <w:tc>
          <w:tcPr>
            <w:tcW w:w="8441" w:type="dxa"/>
            <w:tcBorders>
              <w:top w:val="single" w:sz="4" w:space="0" w:color="auto"/>
              <w:left w:val="nil"/>
              <w:bottom w:val="single" w:sz="4" w:space="0" w:color="auto"/>
              <w:right w:val="single" w:sz="4" w:space="0" w:color="auto"/>
            </w:tcBorders>
            <w:shd w:val="clear" w:color="auto" w:fill="auto"/>
            <w:hideMark/>
          </w:tcPr>
          <w:p w14:paraId="6FB3E8EE" w14:textId="77777777" w:rsidR="00136C32" w:rsidRPr="00BB3D96" w:rsidRDefault="00136C32" w:rsidP="000F726F">
            <w:pPr>
              <w:pStyle w:val="TAL"/>
            </w:pPr>
            <w:r w:rsidRPr="00BB3D96">
              <w:rPr>
                <w:rFonts w:hint="eastAsia"/>
                <w:lang w:eastAsia="zh-CN"/>
              </w:rPr>
              <w:t xml:space="preserve">The </w:t>
            </w:r>
            <w:r w:rsidRPr="00BB3D96">
              <w:t>VIM shall support the capability to correlate allocated and reserved virtualised resources with changes on underlying hardware/software resources due to maintenance, operation and management of the NFVI, and change the state of the allocated and reserved virtualised resources accordingly.</w:t>
            </w:r>
          </w:p>
        </w:tc>
      </w:tr>
      <w:tr w:rsidR="00136C32" w:rsidRPr="00BB3D96" w14:paraId="083D6B7A"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16B8E98" w14:textId="77777777" w:rsidR="00136C32" w:rsidRPr="00BB3D96" w:rsidRDefault="00136C32" w:rsidP="000F726F">
            <w:pPr>
              <w:pStyle w:val="TAL"/>
            </w:pPr>
            <w:r w:rsidRPr="00BB3D96">
              <w:rPr>
                <w:rFonts w:hint="eastAsia"/>
                <w:lang w:eastAsia="zh-CN"/>
              </w:rPr>
              <w:t>Vim.Vrm.005</w:t>
            </w:r>
          </w:p>
        </w:tc>
        <w:tc>
          <w:tcPr>
            <w:tcW w:w="8441" w:type="dxa"/>
            <w:tcBorders>
              <w:top w:val="single" w:sz="4" w:space="0" w:color="auto"/>
              <w:left w:val="nil"/>
              <w:bottom w:val="single" w:sz="4" w:space="0" w:color="auto"/>
              <w:right w:val="single" w:sz="4" w:space="0" w:color="auto"/>
            </w:tcBorders>
            <w:shd w:val="clear" w:color="auto" w:fill="auto"/>
            <w:hideMark/>
          </w:tcPr>
          <w:p w14:paraId="264A376F" w14:textId="77777777" w:rsidR="00136C32" w:rsidRPr="00BB3D96" w:rsidRDefault="00136C32" w:rsidP="000F726F">
            <w:pPr>
              <w:pStyle w:val="TAL"/>
            </w:pPr>
            <w:r w:rsidRPr="00BB3D96">
              <w:rPr>
                <w:rFonts w:hint="eastAsia"/>
                <w:lang w:eastAsia="zh-CN"/>
              </w:rPr>
              <w:t xml:space="preserve">The </w:t>
            </w:r>
            <w:r w:rsidRPr="00BB3D96">
              <w:t>VIM shall support the capability to notify changes about allocated and reserved virtualised resources (see note 3).</w:t>
            </w:r>
          </w:p>
        </w:tc>
      </w:tr>
      <w:tr w:rsidR="00136C32" w:rsidRPr="00BB3D96" w14:paraId="31967FCA"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750EC1B" w14:textId="77777777" w:rsidR="00136C32" w:rsidRPr="00BB3D96" w:rsidRDefault="00136C32" w:rsidP="000F726F">
            <w:pPr>
              <w:pStyle w:val="TAL"/>
              <w:rPr>
                <w:lang w:eastAsia="zh-CN"/>
              </w:rPr>
            </w:pPr>
            <w:r w:rsidRPr="00BB3D96">
              <w:rPr>
                <w:rFonts w:hint="eastAsia"/>
                <w:lang w:eastAsia="zh-CN"/>
              </w:rPr>
              <w:t>Vim.Vrm.006</w:t>
            </w:r>
          </w:p>
        </w:tc>
        <w:tc>
          <w:tcPr>
            <w:tcW w:w="8441" w:type="dxa"/>
            <w:tcBorders>
              <w:top w:val="single" w:sz="4" w:space="0" w:color="auto"/>
              <w:left w:val="nil"/>
              <w:bottom w:val="single" w:sz="4" w:space="0" w:color="auto"/>
              <w:right w:val="single" w:sz="4" w:space="0" w:color="auto"/>
            </w:tcBorders>
            <w:shd w:val="clear" w:color="auto" w:fill="auto"/>
            <w:hideMark/>
          </w:tcPr>
          <w:p w14:paraId="367E97E8" w14:textId="77777777" w:rsidR="00136C32" w:rsidRPr="00BB3D96" w:rsidRDefault="00136C32" w:rsidP="000F726F">
            <w:pPr>
              <w:pStyle w:val="TAL"/>
              <w:rPr>
                <w:lang w:eastAsia="zh-CN"/>
              </w:rPr>
            </w:pPr>
            <w:r w:rsidRPr="00BB3D96">
              <w:rPr>
                <w:lang w:eastAsia="zh-CN"/>
              </w:rPr>
              <w:t>The VIM shall support the capability to enforce affinity and anti-affinity policies for NFVI resource management (see note 4).</w:t>
            </w:r>
          </w:p>
        </w:tc>
      </w:tr>
      <w:tr w:rsidR="00136C32" w:rsidRPr="00BB3D96" w14:paraId="4AD2B367"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5B1406C" w14:textId="77777777" w:rsidR="00136C32" w:rsidRPr="00BB3D96" w:rsidRDefault="00136C32" w:rsidP="000F726F">
            <w:pPr>
              <w:pStyle w:val="TAL"/>
              <w:rPr>
                <w:lang w:eastAsia="zh-CN"/>
              </w:rPr>
            </w:pPr>
            <w:r w:rsidRPr="00BB3D96">
              <w:rPr>
                <w:rFonts w:hint="eastAsia"/>
                <w:lang w:eastAsia="zh-CN"/>
              </w:rPr>
              <w:t>Vim.Vrm.00</w:t>
            </w:r>
            <w:r w:rsidRPr="00BB3D96">
              <w:rPr>
                <w:lang w:eastAsia="zh-CN"/>
              </w:rPr>
              <w:t>7</w:t>
            </w:r>
          </w:p>
        </w:tc>
        <w:tc>
          <w:tcPr>
            <w:tcW w:w="8441" w:type="dxa"/>
            <w:tcBorders>
              <w:top w:val="single" w:sz="4" w:space="0" w:color="auto"/>
              <w:left w:val="nil"/>
              <w:bottom w:val="single" w:sz="4" w:space="0" w:color="auto"/>
              <w:right w:val="single" w:sz="4" w:space="0" w:color="auto"/>
            </w:tcBorders>
            <w:shd w:val="clear" w:color="auto" w:fill="auto"/>
            <w:hideMark/>
          </w:tcPr>
          <w:p w14:paraId="2C01597C" w14:textId="77777777" w:rsidR="00136C32" w:rsidRPr="00BB3D96" w:rsidRDefault="00136C32" w:rsidP="000F726F">
            <w:pPr>
              <w:pStyle w:val="TAL"/>
              <w:rPr>
                <w:lang w:eastAsia="zh-CN"/>
              </w:rPr>
            </w:pPr>
            <w:r w:rsidRPr="00BB3D96">
              <w:t>VIM shall support the capability to receive the virtualised resource management requests from VNFM and/or NFVO, and conduct the corresponding resource management operations.</w:t>
            </w:r>
          </w:p>
        </w:tc>
      </w:tr>
      <w:tr w:rsidR="00136C32" w:rsidRPr="00BB3D96" w14:paraId="37D87A6D"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0394997" w14:textId="77777777" w:rsidR="00136C32" w:rsidRPr="00BB3D96" w:rsidRDefault="00136C32" w:rsidP="000F726F">
            <w:pPr>
              <w:pStyle w:val="TAL"/>
              <w:rPr>
                <w:lang w:eastAsia="zh-CN"/>
              </w:rPr>
            </w:pPr>
            <w:r w:rsidRPr="00BB3D96">
              <w:rPr>
                <w:lang w:eastAsia="zh-CN"/>
              </w:rPr>
              <w:t>Vim.Vrm.008</w:t>
            </w:r>
          </w:p>
        </w:tc>
        <w:tc>
          <w:tcPr>
            <w:tcW w:w="8441" w:type="dxa"/>
            <w:tcBorders>
              <w:top w:val="single" w:sz="4" w:space="0" w:color="auto"/>
              <w:left w:val="nil"/>
              <w:bottom w:val="single" w:sz="4" w:space="0" w:color="auto"/>
              <w:right w:val="single" w:sz="4" w:space="0" w:color="auto"/>
            </w:tcBorders>
            <w:shd w:val="clear" w:color="auto" w:fill="auto"/>
          </w:tcPr>
          <w:p w14:paraId="00C8F12A" w14:textId="77777777" w:rsidR="00136C32" w:rsidRPr="00BB3D96" w:rsidRDefault="00136C32" w:rsidP="000F726F">
            <w:pPr>
              <w:pStyle w:val="TAL"/>
            </w:pPr>
            <w:r w:rsidRPr="00BB3D96">
              <w:t>The VIM should support the capability of providing virtualised resources in compensation for those being impacted by NFVI operation and maintenance.</w:t>
            </w:r>
          </w:p>
        </w:tc>
      </w:tr>
      <w:tr w:rsidR="00136C32" w:rsidRPr="00BB3D96" w14:paraId="1E6243A6"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6DD7AD9" w14:textId="77777777" w:rsidR="00136C32" w:rsidRPr="00BB3D96" w:rsidRDefault="00136C32" w:rsidP="000F726F">
            <w:pPr>
              <w:pStyle w:val="TAL"/>
              <w:rPr>
                <w:lang w:eastAsia="zh-CN"/>
              </w:rPr>
            </w:pPr>
            <w:r w:rsidRPr="00BB3D96">
              <w:rPr>
                <w:lang w:eastAsia="zh-CN"/>
              </w:rPr>
              <w:t>Vim.Vrm.009</w:t>
            </w:r>
          </w:p>
        </w:tc>
        <w:tc>
          <w:tcPr>
            <w:tcW w:w="8441" w:type="dxa"/>
            <w:tcBorders>
              <w:top w:val="single" w:sz="4" w:space="0" w:color="auto"/>
              <w:left w:val="nil"/>
              <w:bottom w:val="single" w:sz="4" w:space="0" w:color="auto"/>
              <w:right w:val="single" w:sz="4" w:space="0" w:color="auto"/>
            </w:tcBorders>
            <w:shd w:val="clear" w:color="auto" w:fill="auto"/>
            <w:vAlign w:val="center"/>
          </w:tcPr>
          <w:p w14:paraId="79BE8E33" w14:textId="77777777" w:rsidR="00136C32" w:rsidRPr="00BB3D96" w:rsidRDefault="00136C32" w:rsidP="000F726F">
            <w:pPr>
              <w:pStyle w:val="TAL"/>
            </w:pPr>
            <w:r w:rsidRPr="00BB3D96">
              <w:rPr>
                <w:rFonts w:eastAsia="SimSun"/>
              </w:rPr>
              <w:t>The VIM shall support the capability of receiving information about the constraints and policies applicable to virtualised resources and their groups (see note 5).</w:t>
            </w:r>
          </w:p>
        </w:tc>
      </w:tr>
      <w:tr w:rsidR="00136C32" w:rsidRPr="00BB3D96" w14:paraId="3001F698"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C9FA5E" w14:textId="77777777" w:rsidR="00136C32" w:rsidRPr="00BB3D96" w:rsidRDefault="00136C32" w:rsidP="000F726F">
            <w:pPr>
              <w:pStyle w:val="TAN"/>
            </w:pPr>
            <w:r w:rsidRPr="00BB3D96">
              <w:t>NOTE 1:</w:t>
            </w:r>
            <w:r w:rsidRPr="00BB3D96">
              <w:tab/>
              <w:t>NFVI resource management includes allocation, termination, update, etc. of virtualised resources.</w:t>
            </w:r>
          </w:p>
          <w:p w14:paraId="7196B16D" w14:textId="77777777" w:rsidR="00136C32" w:rsidRPr="00BB3D96" w:rsidRDefault="00136C32" w:rsidP="000F726F">
            <w:pPr>
              <w:pStyle w:val="TAN"/>
            </w:pPr>
            <w:r w:rsidRPr="00BB3D96">
              <w:t>NOTE 2:</w:t>
            </w:r>
            <w:r w:rsidRPr="00BB3D96">
              <w:tab/>
              <w:t xml:space="preserve">The management can include </w:t>
            </w:r>
            <w:r w:rsidRPr="00BB3D96">
              <w:rPr>
                <w:rFonts w:hint="eastAsia"/>
              </w:rPr>
              <w:t>the creation</w:t>
            </w:r>
            <w:r w:rsidRPr="00BB3D96">
              <w:t>, update</w:t>
            </w:r>
            <w:r w:rsidRPr="00BB3D96">
              <w:rPr>
                <w:rFonts w:hint="eastAsia"/>
              </w:rPr>
              <w:t>, query and termination of</w:t>
            </w:r>
            <w:r w:rsidRPr="00BB3D96">
              <w:t xml:space="preserve"> </w:t>
            </w:r>
            <w:r w:rsidRPr="00BB3D96">
              <w:rPr>
                <w:rFonts w:hint="eastAsia"/>
              </w:rPr>
              <w:t>resource reservation(s)</w:t>
            </w:r>
            <w:r w:rsidRPr="00BB3D96">
              <w:t>.</w:t>
            </w:r>
          </w:p>
          <w:p w14:paraId="3D21952A" w14:textId="77777777" w:rsidR="00136C32" w:rsidRPr="00BB3D96" w:rsidRDefault="00136C32" w:rsidP="000F726F">
            <w:pPr>
              <w:pStyle w:val="TAN"/>
            </w:pPr>
            <w:r w:rsidRPr="00BB3D96">
              <w:rPr>
                <w:lang w:eastAsia="zh-CN"/>
              </w:rPr>
              <w:t>NOTE 3:</w:t>
            </w:r>
            <w:r w:rsidRPr="00BB3D96">
              <w:tab/>
              <w:t>Notifications refer to individual resources and to groups of resources. For planned events they shall be sent in advance before the operation.</w:t>
            </w:r>
          </w:p>
          <w:p w14:paraId="4C643BC2" w14:textId="77777777" w:rsidR="00136C32" w:rsidRPr="00BB3D96" w:rsidRDefault="00136C32" w:rsidP="000F726F">
            <w:pPr>
              <w:pStyle w:val="TAN"/>
            </w:pPr>
            <w:r w:rsidRPr="00BB3D96">
              <w:rPr>
                <w:lang w:eastAsia="zh-CN"/>
              </w:rPr>
              <w:t>NOTE 4:</w:t>
            </w:r>
            <w:r w:rsidRPr="00BB3D96">
              <w:tab/>
              <w:t>The policies include constraints on the number of group members that may be impacted simultaneously by planned events and the minimum time between consecutive impacts.</w:t>
            </w:r>
          </w:p>
          <w:p w14:paraId="3C55509A" w14:textId="77777777" w:rsidR="00136C32" w:rsidRPr="00BB3D96" w:rsidRDefault="00136C32" w:rsidP="000F726F">
            <w:pPr>
              <w:pStyle w:val="TAN"/>
              <w:rPr>
                <w:lang w:eastAsia="zh-CN"/>
              </w:rPr>
            </w:pPr>
            <w:r w:rsidRPr="00BB3D96">
              <w:rPr>
                <w:lang w:eastAsia="zh-CN"/>
              </w:rPr>
              <w:t>NOTE 5:</w:t>
            </w:r>
            <w:r w:rsidRPr="00BB3D96">
              <w:rPr>
                <w:lang w:eastAsia="zh-CN"/>
              </w:rPr>
              <w:tab/>
            </w:r>
            <w:r w:rsidRPr="00BB3D96">
              <w:t>Constraints and policies related to virtualised resource(s) that can be impacted by NFVI maintenance activities or other operations.</w:t>
            </w:r>
          </w:p>
        </w:tc>
      </w:tr>
    </w:tbl>
    <w:p w14:paraId="565DE61B" w14:textId="77777777" w:rsidR="00136C32" w:rsidRPr="00BB3D96" w:rsidRDefault="00136C32" w:rsidP="00136C32"/>
    <w:p w14:paraId="6B517F2F" w14:textId="77777777" w:rsidR="00136C32" w:rsidRPr="00BB3D96" w:rsidRDefault="00136C32" w:rsidP="00136C32">
      <w:pPr>
        <w:pStyle w:val="Heading3"/>
      </w:pPr>
      <w:bookmarkStart w:id="157" w:name="_Toc105670312"/>
      <w:r w:rsidRPr="00BB3D96">
        <w:t>8.2.2</w:t>
      </w:r>
      <w:r w:rsidRPr="00BB3D96">
        <w:rPr>
          <w:lang w:eastAsia="zh-CN"/>
        </w:rPr>
        <w:tab/>
        <w:t xml:space="preserve">Functional requirements for </w:t>
      </w:r>
      <w:r w:rsidRPr="00BB3D96">
        <w:t>resource reservation management</w:t>
      </w:r>
      <w:bookmarkEnd w:id="157"/>
    </w:p>
    <w:p w14:paraId="30892510" w14:textId="77777777" w:rsidR="00136C32" w:rsidRPr="00BB3D96" w:rsidRDefault="00136C32" w:rsidP="00136C32">
      <w:pPr>
        <w:pStyle w:val="TH"/>
      </w:pPr>
      <w:r w:rsidRPr="00BB3D96">
        <w:t xml:space="preserve">Table 8.2.2-1: </w:t>
      </w:r>
      <w:r w:rsidRPr="00BB3D96">
        <w:rPr>
          <w:lang w:eastAsia="zh-CN"/>
        </w:rPr>
        <w:t xml:space="preserve">Functional requirements for </w:t>
      </w:r>
      <w:r w:rsidRPr="00BB3D96">
        <w:t>resource reservation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57DD120C"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F9B60"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6D86D12" w14:textId="77777777" w:rsidR="00136C32" w:rsidRPr="00BB3D96" w:rsidRDefault="00136C32" w:rsidP="000F726F">
            <w:pPr>
              <w:pStyle w:val="TAH"/>
            </w:pPr>
            <w:r w:rsidRPr="00BB3D96">
              <w:rPr>
                <w:rFonts w:hint="eastAsia"/>
              </w:rPr>
              <w:t>Functional requirements description</w:t>
            </w:r>
          </w:p>
        </w:tc>
      </w:tr>
      <w:tr w:rsidR="00136C32" w:rsidRPr="00BB3D96" w14:paraId="1B45D6DF"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0A2D46" w14:textId="77777777" w:rsidR="00136C32" w:rsidRPr="00BB3D96" w:rsidRDefault="00136C32" w:rsidP="000F726F">
            <w:pPr>
              <w:pStyle w:val="TAL"/>
            </w:pPr>
            <w:r w:rsidRPr="00BB3D96">
              <w:rPr>
                <w:rFonts w:hint="eastAsia"/>
                <w:lang w:eastAsia="zh-CN"/>
              </w:rPr>
              <w:t>Vim.Rrm.001</w:t>
            </w:r>
          </w:p>
        </w:tc>
        <w:tc>
          <w:tcPr>
            <w:tcW w:w="8299" w:type="dxa"/>
            <w:tcBorders>
              <w:top w:val="single" w:sz="4" w:space="0" w:color="auto"/>
              <w:left w:val="nil"/>
              <w:bottom w:val="single" w:sz="4" w:space="0" w:color="auto"/>
              <w:right w:val="single" w:sz="4" w:space="0" w:color="auto"/>
            </w:tcBorders>
            <w:shd w:val="clear" w:color="auto" w:fill="auto"/>
            <w:hideMark/>
          </w:tcPr>
          <w:p w14:paraId="3C77CB3E" w14:textId="77777777" w:rsidR="00136C32" w:rsidRPr="00BB3D96" w:rsidRDefault="00136C32" w:rsidP="000F726F">
            <w:pPr>
              <w:pStyle w:val="TAL"/>
            </w:pPr>
            <w:r w:rsidRPr="00BB3D96">
              <w:t xml:space="preserve">The VIM shall </w:t>
            </w:r>
            <w:r w:rsidRPr="00BB3D96">
              <w:rPr>
                <w:rFonts w:hint="eastAsia"/>
                <w:lang w:eastAsia="zh-CN"/>
              </w:rPr>
              <w:t>support</w:t>
            </w:r>
            <w:r w:rsidRPr="00BB3D96">
              <w:t xml:space="preserve"> the capability to manage resources according to different resource commitment models, as follows:</w:t>
            </w:r>
          </w:p>
          <w:p w14:paraId="5ABCEA2E" w14:textId="77777777" w:rsidR="00136C32" w:rsidRPr="00BB3D96" w:rsidRDefault="00136C32" w:rsidP="000F726F">
            <w:pPr>
              <w:pStyle w:val="TB1"/>
              <w:tabs>
                <w:tab w:val="clear" w:pos="720"/>
                <w:tab w:val="left" w:pos="686"/>
              </w:tabs>
              <w:ind w:left="686" w:hanging="329"/>
            </w:pPr>
            <w:r w:rsidRPr="00BB3D96">
              <w:t>Reservation model.</w:t>
            </w:r>
          </w:p>
          <w:p w14:paraId="1C70CCB1" w14:textId="77777777" w:rsidR="00136C32" w:rsidRPr="00BB3D96" w:rsidRDefault="00136C32" w:rsidP="000F726F">
            <w:pPr>
              <w:pStyle w:val="TB1"/>
              <w:tabs>
                <w:tab w:val="clear" w:pos="720"/>
                <w:tab w:val="left" w:pos="686"/>
              </w:tabs>
              <w:ind w:left="686" w:hanging="329"/>
            </w:pPr>
            <w:r w:rsidRPr="00BB3D96">
              <w:t>Quota model.</w:t>
            </w:r>
          </w:p>
          <w:p w14:paraId="2E695DF2" w14:textId="77777777" w:rsidR="00136C32" w:rsidRPr="00BB3D96" w:rsidRDefault="00136C32" w:rsidP="000F726F">
            <w:pPr>
              <w:pStyle w:val="TB1"/>
              <w:tabs>
                <w:tab w:val="clear" w:pos="720"/>
                <w:tab w:val="left" w:pos="686"/>
              </w:tabs>
              <w:ind w:left="686" w:hanging="329"/>
            </w:pPr>
            <w:r w:rsidRPr="00BB3D96">
              <w:t>On demand.</w:t>
            </w:r>
          </w:p>
        </w:tc>
      </w:tr>
      <w:tr w:rsidR="00136C32" w:rsidRPr="00BB3D96" w14:paraId="7CB21A61"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150E733" w14:textId="77777777" w:rsidR="00136C32" w:rsidRPr="00BB3D96" w:rsidRDefault="00136C32" w:rsidP="000F726F">
            <w:pPr>
              <w:pStyle w:val="TAL"/>
            </w:pPr>
            <w:r w:rsidRPr="00BB3D96">
              <w:rPr>
                <w:rFonts w:hint="eastAsia"/>
                <w:lang w:eastAsia="zh-CN"/>
              </w:rPr>
              <w:t>Vim.Rrm.002</w:t>
            </w:r>
          </w:p>
        </w:tc>
        <w:tc>
          <w:tcPr>
            <w:tcW w:w="8299" w:type="dxa"/>
            <w:tcBorders>
              <w:top w:val="single" w:sz="4" w:space="0" w:color="auto"/>
              <w:left w:val="nil"/>
              <w:bottom w:val="single" w:sz="4" w:space="0" w:color="auto"/>
              <w:right w:val="single" w:sz="4" w:space="0" w:color="auto"/>
            </w:tcBorders>
            <w:shd w:val="clear" w:color="auto" w:fill="auto"/>
            <w:hideMark/>
          </w:tcPr>
          <w:p w14:paraId="77C28696" w14:textId="77777777" w:rsidR="00136C32" w:rsidRPr="00BB3D96" w:rsidRDefault="00136C32" w:rsidP="000F726F">
            <w:pPr>
              <w:pStyle w:val="TAL"/>
              <w:rPr>
                <w:lang w:eastAsia="zh-CN"/>
              </w:rPr>
            </w:pPr>
            <w:r w:rsidRPr="00BB3D96">
              <w:t xml:space="preserve">When a reservation model is used, the VIM shall </w:t>
            </w:r>
            <w:r w:rsidRPr="00BB3D96">
              <w:rPr>
                <w:lang w:eastAsia="zh-CN"/>
              </w:rPr>
              <w:t>support</w:t>
            </w:r>
            <w:r w:rsidRPr="00BB3D96">
              <w:rPr>
                <w:rFonts w:hint="eastAsia"/>
                <w:lang w:eastAsia="zh-CN"/>
              </w:rPr>
              <w:t xml:space="preserve"> the capability to </w:t>
            </w:r>
            <w:r w:rsidRPr="00BB3D96">
              <w:t>ensure that resources are allocated or updated from a resource reservation, when processing virtualised resource allocation or update requests.</w:t>
            </w:r>
          </w:p>
        </w:tc>
      </w:tr>
      <w:tr w:rsidR="00136C32" w:rsidRPr="00BB3D96" w14:paraId="623C2038"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AAFF09" w14:textId="77777777" w:rsidR="00136C32" w:rsidRPr="00BB3D96" w:rsidRDefault="00136C32" w:rsidP="000F726F">
            <w:pPr>
              <w:pStyle w:val="TAL"/>
            </w:pPr>
            <w:r w:rsidRPr="00BB3D96">
              <w:rPr>
                <w:rFonts w:hint="eastAsia"/>
                <w:lang w:eastAsia="zh-CN"/>
              </w:rPr>
              <w:t>Vim.Rrm.003</w:t>
            </w:r>
          </w:p>
        </w:tc>
        <w:tc>
          <w:tcPr>
            <w:tcW w:w="8299" w:type="dxa"/>
            <w:tcBorders>
              <w:top w:val="single" w:sz="4" w:space="0" w:color="auto"/>
              <w:left w:val="nil"/>
              <w:bottom w:val="single" w:sz="4" w:space="0" w:color="auto"/>
              <w:right w:val="single" w:sz="4" w:space="0" w:color="auto"/>
            </w:tcBorders>
            <w:shd w:val="clear" w:color="auto" w:fill="auto"/>
            <w:hideMark/>
          </w:tcPr>
          <w:p w14:paraId="5606E997" w14:textId="77777777" w:rsidR="00136C32" w:rsidRPr="00BB3D96" w:rsidRDefault="00136C32" w:rsidP="000F726F">
            <w:pPr>
              <w:pStyle w:val="TAL"/>
              <w:rPr>
                <w:lang w:eastAsia="zh-CN"/>
              </w:rPr>
            </w:pPr>
            <w:r w:rsidRPr="00BB3D96">
              <w:t xml:space="preserve">When a reservation model is used, the VIM shall </w:t>
            </w:r>
            <w:r w:rsidRPr="00BB3D96">
              <w:rPr>
                <w:rFonts w:hint="eastAsia"/>
                <w:lang w:eastAsia="zh-CN"/>
              </w:rPr>
              <w:t>support</w:t>
            </w:r>
            <w:r w:rsidRPr="00BB3D96">
              <w:t xml:space="preserve"> the capability to infer information about what reservation is applicable by using input information received with the allocation or update request.</w:t>
            </w:r>
          </w:p>
        </w:tc>
      </w:tr>
      <w:tr w:rsidR="00136C32" w:rsidRPr="00BB3D96" w14:paraId="48E91B7F"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7ACE06E" w14:textId="77777777" w:rsidR="00136C32" w:rsidRPr="00BB3D96" w:rsidRDefault="00136C32" w:rsidP="000F726F">
            <w:pPr>
              <w:pStyle w:val="TAL"/>
            </w:pPr>
            <w:r w:rsidRPr="00BB3D96">
              <w:rPr>
                <w:rFonts w:hint="eastAsia"/>
                <w:lang w:eastAsia="zh-CN"/>
              </w:rPr>
              <w:t>Vim.Rrm.004</w:t>
            </w:r>
          </w:p>
        </w:tc>
        <w:tc>
          <w:tcPr>
            <w:tcW w:w="8299" w:type="dxa"/>
            <w:tcBorders>
              <w:top w:val="single" w:sz="4" w:space="0" w:color="auto"/>
              <w:left w:val="nil"/>
              <w:bottom w:val="single" w:sz="4" w:space="0" w:color="auto"/>
              <w:right w:val="single" w:sz="4" w:space="0" w:color="auto"/>
            </w:tcBorders>
            <w:shd w:val="clear" w:color="auto" w:fill="auto"/>
            <w:hideMark/>
          </w:tcPr>
          <w:p w14:paraId="7E2ABEDD" w14:textId="77777777" w:rsidR="00136C32" w:rsidRPr="00BB3D96" w:rsidRDefault="00136C32" w:rsidP="000F726F">
            <w:pPr>
              <w:pStyle w:val="TAL"/>
              <w:rPr>
                <w:lang w:eastAsia="zh-CN"/>
              </w:rPr>
            </w:pPr>
            <w:r w:rsidRPr="00BB3D96">
              <w:t xml:space="preserve">When a reservation model is used and explicit reservation identification is indicated, the VIM shall </w:t>
            </w:r>
            <w:r w:rsidRPr="00BB3D96">
              <w:rPr>
                <w:rFonts w:hint="eastAsia"/>
                <w:lang w:eastAsia="zh-CN"/>
              </w:rPr>
              <w:t xml:space="preserve">support the capability to </w:t>
            </w:r>
            <w:r w:rsidRPr="00BB3D96">
              <w:t>use such information to map to the applicable resource reservation.</w:t>
            </w:r>
          </w:p>
        </w:tc>
      </w:tr>
      <w:tr w:rsidR="00136C32" w:rsidRPr="00BB3D96" w14:paraId="38C46B9A"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1D0B0AD" w14:textId="77777777" w:rsidR="00136C32" w:rsidRPr="00BB3D96" w:rsidRDefault="00136C32" w:rsidP="000F726F">
            <w:pPr>
              <w:pStyle w:val="TAL"/>
            </w:pPr>
            <w:r w:rsidRPr="00BB3D96">
              <w:rPr>
                <w:rFonts w:hint="eastAsia"/>
                <w:lang w:eastAsia="zh-CN"/>
              </w:rPr>
              <w:t>Vim.Rrm.005</w:t>
            </w:r>
          </w:p>
        </w:tc>
        <w:tc>
          <w:tcPr>
            <w:tcW w:w="8299" w:type="dxa"/>
            <w:tcBorders>
              <w:top w:val="single" w:sz="4" w:space="0" w:color="auto"/>
              <w:left w:val="nil"/>
              <w:bottom w:val="single" w:sz="4" w:space="0" w:color="auto"/>
              <w:right w:val="single" w:sz="4" w:space="0" w:color="auto"/>
            </w:tcBorders>
            <w:shd w:val="clear" w:color="auto" w:fill="auto"/>
            <w:hideMark/>
          </w:tcPr>
          <w:p w14:paraId="2E16B903" w14:textId="77777777" w:rsidR="00136C32" w:rsidRPr="00BB3D96" w:rsidRDefault="00136C32" w:rsidP="000F726F">
            <w:pPr>
              <w:pStyle w:val="TAL"/>
              <w:rPr>
                <w:lang w:eastAsia="zh-CN"/>
              </w:rPr>
            </w:pPr>
            <w:r w:rsidRPr="00BB3D96">
              <w:t xml:space="preserve">When a reservation model is used and explicit reservation identification is not indicated, the VIM shall </w:t>
            </w:r>
            <w:r w:rsidRPr="00BB3D96">
              <w:rPr>
                <w:rFonts w:hint="eastAsia"/>
                <w:lang w:eastAsia="zh-CN"/>
              </w:rPr>
              <w:t>support</w:t>
            </w:r>
            <w:r w:rsidRPr="00BB3D96">
              <w:t xml:space="preserve"> the capability to map to the applicable reservation by using other information such as consumer/tenant identification (</w:t>
            </w:r>
            <w:r w:rsidRPr="00BB3D96">
              <w:rPr>
                <w:rFonts w:hint="eastAsia"/>
                <w:lang w:eastAsia="zh-CN"/>
              </w:rPr>
              <w:t xml:space="preserve">see </w:t>
            </w:r>
            <w:r w:rsidRPr="00BB3D96">
              <w:t>note)</w:t>
            </w:r>
            <w:r w:rsidRPr="00BB3D96">
              <w:rPr>
                <w:rFonts w:hint="eastAsia"/>
                <w:lang w:eastAsia="zh-CN"/>
              </w:rPr>
              <w:t>.</w:t>
            </w:r>
          </w:p>
        </w:tc>
      </w:tr>
      <w:tr w:rsidR="00136C32" w:rsidRPr="00BB3D96" w14:paraId="5FDA58D3"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260BFAC" w14:textId="77777777" w:rsidR="00136C32" w:rsidRPr="00BB3D96" w:rsidRDefault="00136C32" w:rsidP="000F726F">
            <w:pPr>
              <w:pStyle w:val="TAL"/>
            </w:pPr>
            <w:r w:rsidRPr="00BB3D96">
              <w:rPr>
                <w:rFonts w:hint="eastAsia"/>
                <w:lang w:eastAsia="zh-CN"/>
              </w:rPr>
              <w:t>Vim.Rrm.006</w:t>
            </w:r>
          </w:p>
        </w:tc>
        <w:tc>
          <w:tcPr>
            <w:tcW w:w="8299" w:type="dxa"/>
            <w:tcBorders>
              <w:top w:val="single" w:sz="4" w:space="0" w:color="auto"/>
              <w:left w:val="nil"/>
              <w:bottom w:val="single" w:sz="4" w:space="0" w:color="auto"/>
              <w:right w:val="single" w:sz="4" w:space="0" w:color="auto"/>
            </w:tcBorders>
            <w:shd w:val="clear" w:color="auto" w:fill="auto"/>
            <w:hideMark/>
          </w:tcPr>
          <w:p w14:paraId="34A60353" w14:textId="77777777" w:rsidR="00136C32" w:rsidRPr="00BB3D96" w:rsidRDefault="00136C32" w:rsidP="000F726F">
            <w:pPr>
              <w:pStyle w:val="TAL"/>
            </w:pPr>
            <w:r w:rsidRPr="00BB3D96">
              <w:t>The VIM shall support the capability to consider affinity/anti-affinity rules for resource reservation management.</w:t>
            </w:r>
          </w:p>
        </w:tc>
      </w:tr>
      <w:tr w:rsidR="00136C32" w:rsidRPr="00BB3D96" w14:paraId="43136A76"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68E700A" w14:textId="77777777" w:rsidR="00136C32" w:rsidRPr="00BB3D96" w:rsidRDefault="00136C32" w:rsidP="000F726F">
            <w:pPr>
              <w:pStyle w:val="TAL"/>
              <w:rPr>
                <w:lang w:eastAsia="zh-CN"/>
              </w:rPr>
            </w:pPr>
            <w:r w:rsidRPr="00BB3D96">
              <w:rPr>
                <w:rFonts w:hint="eastAsia"/>
                <w:lang w:eastAsia="zh-CN"/>
              </w:rPr>
              <w:t>Vim.Rrm.007</w:t>
            </w:r>
          </w:p>
        </w:tc>
        <w:tc>
          <w:tcPr>
            <w:tcW w:w="8299" w:type="dxa"/>
            <w:tcBorders>
              <w:top w:val="single" w:sz="4" w:space="0" w:color="auto"/>
              <w:left w:val="nil"/>
              <w:bottom w:val="single" w:sz="4" w:space="0" w:color="auto"/>
              <w:right w:val="single" w:sz="4" w:space="0" w:color="auto"/>
            </w:tcBorders>
            <w:shd w:val="clear" w:color="auto" w:fill="auto"/>
            <w:hideMark/>
          </w:tcPr>
          <w:p w14:paraId="316D2439" w14:textId="77777777" w:rsidR="00136C32" w:rsidRPr="00BB3D96" w:rsidRDefault="00136C32" w:rsidP="000F726F">
            <w:pPr>
              <w:pStyle w:val="TAL"/>
            </w:pPr>
            <w:r w:rsidRPr="00BB3D96">
              <w:rPr>
                <w:lang w:eastAsia="zh-CN"/>
              </w:rPr>
              <w:t>T</w:t>
            </w:r>
            <w:r w:rsidRPr="00BB3D96">
              <w:rPr>
                <w:rFonts w:hint="eastAsia"/>
                <w:lang w:eastAsia="zh-CN"/>
              </w:rPr>
              <w:t>he VIM shall support the capability to notify the change regarding to virtualised resource reservation.</w:t>
            </w:r>
          </w:p>
        </w:tc>
      </w:tr>
      <w:tr w:rsidR="00136C32" w:rsidRPr="00BB3D96" w14:paraId="10DBCB5B"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E7FCD8" w14:textId="77777777" w:rsidR="00136C32" w:rsidRPr="00BB3D96" w:rsidRDefault="00136C32" w:rsidP="000F726F">
            <w:pPr>
              <w:pStyle w:val="TAN"/>
              <w:rPr>
                <w:lang w:eastAsia="zh-CN"/>
              </w:rPr>
            </w:pPr>
            <w:r w:rsidRPr="00BB3D96">
              <w:rPr>
                <w:lang w:eastAsia="zh-CN"/>
              </w:rPr>
              <w:t>NOTE:</w:t>
            </w:r>
            <w:r w:rsidRPr="00BB3D96">
              <w:rPr>
                <w:lang w:eastAsia="zh-CN"/>
              </w:rPr>
              <w:tab/>
              <w:t xml:space="preserve">In this case of so-called "implicit reservation identification", </w:t>
            </w:r>
            <w:r w:rsidRPr="00BB3D96">
              <w:rPr>
                <w:rFonts w:hint="eastAsia"/>
                <w:lang w:eastAsia="zh-CN"/>
              </w:rPr>
              <w:t xml:space="preserve">the </w:t>
            </w:r>
            <w:r w:rsidRPr="00BB3D96">
              <w:rPr>
                <w:lang w:eastAsia="zh-CN"/>
              </w:rPr>
              <w:t xml:space="preserve">reservation identified </w:t>
            </w:r>
            <w:r w:rsidRPr="00BB3D96">
              <w:rPr>
                <w:rFonts w:hint="eastAsia"/>
                <w:lang w:eastAsia="zh-CN"/>
              </w:rPr>
              <w:t>has been reserved by the NFVO as a single bulk of resources, and successive allocations consume from that bulk.</w:t>
            </w:r>
          </w:p>
        </w:tc>
      </w:tr>
    </w:tbl>
    <w:p w14:paraId="5B151037" w14:textId="77777777" w:rsidR="00136C32" w:rsidRPr="00BB3D96" w:rsidRDefault="00136C32" w:rsidP="00136C32"/>
    <w:p w14:paraId="521BE39F" w14:textId="77777777" w:rsidR="00136C32" w:rsidRPr="00BB3D96" w:rsidRDefault="00136C32" w:rsidP="00136C32">
      <w:pPr>
        <w:pStyle w:val="Heading3"/>
      </w:pPr>
      <w:bookmarkStart w:id="158" w:name="_Toc105670313"/>
      <w:r w:rsidRPr="00BB3D96">
        <w:lastRenderedPageBreak/>
        <w:t>8.2.3</w:t>
      </w:r>
      <w:r w:rsidRPr="00BB3D96">
        <w:rPr>
          <w:lang w:eastAsia="zh-CN"/>
        </w:rPr>
        <w:tab/>
      </w:r>
      <w:r w:rsidRPr="00BB3D96">
        <w:t>Functional requirements for virtualised resource and NFVI capacity management</w:t>
      </w:r>
      <w:bookmarkEnd w:id="158"/>
    </w:p>
    <w:p w14:paraId="12F83C35" w14:textId="77777777" w:rsidR="00136C32" w:rsidRPr="00BB3D96" w:rsidRDefault="00136C32" w:rsidP="00136C32">
      <w:pPr>
        <w:pStyle w:val="TH"/>
      </w:pPr>
      <w:r w:rsidRPr="00BB3D96">
        <w:t>Table 8.2.3-1: Functional requirements for virtualised resource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BB3D96" w14:paraId="0372F27C"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A70E1" w14:textId="77777777" w:rsidR="00136C32" w:rsidRPr="00BB3D96" w:rsidRDefault="00136C32" w:rsidP="000F726F">
            <w:pPr>
              <w:pStyle w:val="TAH"/>
            </w:pPr>
            <w:r w:rsidRPr="00BB3D96">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6F394758" w14:textId="77777777" w:rsidR="00136C32" w:rsidRPr="00BB3D96" w:rsidRDefault="00136C32" w:rsidP="000F726F">
            <w:pPr>
              <w:pStyle w:val="TAH"/>
            </w:pPr>
            <w:r w:rsidRPr="00BB3D96">
              <w:rPr>
                <w:rFonts w:hint="eastAsia"/>
              </w:rPr>
              <w:t>Functional requirements description</w:t>
            </w:r>
          </w:p>
        </w:tc>
      </w:tr>
      <w:tr w:rsidR="00136C32" w:rsidRPr="00BB3D96" w14:paraId="409C95FB"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6BCD27BB" w14:textId="77777777" w:rsidR="00136C32" w:rsidRPr="00BB3D96" w:rsidRDefault="00136C32" w:rsidP="000F726F">
            <w:pPr>
              <w:pStyle w:val="TAL"/>
            </w:pPr>
            <w:r w:rsidRPr="00BB3D96">
              <w:rPr>
                <w:rFonts w:hint="eastAsia"/>
                <w:lang w:eastAsia="zh-CN"/>
              </w:rPr>
              <w:t>Vim.Vrcm.001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87A22FA" w14:textId="77777777" w:rsidR="00136C32" w:rsidRPr="00BB3D96" w:rsidRDefault="00136C32" w:rsidP="000F726F">
            <w:pPr>
              <w:pStyle w:val="TAL"/>
            </w:pPr>
            <w:r w:rsidRPr="00BB3D96">
              <w:rPr>
                <w:rFonts w:hint="eastAsia"/>
              </w:rPr>
              <w:t xml:space="preserve">The </w:t>
            </w:r>
            <w:r w:rsidRPr="00BB3D96">
              <w:t xml:space="preserve">VIM shall support the capability </w:t>
            </w:r>
            <w:r w:rsidRPr="00BB3D96">
              <w:rPr>
                <w:rFonts w:hint="eastAsia"/>
                <w:lang w:eastAsia="zh-CN"/>
              </w:rPr>
              <w:t>to</w:t>
            </w:r>
            <w:r w:rsidRPr="00BB3D96">
              <w:t xml:space="preserve"> </w:t>
            </w:r>
            <w:r w:rsidRPr="00BB3D96">
              <w:rPr>
                <w:rFonts w:hint="eastAsia"/>
                <w:lang w:eastAsia="zh-CN"/>
              </w:rPr>
              <w:t xml:space="preserve">collect and maintain information regarding </w:t>
            </w:r>
            <w:r w:rsidRPr="00BB3D96">
              <w:t>the capacity</w:t>
            </w:r>
            <w:r w:rsidRPr="00BB3D96">
              <w:rPr>
                <w:rFonts w:hint="eastAsia"/>
                <w:lang w:eastAsia="zh-CN"/>
              </w:rPr>
              <w:t xml:space="preserve"> of the NFVI it manages</w:t>
            </w:r>
            <w:r w:rsidRPr="00BB3D96">
              <w:t>.</w:t>
            </w:r>
          </w:p>
        </w:tc>
      </w:tr>
      <w:tr w:rsidR="00136C32" w:rsidRPr="00BB3D96" w14:paraId="059520F1"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2328AC2" w14:textId="77777777" w:rsidR="00136C32" w:rsidRPr="00BB3D96" w:rsidRDefault="00136C32" w:rsidP="000F726F">
            <w:pPr>
              <w:pStyle w:val="TAL"/>
            </w:pPr>
            <w:r w:rsidRPr="00BB3D96">
              <w:rPr>
                <w:rFonts w:hint="eastAsia"/>
                <w:lang w:eastAsia="zh-CN"/>
              </w:rPr>
              <w:t>Vim.Vrcm.002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80226BD" w14:textId="77777777" w:rsidR="00136C32" w:rsidRPr="00BB3D96" w:rsidRDefault="00136C32" w:rsidP="000F726F">
            <w:pPr>
              <w:pStyle w:val="TAL"/>
            </w:pPr>
            <w:r w:rsidRPr="00BB3D96">
              <w:rPr>
                <w:rFonts w:hint="eastAsia"/>
              </w:rPr>
              <w:t xml:space="preserve">The </w:t>
            </w:r>
            <w:r w:rsidRPr="00BB3D96">
              <w:t xml:space="preserve">VIM shall support the capability to provide information related to </w:t>
            </w:r>
            <w:r w:rsidRPr="00BB3D96">
              <w:rPr>
                <w:rFonts w:hint="eastAsia"/>
                <w:lang w:eastAsia="zh-CN"/>
              </w:rPr>
              <w:t>available, allocated, reserved and all</w:t>
            </w:r>
            <w:r w:rsidRPr="00BB3D96">
              <w:t xml:space="preserve"> virtualised resource capacity.</w:t>
            </w:r>
          </w:p>
        </w:tc>
      </w:tr>
      <w:tr w:rsidR="00136C32" w:rsidRPr="00BB3D96" w14:paraId="6936D81E"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451D6FD4" w14:textId="77777777" w:rsidR="00136C32" w:rsidRPr="00BB3D96" w:rsidRDefault="00136C32" w:rsidP="000F726F">
            <w:pPr>
              <w:pStyle w:val="TAL"/>
            </w:pPr>
            <w:r w:rsidRPr="00BB3D96">
              <w:rPr>
                <w:rFonts w:hint="eastAsia"/>
                <w:lang w:eastAsia="zh-CN"/>
              </w:rPr>
              <w:t>Vim.Vrcm.003</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1557ED49" w14:textId="77777777" w:rsidR="00136C32" w:rsidRPr="00BB3D96" w:rsidRDefault="00136C32" w:rsidP="000F726F">
            <w:pPr>
              <w:pStyle w:val="TAL"/>
            </w:pPr>
            <w:r w:rsidRPr="00BB3D96">
              <w:rPr>
                <w:rFonts w:hint="eastAsia"/>
                <w:lang w:eastAsia="zh-CN"/>
              </w:rPr>
              <w:t xml:space="preserve">The VIM shall support the capability to provide the notification of the change(s) related to the capacity of the </w:t>
            </w:r>
            <w:r w:rsidRPr="00BB3D96">
              <w:rPr>
                <w:lang w:eastAsia="zh-CN"/>
              </w:rPr>
              <w:t>virtuali</w:t>
            </w:r>
            <w:r w:rsidRPr="00BB3D96">
              <w:rPr>
                <w:rFonts w:hint="eastAsia"/>
                <w:lang w:eastAsia="zh-CN"/>
              </w:rPr>
              <w:t>s</w:t>
            </w:r>
            <w:r w:rsidRPr="00BB3D96">
              <w:rPr>
                <w:lang w:eastAsia="zh-CN"/>
              </w:rPr>
              <w:t>ed</w:t>
            </w:r>
            <w:r w:rsidRPr="00BB3D96">
              <w:rPr>
                <w:rFonts w:hint="eastAsia"/>
                <w:lang w:eastAsia="zh-CN"/>
              </w:rPr>
              <w:t xml:space="preserve"> resource which are managed by it.</w:t>
            </w:r>
          </w:p>
        </w:tc>
      </w:tr>
      <w:tr w:rsidR="00136C32" w:rsidRPr="00BB3D96" w14:paraId="0BFC8E0F"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80DE57D" w14:textId="77777777" w:rsidR="00136C32" w:rsidRPr="00BB3D96" w:rsidRDefault="00136C32" w:rsidP="000F726F">
            <w:pPr>
              <w:pStyle w:val="TAL"/>
              <w:rPr>
                <w:lang w:eastAsia="zh-CN"/>
              </w:rPr>
            </w:pPr>
            <w:r w:rsidRPr="00BB3D96">
              <w:rPr>
                <w:rFonts w:hint="eastAsia"/>
                <w:lang w:eastAsia="zh-CN"/>
              </w:rPr>
              <w:t>Vim.Vrcm.004</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29F082" w14:textId="77777777" w:rsidR="00136C32" w:rsidRPr="00BB3D96" w:rsidRDefault="00136C32" w:rsidP="000F726F">
            <w:pPr>
              <w:pStyle w:val="TAL"/>
              <w:rPr>
                <w:lang w:eastAsia="zh-CN"/>
              </w:rPr>
            </w:pPr>
            <w:r w:rsidRPr="00BB3D96">
              <w:t>The VIM shall support the capability to provide information about NFVI-</w:t>
            </w:r>
            <w:proofErr w:type="spellStart"/>
            <w:r w:rsidRPr="00BB3D96">
              <w:t>PoP</w:t>
            </w:r>
            <w:proofErr w:type="spellEnd"/>
            <w:r w:rsidRPr="00BB3D96">
              <w:t>(s) it administers, such as network connectivity endpoints and geographical location.</w:t>
            </w:r>
          </w:p>
        </w:tc>
      </w:tr>
      <w:tr w:rsidR="00136C32" w:rsidRPr="00BB3D96" w14:paraId="5ED9B556"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2E29F53" w14:textId="77777777" w:rsidR="00136C32" w:rsidRPr="00BB3D96" w:rsidRDefault="00136C32" w:rsidP="000F726F">
            <w:pPr>
              <w:pStyle w:val="TAL"/>
              <w:rPr>
                <w:lang w:eastAsia="zh-CN"/>
              </w:rPr>
            </w:pPr>
            <w:r w:rsidRPr="00BB3D96">
              <w:rPr>
                <w:rFonts w:hint="eastAsia"/>
                <w:lang w:eastAsia="zh-CN"/>
              </w:rPr>
              <w:t>Vim.Vrcm.005</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B073719" w14:textId="77777777" w:rsidR="00136C32" w:rsidRPr="00BB3D96" w:rsidRDefault="00136C32" w:rsidP="000F726F">
            <w:pPr>
              <w:pStyle w:val="TAL"/>
            </w:pPr>
            <w:r w:rsidRPr="00BB3D96">
              <w:t>The VIM shall support the capability to provide information about resource zones in the NFVI that it manages.</w:t>
            </w:r>
          </w:p>
        </w:tc>
      </w:tr>
    </w:tbl>
    <w:p w14:paraId="610E9CCD" w14:textId="77777777" w:rsidR="00136C32" w:rsidRPr="00BB3D96" w:rsidRDefault="00136C32" w:rsidP="00136C32"/>
    <w:p w14:paraId="08A24848" w14:textId="77777777" w:rsidR="00136C32" w:rsidRPr="00BB3D96" w:rsidRDefault="00136C32" w:rsidP="00136C32">
      <w:pPr>
        <w:pStyle w:val="TH"/>
      </w:pPr>
      <w:r w:rsidRPr="00BB3D96">
        <w:t>Table 8.2.3-2: Functional requirements for NFVI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BB3D96" w14:paraId="149C9E22"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BA388" w14:textId="77777777" w:rsidR="00136C32" w:rsidRPr="00BB3D96" w:rsidRDefault="00136C32" w:rsidP="000F726F">
            <w:pPr>
              <w:pStyle w:val="TAH"/>
            </w:pPr>
            <w:r w:rsidRPr="00BB3D96">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D7D8D25" w14:textId="77777777" w:rsidR="00136C32" w:rsidRPr="00BB3D96" w:rsidRDefault="00136C32" w:rsidP="000F726F">
            <w:pPr>
              <w:pStyle w:val="TAH"/>
            </w:pPr>
            <w:r w:rsidRPr="00BB3D96">
              <w:rPr>
                <w:rFonts w:hint="eastAsia"/>
              </w:rPr>
              <w:t>Functional requirements description</w:t>
            </w:r>
          </w:p>
        </w:tc>
      </w:tr>
      <w:tr w:rsidR="00136C32" w:rsidRPr="00BB3D96" w14:paraId="67A3F299"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76B4216" w14:textId="77777777" w:rsidR="00136C32" w:rsidRPr="00BB3D96" w:rsidRDefault="00136C32" w:rsidP="000F726F">
            <w:pPr>
              <w:pStyle w:val="TAL"/>
              <w:rPr>
                <w:lang w:eastAsia="zh-CN"/>
              </w:rPr>
            </w:pPr>
            <w:r w:rsidRPr="00BB3D96">
              <w:rPr>
                <w:lang w:eastAsia="zh-CN"/>
              </w:rPr>
              <w:t>Vim-Ncm.001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D327A0" w14:textId="77777777" w:rsidR="00136C32" w:rsidRPr="00BB3D96" w:rsidRDefault="00136C32" w:rsidP="000F726F">
            <w:pPr>
              <w:pStyle w:val="TAL"/>
            </w:pPr>
            <w:r w:rsidRPr="00BB3D96">
              <w:t>The VIM shall support the capability to provide information related to available, allocated, reserved and total NFVI capacity (including compute hosts).</w:t>
            </w:r>
          </w:p>
        </w:tc>
      </w:tr>
      <w:tr w:rsidR="00136C32" w:rsidRPr="00BB3D96" w14:paraId="14F77CF9"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179ED0BE" w14:textId="77777777" w:rsidR="00136C32" w:rsidRPr="00BB3D96" w:rsidRDefault="00136C32" w:rsidP="000F726F">
            <w:pPr>
              <w:pStyle w:val="TAL"/>
              <w:rPr>
                <w:lang w:eastAsia="zh-CN"/>
              </w:rPr>
            </w:pPr>
            <w:r w:rsidRPr="00BB3D96">
              <w:rPr>
                <w:lang w:eastAsia="zh-CN"/>
              </w:rPr>
              <w:t>Vim-Ncm.002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2BAD7D9" w14:textId="77777777" w:rsidR="00136C32" w:rsidRPr="00BB3D96" w:rsidRDefault="00136C32" w:rsidP="000F726F">
            <w:pPr>
              <w:pStyle w:val="TAL"/>
            </w:pPr>
            <w:r w:rsidRPr="00BB3D96">
              <w:t>The VIM shall support the capability to provide the notification related to the changes of NFVI capacity information.</w:t>
            </w:r>
          </w:p>
        </w:tc>
      </w:tr>
    </w:tbl>
    <w:p w14:paraId="75820777" w14:textId="77777777" w:rsidR="00136C32" w:rsidRPr="00BB3D96" w:rsidRDefault="00136C32" w:rsidP="00136C32"/>
    <w:p w14:paraId="1865441D" w14:textId="77777777" w:rsidR="00136C32" w:rsidRPr="00BB3D96" w:rsidRDefault="00136C32" w:rsidP="00136C32">
      <w:pPr>
        <w:pStyle w:val="Heading3"/>
      </w:pPr>
      <w:bookmarkStart w:id="159" w:name="_Toc105670314"/>
      <w:r w:rsidRPr="00BB3D96">
        <w:t>8.2.4</w:t>
      </w:r>
      <w:r w:rsidRPr="00BB3D96">
        <w:rPr>
          <w:lang w:eastAsia="zh-CN"/>
        </w:rPr>
        <w:tab/>
      </w:r>
      <w:r w:rsidRPr="00BB3D96">
        <w:t>Functional requirements for virtualised resource performance management</w:t>
      </w:r>
      <w:bookmarkEnd w:id="159"/>
    </w:p>
    <w:p w14:paraId="7FF2C4F4" w14:textId="77777777" w:rsidR="00136C32" w:rsidRPr="00BB3D96" w:rsidRDefault="00136C32" w:rsidP="00136C32">
      <w:pPr>
        <w:pStyle w:val="TH"/>
      </w:pPr>
      <w:r w:rsidRPr="00BB3D96">
        <w:t>Table 8.2.4-1: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3C13010B"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ABC3A" w14:textId="77777777" w:rsidR="00136C32" w:rsidRPr="00BB3D96" w:rsidRDefault="00136C32" w:rsidP="000F726F">
            <w:pPr>
              <w:pStyle w:val="TAH"/>
              <w:rPr>
                <w:rFonts w:eastAsia="SimSun"/>
              </w:rPr>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293D303"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4772C2BC"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01BCC80" w14:textId="77777777" w:rsidR="00136C32" w:rsidRPr="00BB3D96" w:rsidRDefault="00136C32" w:rsidP="000F726F">
            <w:pPr>
              <w:pStyle w:val="TAL"/>
              <w:rPr>
                <w:lang w:eastAsia="zh-CN"/>
              </w:rPr>
            </w:pPr>
            <w:r w:rsidRPr="00BB3D96">
              <w:rPr>
                <w:rFonts w:hint="eastAsia"/>
                <w:lang w:eastAsia="zh-CN"/>
              </w:rPr>
              <w:t>Vim.Vrpm.001</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5812B9C" w14:textId="77777777" w:rsidR="00136C32" w:rsidRPr="00BB3D96" w:rsidRDefault="00136C32" w:rsidP="000F726F">
            <w:pPr>
              <w:pStyle w:val="TAL"/>
              <w:rPr>
                <w:lang w:eastAsia="zh-CN"/>
              </w:rPr>
            </w:pPr>
            <w:r w:rsidRPr="00BB3D96">
              <w:rPr>
                <w:rFonts w:eastAsia="SimSun"/>
              </w:rPr>
              <w:t xml:space="preserve">The VIM shall support </w:t>
            </w:r>
            <w:r w:rsidRPr="00BB3D96">
              <w:rPr>
                <w:rFonts w:hint="eastAsia"/>
                <w:lang w:eastAsia="zh-CN"/>
              </w:rPr>
              <w:t>the capability to</w:t>
            </w:r>
            <w:r w:rsidRPr="00BB3D96">
              <w:rPr>
                <w:rFonts w:eastAsia="SimSun"/>
              </w:rPr>
              <w:t xml:space="preserve"> collect performance information</w:t>
            </w:r>
            <w:r w:rsidRPr="00BB3D96">
              <w:rPr>
                <w:rFonts w:eastAsia="SimSun" w:hint="eastAsia"/>
              </w:rPr>
              <w:t xml:space="preserve"> related </w:t>
            </w:r>
            <w:r w:rsidRPr="00BB3D96">
              <w:rPr>
                <w:rFonts w:eastAsia="SimSun"/>
              </w:rPr>
              <w:t>to virtualised resources (see note</w:t>
            </w:r>
            <w:r w:rsidRPr="00BB3D96">
              <w:rPr>
                <w:rFonts w:hint="eastAsia"/>
                <w:lang w:eastAsia="zh-CN"/>
              </w:rPr>
              <w:t xml:space="preserve"> 1</w:t>
            </w:r>
            <w:r w:rsidRPr="00BB3D96">
              <w:rPr>
                <w:rFonts w:eastAsia="SimSun"/>
              </w:rPr>
              <w:t>)</w:t>
            </w:r>
            <w:r w:rsidRPr="00BB3D96">
              <w:rPr>
                <w:rFonts w:eastAsia="SimSun" w:hint="eastAsia"/>
              </w:rPr>
              <w:t>.</w:t>
            </w:r>
          </w:p>
        </w:tc>
      </w:tr>
      <w:tr w:rsidR="00136C32" w:rsidRPr="00BB3D96" w14:paraId="75B39584"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A56F94" w14:textId="77777777" w:rsidR="00136C32" w:rsidRPr="00BB3D96" w:rsidRDefault="00136C32" w:rsidP="000F726F">
            <w:pPr>
              <w:pStyle w:val="TAL"/>
              <w:rPr>
                <w:rFonts w:eastAsia="SimSun"/>
              </w:rPr>
            </w:pPr>
            <w:r w:rsidRPr="00BB3D96">
              <w:rPr>
                <w:rFonts w:hint="eastAsia"/>
                <w:lang w:eastAsia="zh-CN"/>
              </w:rPr>
              <w:t>Vim.Vrpm.002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1DB64CF8"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 xml:space="preserve">VIM shall support the capability </w:t>
            </w:r>
            <w:r w:rsidRPr="00BB3D96">
              <w:rPr>
                <w:rFonts w:eastAsia="SimSun"/>
              </w:rPr>
              <w:t>to notify regarding the performance information on the virtualised resource</w:t>
            </w:r>
            <w:r w:rsidRPr="00BB3D96">
              <w:rPr>
                <w:rFonts w:eastAsia="SimSun" w:hint="eastAsia"/>
              </w:rPr>
              <w:t>s</w:t>
            </w:r>
            <w:r w:rsidRPr="00BB3D96">
              <w:rPr>
                <w:rFonts w:eastAsia="SimSun"/>
              </w:rPr>
              <w:t xml:space="preserve"> that are allocated (see note 1).</w:t>
            </w:r>
          </w:p>
        </w:tc>
      </w:tr>
      <w:tr w:rsidR="00136C32" w:rsidRPr="00BB3D96" w14:paraId="333266F5"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57BD77A" w14:textId="77777777" w:rsidR="00136C32" w:rsidRPr="00BB3D96" w:rsidRDefault="00136C32" w:rsidP="000F726F">
            <w:pPr>
              <w:pStyle w:val="TAL"/>
              <w:rPr>
                <w:lang w:eastAsia="zh-CN"/>
              </w:rPr>
            </w:pPr>
            <w:r w:rsidRPr="00BB3D96">
              <w:rPr>
                <w:rFonts w:hint="eastAsia"/>
                <w:lang w:eastAsia="zh-CN"/>
              </w:rPr>
              <w:t>Vim.Vrpm.003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B0613CC" w14:textId="77777777" w:rsidR="00136C32" w:rsidRPr="00BB3D96" w:rsidRDefault="00136C32" w:rsidP="000F726F">
            <w:pPr>
              <w:pStyle w:val="TAL"/>
              <w:rPr>
                <w:rFonts w:eastAsia="SimSun"/>
              </w:rPr>
            </w:pPr>
            <w:r w:rsidRPr="00BB3D96">
              <w:rPr>
                <w:rFonts w:eastAsia="SimSun" w:hint="eastAsia"/>
                <w:lang w:eastAsia="zh-CN"/>
              </w:rPr>
              <w:t xml:space="preserve">The </w:t>
            </w:r>
            <w:r w:rsidRPr="00BB3D96">
              <w:rPr>
                <w:rFonts w:eastAsia="SimSun"/>
                <w:lang w:eastAsia="zh-CN"/>
              </w:rPr>
              <w:t>VIM</w:t>
            </w:r>
            <w:r w:rsidRPr="00BB3D96">
              <w:rPr>
                <w:rFonts w:eastAsia="SimSun" w:hint="eastAsia"/>
                <w:lang w:eastAsia="zh-CN"/>
              </w:rPr>
              <w:t xml:space="preserve"> shall support the capability of</w:t>
            </w:r>
            <w:r w:rsidRPr="00BB3D96">
              <w:rPr>
                <w:rFonts w:eastAsia="SimSun"/>
                <w:lang w:eastAsia="zh-CN"/>
              </w:rPr>
              <w:t xml:space="preserve"> virtualised resource</w:t>
            </w:r>
            <w:r w:rsidRPr="00BB3D96">
              <w:rPr>
                <w:rFonts w:eastAsia="SimSun" w:hint="eastAsia"/>
                <w:lang w:eastAsia="zh-CN"/>
              </w:rPr>
              <w:t xml:space="preserve"> </w:t>
            </w:r>
            <w:r w:rsidRPr="00BB3D96">
              <w:rPr>
                <w:rFonts w:eastAsia="SimSun"/>
                <w:lang w:eastAsia="zh-CN"/>
              </w:rPr>
              <w:t xml:space="preserve">performance </w:t>
            </w:r>
            <w:r w:rsidRPr="00BB3D96">
              <w:rPr>
                <w:rFonts w:eastAsia="SimSun" w:hint="eastAsia"/>
                <w:lang w:eastAsia="zh-CN"/>
              </w:rPr>
              <w:t>management in response to the request</w:t>
            </w:r>
            <w:r w:rsidRPr="00BB3D96">
              <w:rPr>
                <w:rFonts w:eastAsia="SimSun"/>
                <w:lang w:eastAsia="zh-CN"/>
              </w:rPr>
              <w:t xml:space="preserve"> </w:t>
            </w:r>
            <w:r w:rsidRPr="00BB3D96">
              <w:rPr>
                <w:rFonts w:eastAsia="SimSun" w:hint="eastAsia"/>
                <w:lang w:eastAsia="zh-CN"/>
              </w:rPr>
              <w:t>(see note 2)</w:t>
            </w:r>
            <w:r w:rsidRPr="00BB3D96">
              <w:rPr>
                <w:rFonts w:eastAsia="SimSun"/>
                <w:lang w:eastAsia="zh-CN"/>
              </w:rPr>
              <w:t>.</w:t>
            </w:r>
          </w:p>
        </w:tc>
      </w:tr>
      <w:tr w:rsidR="00136C32" w:rsidRPr="00BB3D96" w14:paraId="36642C44"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A48392" w14:textId="77777777" w:rsidR="00136C32" w:rsidRPr="00BB3D96" w:rsidRDefault="00136C32" w:rsidP="000F726F">
            <w:pPr>
              <w:pStyle w:val="TAN"/>
              <w:rPr>
                <w:lang w:eastAsia="zh-CN"/>
              </w:rPr>
            </w:pPr>
            <w:r w:rsidRPr="00BB3D96">
              <w:rPr>
                <w:rFonts w:eastAsia="SimSun"/>
              </w:rPr>
              <w:t>NOTE</w:t>
            </w:r>
            <w:r w:rsidRPr="00BB3D96">
              <w:rPr>
                <w:rFonts w:hint="eastAsia"/>
                <w:lang w:eastAsia="zh-CN"/>
              </w:rPr>
              <w:t xml:space="preserve"> 1</w:t>
            </w:r>
            <w:r w:rsidRPr="00BB3D96">
              <w:rPr>
                <w:rFonts w:eastAsia="SimSun"/>
              </w:rPr>
              <w:t>:</w:t>
            </w:r>
            <w:r w:rsidRPr="00BB3D96">
              <w:rPr>
                <w:rFonts w:eastAsia="SimSun"/>
              </w:rPr>
              <w:tab/>
              <w:t xml:space="preserve">Virtualised resource performance information can include the virtualised resource consumption level, such as </w:t>
            </w:r>
            <w:r w:rsidRPr="00BB3D96">
              <w:rPr>
                <w:rFonts w:eastAsiaTheme="minorEastAsia" w:hint="eastAsia"/>
                <w:lang w:eastAsia="zh-CN"/>
              </w:rPr>
              <w:t>Central Processing Unit (</w:t>
            </w:r>
            <w:r w:rsidRPr="00BB3D96">
              <w:rPr>
                <w:rFonts w:eastAsia="SimSun"/>
              </w:rPr>
              <w:t>CPU</w:t>
            </w:r>
            <w:r w:rsidRPr="00BB3D96">
              <w:rPr>
                <w:rFonts w:eastAsiaTheme="minorEastAsia" w:hint="eastAsia"/>
                <w:lang w:eastAsia="zh-CN"/>
              </w:rPr>
              <w:t>)</w:t>
            </w:r>
            <w:r w:rsidRPr="00BB3D96">
              <w:rPr>
                <w:rFonts w:eastAsia="SimSun"/>
              </w:rPr>
              <w:t xml:space="preserve"> utilization, memory usage and bandwidth consumption</w:t>
            </w:r>
            <w:r w:rsidRPr="00BB3D96">
              <w:t>.</w:t>
            </w:r>
          </w:p>
          <w:p w14:paraId="55584537" w14:textId="77777777" w:rsidR="00136C32" w:rsidRPr="00BB3D96" w:rsidRDefault="00136C32" w:rsidP="000F726F">
            <w:pPr>
              <w:pStyle w:val="TAN"/>
              <w:rPr>
                <w:lang w:eastAsia="zh-CN"/>
              </w:rPr>
            </w:pPr>
            <w:r w:rsidRPr="00BB3D96">
              <w:rPr>
                <w:rFonts w:eastAsia="SimSun"/>
              </w:rPr>
              <w:t>NOTE 2:</w:t>
            </w:r>
            <w:r w:rsidRPr="00BB3D96">
              <w:rPr>
                <w:rFonts w:eastAsia="SimSun"/>
              </w:rPr>
              <w:tab/>
            </w:r>
            <w:r w:rsidRPr="00BB3D96">
              <w:rPr>
                <w:rFonts w:eastAsia="SimSun" w:hint="eastAsia"/>
                <w:lang w:eastAsia="zh-CN"/>
              </w:rPr>
              <w:t xml:space="preserve">The </w:t>
            </w:r>
            <w:r w:rsidRPr="00BB3D96">
              <w:rPr>
                <w:rFonts w:eastAsia="SimSun"/>
                <w:lang w:eastAsia="zh-CN"/>
              </w:rPr>
              <w:t xml:space="preserve">performance </w:t>
            </w:r>
            <w:r w:rsidRPr="00BB3D96">
              <w:rPr>
                <w:rFonts w:eastAsia="SimSun" w:hint="eastAsia"/>
                <w:lang w:eastAsia="zh-CN"/>
              </w:rPr>
              <w:t>management can include creation, update, query and deletion</w:t>
            </w:r>
            <w:r w:rsidRPr="00BB3D96">
              <w:rPr>
                <w:rFonts w:eastAsia="SimSun"/>
                <w:lang w:eastAsia="zh-CN"/>
              </w:rPr>
              <w:t xml:space="preserve"> of PM job or thresholds</w:t>
            </w:r>
            <w:r w:rsidRPr="00BB3D96">
              <w:rPr>
                <w:rFonts w:eastAsia="SimSun" w:hint="eastAsia"/>
                <w:lang w:eastAsia="zh-CN"/>
              </w:rPr>
              <w:t>.</w:t>
            </w:r>
          </w:p>
        </w:tc>
      </w:tr>
    </w:tbl>
    <w:p w14:paraId="3C030C03" w14:textId="77777777" w:rsidR="00136C32" w:rsidRPr="00BB3D96" w:rsidRDefault="00136C32" w:rsidP="00136C32"/>
    <w:p w14:paraId="5BF0AABA" w14:textId="77777777" w:rsidR="00136C32" w:rsidRPr="00BB3D96" w:rsidRDefault="00136C32" w:rsidP="00136C32">
      <w:pPr>
        <w:pStyle w:val="Heading3"/>
      </w:pPr>
      <w:bookmarkStart w:id="160" w:name="_Toc105670315"/>
      <w:r w:rsidRPr="00BB3D96">
        <w:t>8.2.5</w:t>
      </w:r>
      <w:r w:rsidRPr="00BB3D96">
        <w:rPr>
          <w:lang w:eastAsia="zh-CN"/>
        </w:rPr>
        <w:tab/>
      </w:r>
      <w:r w:rsidRPr="00BB3D96">
        <w:t>Functional requirements for virtualised resource fault management</w:t>
      </w:r>
      <w:bookmarkEnd w:id="160"/>
    </w:p>
    <w:p w14:paraId="3AD28108" w14:textId="77777777" w:rsidR="00136C32" w:rsidRPr="00BB3D96" w:rsidRDefault="00136C32" w:rsidP="00136C32">
      <w:pPr>
        <w:pStyle w:val="TH"/>
      </w:pPr>
      <w:r w:rsidRPr="00BB3D96">
        <w:t>Table 8.2.5-1: 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079A2BDD"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CD31E" w14:textId="77777777" w:rsidR="00136C32" w:rsidRPr="00BB3D96" w:rsidRDefault="00136C32" w:rsidP="000F726F">
            <w:pPr>
              <w:pStyle w:val="TAH"/>
              <w:rPr>
                <w:rFonts w:eastAsia="SimSun"/>
              </w:rPr>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92BFD1D"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4747B115"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40916718" w14:textId="77777777" w:rsidR="00136C32" w:rsidRPr="00BB3D96" w:rsidRDefault="00136C32" w:rsidP="000F726F">
            <w:pPr>
              <w:pStyle w:val="TAL"/>
              <w:rPr>
                <w:rFonts w:eastAsia="SimSun"/>
              </w:rPr>
            </w:pPr>
            <w:r w:rsidRPr="00BB3D96">
              <w:rPr>
                <w:rFonts w:hint="eastAsia"/>
                <w:lang w:eastAsia="zh-CN"/>
              </w:rPr>
              <w:t>Vim.Vrfm.001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2CEB32" w14:textId="77777777" w:rsidR="00136C32" w:rsidRPr="00BB3D96" w:rsidRDefault="00136C32" w:rsidP="000F726F">
            <w:pPr>
              <w:pStyle w:val="TAL"/>
              <w:rPr>
                <w:rFonts w:eastAsia="SimSun"/>
              </w:rPr>
            </w:pPr>
            <w:r w:rsidRPr="00BB3D96">
              <w:rPr>
                <w:rFonts w:eastAsia="SimSun"/>
              </w:rPr>
              <w:t>The VIM shall support the capability to collect fault information related</w:t>
            </w:r>
            <w:r w:rsidRPr="00BB3D96">
              <w:rPr>
                <w:rFonts w:eastAsia="SimSun" w:hint="eastAsia"/>
              </w:rPr>
              <w:t xml:space="preserve"> </w:t>
            </w:r>
            <w:r w:rsidRPr="00BB3D96">
              <w:rPr>
                <w:rFonts w:eastAsia="SimSun"/>
              </w:rPr>
              <w:t xml:space="preserve">to virtualised resources (see note </w:t>
            </w:r>
            <w:r w:rsidRPr="00BB3D96">
              <w:rPr>
                <w:rFonts w:hint="eastAsia"/>
                <w:lang w:eastAsia="zh-CN"/>
              </w:rPr>
              <w:t>1</w:t>
            </w:r>
            <w:r w:rsidRPr="00BB3D96">
              <w:rPr>
                <w:rFonts w:eastAsia="SimSun"/>
              </w:rPr>
              <w:t>)</w:t>
            </w:r>
            <w:r w:rsidRPr="00BB3D96">
              <w:rPr>
                <w:rFonts w:eastAsia="SimSun" w:hint="eastAsia"/>
              </w:rPr>
              <w:t>.</w:t>
            </w:r>
          </w:p>
        </w:tc>
      </w:tr>
      <w:tr w:rsidR="00136C32" w:rsidRPr="00BB3D96" w14:paraId="1ED2D69A"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4615D41" w14:textId="77777777" w:rsidR="00136C32" w:rsidRPr="00BB3D96" w:rsidRDefault="00136C32" w:rsidP="000F726F">
            <w:pPr>
              <w:pStyle w:val="TAL"/>
              <w:rPr>
                <w:rFonts w:eastAsia="SimSun"/>
              </w:rPr>
            </w:pPr>
            <w:r w:rsidRPr="00BB3D96">
              <w:rPr>
                <w:rFonts w:hint="eastAsia"/>
                <w:lang w:eastAsia="zh-CN"/>
              </w:rPr>
              <w:t>Vim.Vrfm.002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6434C4C"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VIM shall support the cap</w:t>
            </w:r>
            <w:r w:rsidRPr="00BB3D96">
              <w:rPr>
                <w:rFonts w:eastAsia="SimSun"/>
              </w:rPr>
              <w:t xml:space="preserve">ability to </w:t>
            </w:r>
            <w:r w:rsidRPr="00BB3D96">
              <w:rPr>
                <w:rFonts w:eastAsia="SimSun" w:hint="eastAsia"/>
              </w:rPr>
              <w:t>notif</w:t>
            </w:r>
            <w:r w:rsidRPr="00BB3D96">
              <w:rPr>
                <w:rFonts w:eastAsia="SimSun"/>
              </w:rPr>
              <w:t>y regarding</w:t>
            </w:r>
            <w:r w:rsidRPr="00BB3D96">
              <w:rPr>
                <w:rFonts w:eastAsia="SimSun" w:hint="eastAsia"/>
              </w:rPr>
              <w:t xml:space="preserve"> </w:t>
            </w:r>
            <w:r w:rsidRPr="00BB3D96">
              <w:rPr>
                <w:rFonts w:eastAsia="SimSun"/>
              </w:rPr>
              <w:t>the</w:t>
            </w:r>
            <w:r w:rsidRPr="00BB3D96">
              <w:rPr>
                <w:rFonts w:eastAsia="SimSun" w:hint="eastAsia"/>
              </w:rPr>
              <w:t xml:space="preserve"> </w:t>
            </w:r>
            <w:r w:rsidRPr="00BB3D96">
              <w:rPr>
                <w:rFonts w:eastAsia="SimSun"/>
              </w:rPr>
              <w:t>fault information on virtualised resources</w:t>
            </w:r>
            <w:r w:rsidRPr="00BB3D96">
              <w:rPr>
                <w:rFonts w:eastAsia="SimSun" w:hint="eastAsia"/>
              </w:rPr>
              <w:t xml:space="preserve"> </w:t>
            </w:r>
            <w:r w:rsidRPr="00BB3D96">
              <w:rPr>
                <w:rFonts w:eastAsia="SimSun"/>
              </w:rPr>
              <w:t>that are allocated</w:t>
            </w:r>
            <w:r w:rsidRPr="00BB3D96">
              <w:rPr>
                <w:rFonts w:hint="eastAsia"/>
                <w:lang w:eastAsia="zh-CN"/>
              </w:rPr>
              <w:t xml:space="preserve"> (see </w:t>
            </w:r>
            <w:r w:rsidRPr="00BB3D96">
              <w:rPr>
                <w:lang w:eastAsia="zh-CN"/>
              </w:rPr>
              <w:t>note</w:t>
            </w:r>
            <w:r w:rsidRPr="00BB3D96">
              <w:rPr>
                <w:rFonts w:hint="eastAsia"/>
                <w:lang w:eastAsia="zh-CN"/>
              </w:rPr>
              <w:t xml:space="preserve"> </w:t>
            </w:r>
            <w:r w:rsidRPr="00BB3D96">
              <w:rPr>
                <w:lang w:eastAsia="zh-CN"/>
              </w:rPr>
              <w:t>2</w:t>
            </w:r>
            <w:r w:rsidRPr="00BB3D96">
              <w:rPr>
                <w:rFonts w:hint="eastAsia"/>
                <w:lang w:eastAsia="zh-CN"/>
              </w:rPr>
              <w:t>)</w:t>
            </w:r>
            <w:r w:rsidRPr="00BB3D96">
              <w:rPr>
                <w:rFonts w:eastAsia="SimSun"/>
              </w:rPr>
              <w:t>.</w:t>
            </w:r>
          </w:p>
        </w:tc>
      </w:tr>
      <w:tr w:rsidR="00136C32" w:rsidRPr="00BB3D96" w14:paraId="4AA26B24"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97FA75E" w14:textId="77777777" w:rsidR="00136C32" w:rsidRPr="00BB3D96" w:rsidRDefault="00136C32" w:rsidP="000F726F">
            <w:pPr>
              <w:pStyle w:val="TAL"/>
              <w:rPr>
                <w:rFonts w:eastAsia="SimSun"/>
              </w:rPr>
            </w:pPr>
            <w:r w:rsidRPr="00BB3D96">
              <w:rPr>
                <w:rFonts w:hint="eastAsia"/>
                <w:lang w:eastAsia="zh-CN"/>
              </w:rPr>
              <w:t>Vim.Vrfm.003</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1447752" w14:textId="77777777" w:rsidR="00136C32" w:rsidRPr="00BB3D96" w:rsidRDefault="00136C32" w:rsidP="000F726F">
            <w:pPr>
              <w:pStyle w:val="TAL"/>
              <w:rPr>
                <w:rFonts w:eastAsia="SimSun"/>
              </w:rPr>
            </w:pPr>
            <w:r w:rsidRPr="00BB3D96">
              <w:rPr>
                <w:lang w:eastAsia="zh-CN"/>
              </w:rPr>
              <w:t>The VIM shall support the capability to notify changes in fault information on virtualised resources (see note 2)</w:t>
            </w:r>
            <w:r w:rsidRPr="00BB3D96">
              <w:rPr>
                <w:rFonts w:hint="eastAsia"/>
                <w:lang w:eastAsia="zh-CN"/>
              </w:rPr>
              <w:t>.</w:t>
            </w:r>
          </w:p>
        </w:tc>
      </w:tr>
      <w:tr w:rsidR="00136C32" w:rsidRPr="00BB3D96" w14:paraId="56C22E9B"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3F52290" w14:textId="77777777" w:rsidR="00136C32" w:rsidRPr="00BB3D96" w:rsidRDefault="00136C32" w:rsidP="000F726F">
            <w:pPr>
              <w:pStyle w:val="TAL"/>
              <w:rPr>
                <w:rFonts w:eastAsia="SimSun"/>
              </w:rPr>
            </w:pPr>
            <w:r w:rsidRPr="00BB3D96">
              <w:rPr>
                <w:rFonts w:hint="eastAsia"/>
                <w:lang w:eastAsia="zh-CN"/>
              </w:rPr>
              <w:t>Vim.Vrfm.004</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7E3BCA05" w14:textId="77777777" w:rsidR="00136C32" w:rsidRPr="00BB3D96" w:rsidRDefault="00136C32" w:rsidP="000F726F">
            <w:pPr>
              <w:pStyle w:val="TAL"/>
              <w:rPr>
                <w:rFonts w:eastAsia="SimSun"/>
              </w:rPr>
            </w:pPr>
            <w:r w:rsidRPr="00BB3D96">
              <w:rPr>
                <w:lang w:eastAsia="zh-CN"/>
              </w:rPr>
              <w:t>The VIM shall support the capability to perform automated or on-demand corrective operations on virtualised resources failure.</w:t>
            </w:r>
          </w:p>
        </w:tc>
      </w:tr>
      <w:tr w:rsidR="00136C32" w:rsidRPr="00BB3D96" w14:paraId="1105D9CE"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282D5D5" w14:textId="77777777" w:rsidR="00136C32" w:rsidRPr="00BB3D96" w:rsidRDefault="00136C32" w:rsidP="000F726F">
            <w:pPr>
              <w:pStyle w:val="TAL"/>
              <w:rPr>
                <w:lang w:eastAsia="zh-CN"/>
              </w:rPr>
            </w:pPr>
            <w:r w:rsidRPr="00BB3D96">
              <w:rPr>
                <w:rFonts w:hint="eastAsia"/>
                <w:lang w:eastAsia="zh-CN"/>
              </w:rPr>
              <w:t>Vim.Vrfm.005</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052514E" w14:textId="77777777" w:rsidR="00136C32" w:rsidRPr="00BB3D96" w:rsidRDefault="00136C32" w:rsidP="000F726F">
            <w:pPr>
              <w:pStyle w:val="TAL"/>
              <w:rPr>
                <w:lang w:eastAsia="zh-CN"/>
              </w:rPr>
            </w:pPr>
            <w:r w:rsidRPr="00BB3D96">
              <w:rPr>
                <w:rFonts w:eastAsia="SimSun"/>
              </w:rPr>
              <w:t xml:space="preserve">The </w:t>
            </w:r>
            <w:r w:rsidRPr="00BB3D96">
              <w:rPr>
                <w:rFonts w:eastAsia="SimSun" w:hint="eastAsia"/>
              </w:rPr>
              <w:t>VIM shall support the cap</w:t>
            </w:r>
            <w:r w:rsidRPr="00BB3D96">
              <w:rPr>
                <w:rFonts w:eastAsia="SimSun"/>
              </w:rPr>
              <w:t>ability to provide</w:t>
            </w:r>
            <w:r w:rsidRPr="00BB3D96">
              <w:rPr>
                <w:rFonts w:eastAsia="SimSun" w:hint="eastAsia"/>
              </w:rPr>
              <w:t xml:space="preserve"> </w:t>
            </w:r>
            <w:r w:rsidRPr="00BB3D96">
              <w:rPr>
                <w:rFonts w:eastAsia="SimSun"/>
              </w:rPr>
              <w:t>fault information on virtualised resources</w:t>
            </w:r>
            <w:r w:rsidRPr="00BB3D96">
              <w:rPr>
                <w:rFonts w:eastAsia="SimSun" w:hint="eastAsia"/>
              </w:rPr>
              <w:t xml:space="preserve"> </w:t>
            </w:r>
            <w:r w:rsidRPr="00BB3D96">
              <w:rPr>
                <w:rFonts w:eastAsia="SimSun"/>
              </w:rPr>
              <w:t>that are allocated</w:t>
            </w:r>
            <w:r w:rsidRPr="00BB3D96">
              <w:rPr>
                <w:rFonts w:hint="eastAsia"/>
                <w:lang w:eastAsia="zh-CN"/>
              </w:rPr>
              <w:t xml:space="preserve"> </w:t>
            </w:r>
            <w:r w:rsidRPr="00BB3D96">
              <w:rPr>
                <w:lang w:eastAsia="zh-CN"/>
              </w:rPr>
              <w:t xml:space="preserve">in response to a query </w:t>
            </w:r>
            <w:r w:rsidRPr="00BB3D96">
              <w:rPr>
                <w:rFonts w:hint="eastAsia"/>
                <w:lang w:eastAsia="zh-CN"/>
              </w:rPr>
              <w:t xml:space="preserve">(see </w:t>
            </w:r>
            <w:r w:rsidRPr="00BB3D96">
              <w:rPr>
                <w:lang w:eastAsia="zh-CN"/>
              </w:rPr>
              <w:t>note</w:t>
            </w:r>
            <w:r w:rsidRPr="00BB3D96">
              <w:rPr>
                <w:rFonts w:hint="eastAsia"/>
                <w:lang w:eastAsia="zh-CN"/>
              </w:rPr>
              <w:t xml:space="preserve"> </w:t>
            </w:r>
            <w:r w:rsidRPr="00BB3D96">
              <w:rPr>
                <w:lang w:eastAsia="zh-CN"/>
              </w:rPr>
              <w:t>2</w:t>
            </w:r>
            <w:r w:rsidRPr="00BB3D96">
              <w:rPr>
                <w:rFonts w:hint="eastAsia"/>
                <w:lang w:eastAsia="zh-CN"/>
              </w:rPr>
              <w:t>)</w:t>
            </w:r>
            <w:r w:rsidRPr="00BB3D96">
              <w:rPr>
                <w:rFonts w:eastAsia="SimSun"/>
              </w:rPr>
              <w:t>.</w:t>
            </w:r>
          </w:p>
        </w:tc>
      </w:tr>
      <w:tr w:rsidR="00136C32" w:rsidRPr="00BB3D96" w14:paraId="1DA267FF"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817DB8" w14:textId="77777777" w:rsidR="00136C32" w:rsidRPr="00BB3D96" w:rsidRDefault="00136C32" w:rsidP="000F726F">
            <w:pPr>
              <w:pStyle w:val="TAN"/>
              <w:rPr>
                <w:lang w:eastAsia="zh-CN"/>
              </w:rPr>
            </w:pPr>
            <w:r w:rsidRPr="00BB3D96">
              <w:rPr>
                <w:rFonts w:eastAsia="SimSun"/>
              </w:rPr>
              <w:t xml:space="preserve">NOTE </w:t>
            </w:r>
            <w:r w:rsidRPr="00BB3D96">
              <w:rPr>
                <w:lang w:eastAsia="zh-CN"/>
              </w:rPr>
              <w:t>1</w:t>
            </w:r>
            <w:r w:rsidRPr="00BB3D96">
              <w:rPr>
                <w:rFonts w:eastAsia="SimSun"/>
              </w:rPr>
              <w:t>:</w:t>
            </w:r>
            <w:r w:rsidRPr="00BB3D96">
              <w:rPr>
                <w:rFonts w:eastAsia="SimSun"/>
              </w:rPr>
              <w:tab/>
              <w:t>The virtualised resources fault can include virtualisation container crashes, virtual network ports errors, virtualisation containers to storage disconnection, etc.</w:t>
            </w:r>
          </w:p>
          <w:p w14:paraId="0AC0B312" w14:textId="77777777" w:rsidR="00136C32" w:rsidRPr="00BB3D96" w:rsidRDefault="00136C32" w:rsidP="000F726F">
            <w:pPr>
              <w:pStyle w:val="TAN"/>
              <w:rPr>
                <w:lang w:eastAsia="zh-CN"/>
              </w:rPr>
            </w:pPr>
            <w:r w:rsidRPr="00BB3D96">
              <w:rPr>
                <w:rFonts w:hint="eastAsia"/>
                <w:lang w:eastAsia="zh-CN"/>
              </w:rPr>
              <w:t xml:space="preserve">NOTE </w:t>
            </w:r>
            <w:r w:rsidRPr="00BB3D96">
              <w:rPr>
                <w:lang w:eastAsia="zh-CN"/>
              </w:rPr>
              <w:t>2</w:t>
            </w:r>
            <w:r w:rsidRPr="00BB3D96">
              <w:rPr>
                <w:rFonts w:hint="eastAsia"/>
                <w:lang w:eastAsia="zh-CN"/>
              </w:rPr>
              <w:t>:</w:t>
            </w:r>
            <w:r w:rsidRPr="00BB3D96">
              <w:rPr>
                <w:lang w:eastAsia="zh-CN"/>
              </w:rPr>
              <w:tab/>
              <w:t>The fault information related to virtualised resources can include the information related to the alarm (e.g. alarm created, alarm cleared, etc.), alarm causes and identification of the virtualised resources causing the alarm, and so on.</w:t>
            </w:r>
          </w:p>
        </w:tc>
      </w:tr>
    </w:tbl>
    <w:p w14:paraId="7A7C6CC9" w14:textId="77777777" w:rsidR="00136C32" w:rsidRPr="00BB3D96" w:rsidRDefault="00136C32" w:rsidP="00136C32"/>
    <w:p w14:paraId="12666258" w14:textId="77777777" w:rsidR="00136C32" w:rsidRPr="00BB3D96" w:rsidRDefault="00136C32" w:rsidP="00136C32">
      <w:pPr>
        <w:pStyle w:val="Heading3"/>
      </w:pPr>
      <w:bookmarkStart w:id="161" w:name="_Toc105670316"/>
      <w:r w:rsidRPr="00BB3D96">
        <w:lastRenderedPageBreak/>
        <w:t>8.2.6</w:t>
      </w:r>
      <w:r w:rsidRPr="00BB3D96">
        <w:rPr>
          <w:lang w:eastAsia="zh-CN"/>
        </w:rPr>
        <w:tab/>
      </w:r>
      <w:r w:rsidRPr="00BB3D96">
        <w:t>Functional requirements for virtualised resource information management</w:t>
      </w:r>
      <w:bookmarkEnd w:id="161"/>
    </w:p>
    <w:p w14:paraId="7CD77F3D" w14:textId="77777777" w:rsidR="00136C32" w:rsidRPr="00BB3D96" w:rsidRDefault="00136C32" w:rsidP="00136C32">
      <w:pPr>
        <w:pStyle w:val="TH"/>
      </w:pPr>
      <w:r w:rsidRPr="00BB3D96">
        <w:t>Table 8.2.6-1: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2C870383"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94CFB" w14:textId="77777777" w:rsidR="00136C32" w:rsidRPr="00BB3D96" w:rsidRDefault="00136C32" w:rsidP="000F726F">
            <w:pPr>
              <w:pStyle w:val="TAH"/>
              <w:rPr>
                <w:rFonts w:eastAsia="SimSun"/>
              </w:rPr>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B4B22E9"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1184EB07"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9E7B46" w14:textId="77777777" w:rsidR="00136C32" w:rsidRPr="00BB3D96" w:rsidRDefault="00136C32" w:rsidP="000F726F">
            <w:pPr>
              <w:pStyle w:val="TAL"/>
              <w:rPr>
                <w:lang w:eastAsia="zh-CN"/>
              </w:rPr>
            </w:pPr>
            <w:r w:rsidRPr="00BB3D96">
              <w:rPr>
                <w:rFonts w:hint="eastAsia"/>
                <w:lang w:eastAsia="zh-CN"/>
              </w:rPr>
              <w:t>Vim.Vrim.001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4EC1F99" w14:textId="77777777" w:rsidR="00136C32" w:rsidRPr="00BB3D96" w:rsidRDefault="00136C32" w:rsidP="000F726F">
            <w:pPr>
              <w:pStyle w:val="TAL"/>
              <w:rPr>
                <w:lang w:eastAsia="zh-CN"/>
              </w:rPr>
            </w:pPr>
            <w:r w:rsidRPr="00BB3D96">
              <w:rPr>
                <w:rFonts w:eastAsia="SimSun"/>
              </w:rPr>
              <w:t xml:space="preserve">The </w:t>
            </w:r>
            <w:r w:rsidRPr="00BB3D96">
              <w:rPr>
                <w:rFonts w:eastAsia="SimSun" w:hint="eastAsia"/>
              </w:rPr>
              <w:t>VIM shall support</w:t>
            </w:r>
            <w:r w:rsidRPr="00BB3D96">
              <w:rPr>
                <w:rFonts w:eastAsia="SimSun"/>
              </w:rPr>
              <w:t xml:space="preserve"> the capability of</w:t>
            </w:r>
            <w:r w:rsidRPr="00BB3D96">
              <w:rPr>
                <w:rFonts w:eastAsia="SimSun" w:hint="eastAsia"/>
              </w:rPr>
              <w:t xml:space="preserve"> </w:t>
            </w:r>
            <w:r w:rsidRPr="00BB3D96">
              <w:rPr>
                <w:rFonts w:eastAsia="SimSun"/>
              </w:rPr>
              <w:t>providing</w:t>
            </w:r>
            <w:r w:rsidRPr="00BB3D96">
              <w:rPr>
                <w:rFonts w:eastAsia="SimSun" w:hint="eastAsia"/>
              </w:rPr>
              <w:t xml:space="preserve"> </w:t>
            </w:r>
            <w:r w:rsidRPr="00BB3D96">
              <w:rPr>
                <w:rFonts w:eastAsia="SimSun"/>
              </w:rPr>
              <w:t xml:space="preserve">information on </w:t>
            </w:r>
            <w:r w:rsidRPr="00BB3D96">
              <w:rPr>
                <w:rFonts w:eastAsia="SimSun" w:hint="eastAsia"/>
              </w:rPr>
              <w:t xml:space="preserve">virtualised resource </w:t>
            </w:r>
            <w:r w:rsidRPr="00BB3D96">
              <w:rPr>
                <w:rFonts w:eastAsia="SimSun"/>
              </w:rPr>
              <w:t xml:space="preserve">that can be consumed </w:t>
            </w:r>
            <w:r w:rsidRPr="00BB3D96">
              <w:rPr>
                <w:rFonts w:eastAsia="SimSun" w:hint="eastAsia"/>
              </w:rPr>
              <w:t xml:space="preserve">within </w:t>
            </w:r>
            <w:r w:rsidRPr="00BB3D96">
              <w:rPr>
                <w:rFonts w:hint="eastAsia"/>
                <w:lang w:eastAsia="zh-CN"/>
              </w:rPr>
              <w:t>its area of responsibility</w:t>
            </w:r>
            <w:r w:rsidRPr="00BB3D96">
              <w:rPr>
                <w:rFonts w:eastAsia="SimSun"/>
              </w:rPr>
              <w:t xml:space="preserve"> (see note).</w:t>
            </w:r>
          </w:p>
        </w:tc>
      </w:tr>
      <w:tr w:rsidR="00136C32" w:rsidRPr="00BB3D96" w14:paraId="5F078AC0"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3393918" w14:textId="77777777" w:rsidR="00136C32" w:rsidRPr="00BB3D96" w:rsidRDefault="00136C32" w:rsidP="000F726F">
            <w:pPr>
              <w:pStyle w:val="TAL"/>
              <w:rPr>
                <w:rFonts w:eastAsia="SimSun"/>
              </w:rPr>
            </w:pPr>
            <w:r w:rsidRPr="00BB3D96">
              <w:rPr>
                <w:rFonts w:hint="eastAsia"/>
                <w:lang w:eastAsia="zh-CN"/>
              </w:rPr>
              <w:t>Vim.Vrim.002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550277C"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 xml:space="preserve">VIM shall support the capability to </w:t>
            </w:r>
            <w:r w:rsidRPr="00BB3D96">
              <w:rPr>
                <w:rFonts w:eastAsia="SimSun"/>
              </w:rPr>
              <w:t xml:space="preserve">notify </w:t>
            </w:r>
            <w:r w:rsidRPr="00BB3D96">
              <w:rPr>
                <w:rFonts w:eastAsia="SimSun" w:hint="eastAsia"/>
              </w:rPr>
              <w:t>the</w:t>
            </w:r>
            <w:r w:rsidRPr="00BB3D96">
              <w:rPr>
                <w:rFonts w:eastAsia="SimSun"/>
              </w:rPr>
              <w:t xml:space="preserve"> change of information on</w:t>
            </w:r>
            <w:r w:rsidRPr="00BB3D96">
              <w:rPr>
                <w:rFonts w:eastAsia="SimSun" w:hint="eastAsia"/>
              </w:rPr>
              <w:t xml:space="preserve"> virtualised resource</w:t>
            </w:r>
            <w:r w:rsidRPr="00BB3D96">
              <w:rPr>
                <w:rFonts w:eastAsia="SimSun"/>
              </w:rPr>
              <w:t>s that can be consumed</w:t>
            </w:r>
            <w:r w:rsidRPr="00BB3D96">
              <w:rPr>
                <w:rFonts w:hint="eastAsia"/>
                <w:lang w:eastAsia="zh-CN"/>
              </w:rPr>
              <w:t xml:space="preserve"> within its area of responsibility</w:t>
            </w:r>
            <w:r w:rsidRPr="00BB3D96">
              <w:rPr>
                <w:rFonts w:eastAsia="SimSun" w:hint="eastAsia"/>
              </w:rPr>
              <w:t>.</w:t>
            </w:r>
          </w:p>
        </w:tc>
      </w:tr>
      <w:tr w:rsidR="00136C32" w:rsidRPr="00BB3D96" w14:paraId="4B366931"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62C543" w14:textId="77777777" w:rsidR="00136C32" w:rsidRPr="00BB3D96" w:rsidRDefault="00136C32" w:rsidP="000F726F">
            <w:pPr>
              <w:pStyle w:val="TAN"/>
              <w:rPr>
                <w:lang w:eastAsia="zh-CN"/>
              </w:rPr>
            </w:pPr>
            <w:r w:rsidRPr="00BB3D96">
              <w:rPr>
                <w:lang w:eastAsia="zh-CN"/>
              </w:rPr>
              <w:t>NOTE:</w:t>
            </w:r>
            <w:r w:rsidRPr="00BB3D96">
              <w:rPr>
                <w:lang w:eastAsia="zh-CN"/>
              </w:rPr>
              <w:tab/>
              <w:t xml:space="preserve">Virtualised resource Information provided by the VIM can include the description on the characteristic of the virtualised resource that can be consumed, such as virtualised resource configurations (virtual CPU configurations, types of network connectivity (e.g. L2, L3), </w:t>
            </w:r>
            <w:r w:rsidRPr="00BB3D96">
              <w:rPr>
                <w:rFonts w:hint="eastAsia"/>
                <w:lang w:eastAsia="zh-CN"/>
              </w:rPr>
              <w:t xml:space="preserve">size of virtual memory, types and size of virtualised storage resource, </w:t>
            </w:r>
            <w:r w:rsidRPr="00BB3D96">
              <w:rPr>
                <w:lang w:eastAsia="zh-CN"/>
              </w:rPr>
              <w:t>etc.),</w:t>
            </w:r>
            <w:r w:rsidRPr="00BB3D96">
              <w:rPr>
                <w:rFonts w:hint="eastAsia"/>
                <w:lang w:eastAsia="zh-CN"/>
              </w:rPr>
              <w:t xml:space="preserve"> </w:t>
            </w:r>
            <w:r w:rsidRPr="00BB3D96">
              <w:rPr>
                <w:lang w:eastAsia="zh-CN"/>
              </w:rPr>
              <w:t>and/or templates (e.g. a virtual machine with 2 virtual CPUs and 2 GB of virtual memory)</w:t>
            </w:r>
            <w:r w:rsidRPr="00BB3D96">
              <w:rPr>
                <w:rFonts w:hint="eastAsia"/>
                <w:lang w:eastAsia="zh-CN"/>
              </w:rPr>
              <w:t>, and so on.</w:t>
            </w:r>
          </w:p>
        </w:tc>
      </w:tr>
    </w:tbl>
    <w:p w14:paraId="016E4C14" w14:textId="77777777" w:rsidR="00136C32" w:rsidRPr="00BB3D96" w:rsidRDefault="00136C32" w:rsidP="00136C32">
      <w:pPr>
        <w:rPr>
          <w:lang w:eastAsia="zh-CN"/>
        </w:rPr>
      </w:pPr>
    </w:p>
    <w:p w14:paraId="7F69557B" w14:textId="77777777" w:rsidR="00136C32" w:rsidRPr="00BB3D96" w:rsidRDefault="00136C32" w:rsidP="00136C32">
      <w:pPr>
        <w:pStyle w:val="Heading3"/>
      </w:pPr>
      <w:bookmarkStart w:id="162" w:name="_Toc105670317"/>
      <w:r w:rsidRPr="00BB3D96">
        <w:t>8.2.</w:t>
      </w:r>
      <w:r w:rsidRPr="00BB3D96">
        <w:rPr>
          <w:rFonts w:hint="eastAsia"/>
        </w:rPr>
        <w:t>7</w:t>
      </w:r>
      <w:r w:rsidRPr="00BB3D96">
        <w:tab/>
        <w:t>Functional requirements for virtualised resource configuration management</w:t>
      </w:r>
      <w:bookmarkEnd w:id="162"/>
    </w:p>
    <w:p w14:paraId="07015510" w14:textId="77777777" w:rsidR="00136C32" w:rsidRPr="00BB3D96" w:rsidRDefault="00136C32" w:rsidP="00136C32">
      <w:pPr>
        <w:pStyle w:val="TH"/>
      </w:pPr>
      <w:r w:rsidRPr="00BB3D96">
        <w:t>Table 8.2.7-1: Functional requirements for virtualised resource configuration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35A37430"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8EBC0"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1E913A6" w14:textId="77777777" w:rsidR="00136C32" w:rsidRPr="00BB3D96" w:rsidRDefault="00136C32" w:rsidP="000F726F">
            <w:pPr>
              <w:pStyle w:val="TAH"/>
            </w:pPr>
            <w:r w:rsidRPr="00BB3D96">
              <w:rPr>
                <w:rFonts w:hint="eastAsia"/>
              </w:rPr>
              <w:t>Functional requirements description</w:t>
            </w:r>
          </w:p>
        </w:tc>
      </w:tr>
      <w:tr w:rsidR="00136C32" w:rsidRPr="00BB3D96" w14:paraId="0AE74FAB"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AAD27B5" w14:textId="77777777" w:rsidR="00136C32" w:rsidRPr="00BB3D96" w:rsidRDefault="00136C32" w:rsidP="000F726F">
            <w:pPr>
              <w:pStyle w:val="TAL"/>
              <w:rPr>
                <w:rFonts w:eastAsia="SimSun"/>
              </w:rPr>
            </w:pPr>
            <w:r w:rsidRPr="00BB3D96">
              <w:rPr>
                <w:rFonts w:hint="eastAsia"/>
                <w:lang w:eastAsia="zh-CN"/>
              </w:rPr>
              <w:t>Vim.Vrcm.001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FD93587" w14:textId="77777777" w:rsidR="00136C32" w:rsidRPr="00BB3D96" w:rsidRDefault="00136C32" w:rsidP="000F726F">
            <w:pPr>
              <w:pStyle w:val="TAL"/>
              <w:rPr>
                <w:rFonts w:eastAsia="SimSun"/>
              </w:rPr>
            </w:pPr>
            <w:r w:rsidRPr="00BB3D96">
              <w:t xml:space="preserve">The VIM shall support the </w:t>
            </w:r>
            <w:r w:rsidRPr="00BB3D96">
              <w:rPr>
                <w:rFonts w:hint="eastAsia"/>
                <w:lang w:eastAsia="zh-CN"/>
              </w:rPr>
              <w:t xml:space="preserve">capability of </w:t>
            </w:r>
            <w:r w:rsidRPr="00BB3D96">
              <w:t xml:space="preserve">configuration management of an individual virtualised resource using specific deployment configuration information received (see note). </w:t>
            </w:r>
          </w:p>
        </w:tc>
      </w:tr>
      <w:tr w:rsidR="00136C32" w:rsidRPr="00BB3D96" w14:paraId="17527830"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E7FB81" w14:textId="77777777" w:rsidR="00136C32" w:rsidRPr="00BB3D96" w:rsidRDefault="00136C32" w:rsidP="000F726F">
            <w:pPr>
              <w:pStyle w:val="TAL"/>
              <w:rPr>
                <w:lang w:eastAsia="zh-CN"/>
              </w:rPr>
            </w:pPr>
            <w:r w:rsidRPr="00BB3D96">
              <w:rPr>
                <w:rFonts w:hint="eastAsia"/>
                <w:lang w:eastAsia="zh-CN"/>
              </w:rPr>
              <w:t>Vim.Vrcm.002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6CA88064" w14:textId="77777777" w:rsidR="00136C32" w:rsidRPr="00BB3D96" w:rsidRDefault="00136C32" w:rsidP="000F726F">
            <w:pPr>
              <w:pStyle w:val="TAL"/>
            </w:pPr>
            <w:r w:rsidRPr="00BB3D96">
              <w:t xml:space="preserve">The VIM should support the </w:t>
            </w:r>
            <w:r w:rsidRPr="00BB3D96">
              <w:rPr>
                <w:rFonts w:hint="eastAsia"/>
                <w:lang w:eastAsia="zh-CN"/>
              </w:rPr>
              <w:t xml:space="preserve">capability of </w:t>
            </w:r>
            <w:r w:rsidRPr="00BB3D96">
              <w:t xml:space="preserve">configuration management of a set of related virtualised resources using specific deployment configuration information received (see note). </w:t>
            </w:r>
          </w:p>
        </w:tc>
      </w:tr>
      <w:tr w:rsidR="00136C32" w:rsidRPr="00BB3D96" w14:paraId="210F9DDF"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1D986A7" w14:textId="77777777" w:rsidR="00136C32" w:rsidRPr="00BB3D96" w:rsidRDefault="00136C32" w:rsidP="000F726F">
            <w:pPr>
              <w:pStyle w:val="TAN"/>
            </w:pPr>
            <w:r w:rsidRPr="00BB3D96">
              <w:t>NOTE:</w:t>
            </w:r>
            <w:r w:rsidRPr="00BB3D96">
              <w:tab/>
              <w:t xml:space="preserve">The deployment of specific configuration information can include: </w:t>
            </w:r>
            <w:r w:rsidRPr="00BB3D96">
              <w:rPr>
                <w:rFonts w:eastAsiaTheme="minorEastAsia" w:hint="eastAsia"/>
                <w:lang w:eastAsia="zh-CN"/>
              </w:rPr>
              <w:t>Internet Protocol (</w:t>
            </w:r>
            <w:r w:rsidRPr="00BB3D96">
              <w:t>IP</w:t>
            </w:r>
            <w:r w:rsidRPr="00BB3D96">
              <w:rPr>
                <w:rFonts w:eastAsiaTheme="minorEastAsia" w:hint="eastAsia"/>
                <w:lang w:eastAsia="zh-CN"/>
              </w:rPr>
              <w:t>)</w:t>
            </w:r>
            <w:r w:rsidRPr="00BB3D96">
              <w:t xml:space="preserve"> address types and range, subnet, ports, other guest </w:t>
            </w:r>
            <w:r w:rsidRPr="00BB3D96">
              <w:rPr>
                <w:rFonts w:eastAsiaTheme="minorEastAsia" w:hint="eastAsia"/>
                <w:lang w:eastAsia="zh-CN"/>
              </w:rPr>
              <w:t>Operating System (</w:t>
            </w:r>
            <w:r w:rsidRPr="00BB3D96">
              <w:t>OS</w:t>
            </w:r>
            <w:r w:rsidRPr="00BB3D96">
              <w:rPr>
                <w:rFonts w:eastAsiaTheme="minorEastAsia" w:hint="eastAsia"/>
                <w:lang w:eastAsia="zh-CN"/>
              </w:rPr>
              <w:t>)</w:t>
            </w:r>
            <w:r w:rsidRPr="00BB3D96">
              <w:t xml:space="preserve"> configuration, so on.</w:t>
            </w:r>
          </w:p>
        </w:tc>
      </w:tr>
    </w:tbl>
    <w:p w14:paraId="6F282862" w14:textId="77777777" w:rsidR="00136C32" w:rsidRPr="00BB3D96" w:rsidRDefault="00136C32" w:rsidP="00136C32">
      <w:pPr>
        <w:rPr>
          <w:lang w:eastAsia="zh-CN"/>
        </w:rPr>
      </w:pPr>
    </w:p>
    <w:p w14:paraId="72A23687" w14:textId="77777777" w:rsidR="00136C32" w:rsidRPr="00BB3D96" w:rsidRDefault="00136C32" w:rsidP="00136C32">
      <w:pPr>
        <w:pStyle w:val="Heading3"/>
      </w:pPr>
      <w:bookmarkStart w:id="163" w:name="_Toc105670318"/>
      <w:r w:rsidRPr="00BB3D96">
        <w:t>8.2.</w:t>
      </w:r>
      <w:r w:rsidRPr="00BB3D96">
        <w:rPr>
          <w:rFonts w:hint="eastAsia"/>
          <w:lang w:eastAsia="zh-CN"/>
        </w:rPr>
        <w:t>8</w:t>
      </w:r>
      <w:r w:rsidRPr="00BB3D96">
        <w:rPr>
          <w:lang w:eastAsia="zh-CN"/>
        </w:rPr>
        <w:tab/>
      </w:r>
      <w:r w:rsidRPr="00BB3D96">
        <w:t>Functional requirements for NFP management</w:t>
      </w:r>
      <w:bookmarkEnd w:id="163"/>
    </w:p>
    <w:p w14:paraId="5412CDDB" w14:textId="77777777" w:rsidR="00136C32" w:rsidRPr="00BB3D96" w:rsidRDefault="00136C32" w:rsidP="00136C32">
      <w:pPr>
        <w:pStyle w:val="TH"/>
      </w:pPr>
      <w:r w:rsidRPr="00BB3D96">
        <w:t>Table 8.2.8-1: Functional requirements for NFP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30287D0D"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2B4A"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A39A2D5" w14:textId="77777777" w:rsidR="00136C32" w:rsidRPr="00BB3D96" w:rsidRDefault="00136C32" w:rsidP="000F726F">
            <w:pPr>
              <w:pStyle w:val="TAH"/>
            </w:pPr>
            <w:r w:rsidRPr="00BB3D96">
              <w:rPr>
                <w:rFonts w:hint="eastAsia"/>
              </w:rPr>
              <w:t>Functional requirements description</w:t>
            </w:r>
          </w:p>
        </w:tc>
      </w:tr>
      <w:tr w:rsidR="00136C32" w:rsidRPr="00BB3D96" w14:paraId="7E953B3B"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C5233FE" w14:textId="77777777" w:rsidR="00136C32" w:rsidRPr="00BB3D96" w:rsidRDefault="00136C32" w:rsidP="000F726F">
            <w:pPr>
              <w:pStyle w:val="TAL"/>
              <w:rPr>
                <w:rFonts w:eastAsia="SimSun"/>
              </w:rPr>
            </w:pPr>
            <w:r w:rsidRPr="00BB3D96">
              <w:rPr>
                <w:rFonts w:hint="eastAsia"/>
                <w:lang w:eastAsia="zh-CN"/>
              </w:rPr>
              <w:t>Vim.Nfpm.001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8A149B4" w14:textId="77777777" w:rsidR="00136C32" w:rsidRPr="00BB3D96" w:rsidRDefault="00136C32" w:rsidP="000F726F">
            <w:pPr>
              <w:pStyle w:val="TAL"/>
              <w:rPr>
                <w:rFonts w:eastAsia="SimSun"/>
              </w:rPr>
            </w:pPr>
            <w:r w:rsidRPr="00BB3D96">
              <w:t xml:space="preserve">The </w:t>
            </w:r>
            <w:r w:rsidRPr="00BB3D96">
              <w:rPr>
                <w:rFonts w:hint="eastAsia"/>
              </w:rPr>
              <w:t xml:space="preserve">VIM shall support </w:t>
            </w:r>
            <w:r w:rsidRPr="00BB3D96">
              <w:rPr>
                <w:rFonts w:hint="eastAsia"/>
                <w:lang w:eastAsia="zh-CN"/>
              </w:rPr>
              <w:t xml:space="preserve">the capability of </w:t>
            </w:r>
            <w:r w:rsidRPr="00BB3D96">
              <w:rPr>
                <w:rFonts w:hint="eastAsia"/>
              </w:rPr>
              <w:t xml:space="preserve">management of </w:t>
            </w:r>
            <w:r w:rsidRPr="00BB3D96">
              <w:rPr>
                <w:rFonts w:eastAsiaTheme="minorEastAsia" w:hint="eastAsia"/>
                <w:lang w:eastAsia="zh-CN"/>
              </w:rPr>
              <w:t>NFP</w:t>
            </w:r>
            <w:r w:rsidRPr="00BB3D96">
              <w:rPr>
                <w:rFonts w:hint="eastAsia"/>
              </w:rPr>
              <w:t>s, including creating, updating, and deleting a</w:t>
            </w:r>
            <w:r w:rsidRPr="00BB3D96">
              <w:t>n</w:t>
            </w:r>
            <w:r w:rsidRPr="00BB3D96">
              <w:rPr>
                <w:rFonts w:hint="eastAsia"/>
              </w:rPr>
              <w:t xml:space="preserve"> </w:t>
            </w:r>
            <w:r w:rsidRPr="00BB3D96">
              <w:rPr>
                <w:rFonts w:eastAsiaTheme="minorEastAsia" w:hint="eastAsia"/>
                <w:lang w:eastAsia="zh-CN"/>
              </w:rPr>
              <w:t>NFP</w:t>
            </w:r>
            <w:r w:rsidRPr="00BB3D96">
              <w:rPr>
                <w:rFonts w:hint="eastAsia"/>
              </w:rPr>
              <w:t>.</w:t>
            </w:r>
          </w:p>
        </w:tc>
      </w:tr>
      <w:tr w:rsidR="00136C32" w:rsidRPr="00BB3D96" w14:paraId="7C4CAE26"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E0E3328" w14:textId="77777777" w:rsidR="00136C32" w:rsidRPr="00BB3D96" w:rsidRDefault="00136C32" w:rsidP="000F726F">
            <w:pPr>
              <w:pStyle w:val="TAL"/>
            </w:pPr>
            <w:r w:rsidRPr="00BB3D96">
              <w:rPr>
                <w:rFonts w:hint="eastAsia"/>
                <w:lang w:eastAsia="zh-CN"/>
              </w:rPr>
              <w:t>Vim.Nfpm.002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1CD4E96" w14:textId="77777777" w:rsidR="00136C32" w:rsidRPr="00BB3D96" w:rsidRDefault="00136C32" w:rsidP="000F726F">
            <w:pPr>
              <w:pStyle w:val="TAL"/>
            </w:pPr>
            <w:r w:rsidRPr="00BB3D96">
              <w:t xml:space="preserve">The </w:t>
            </w:r>
            <w:r w:rsidRPr="00BB3D96">
              <w:rPr>
                <w:rFonts w:hint="eastAsia"/>
              </w:rPr>
              <w:t xml:space="preserve">VIM shall support the capability to </w:t>
            </w:r>
            <w:r w:rsidRPr="00BB3D96">
              <w:t>provide fault</w:t>
            </w:r>
            <w:r w:rsidRPr="00BB3D96">
              <w:rPr>
                <w:rFonts w:hint="eastAsia"/>
              </w:rPr>
              <w:t xml:space="preserve"> notification about the virtualised resources (e.g.</w:t>
            </w:r>
            <w:r w:rsidRPr="00BB3D96">
              <w:t> </w:t>
            </w:r>
            <w:r w:rsidRPr="00BB3D96">
              <w:rPr>
                <w:rFonts w:hint="eastAsia"/>
              </w:rPr>
              <w:t xml:space="preserve">CP, </w:t>
            </w:r>
            <w:r w:rsidRPr="00BB3D96">
              <w:rPr>
                <w:rFonts w:hint="eastAsia"/>
                <w:lang w:eastAsia="zh-CN"/>
              </w:rPr>
              <w:t>virtual network</w:t>
            </w:r>
            <w:r w:rsidRPr="00BB3D96">
              <w:rPr>
                <w:rFonts w:hint="eastAsia"/>
              </w:rPr>
              <w:t xml:space="preserve">) associated with a specific </w:t>
            </w:r>
            <w:r w:rsidRPr="00BB3D96">
              <w:rPr>
                <w:rFonts w:eastAsiaTheme="minorEastAsia" w:hint="eastAsia"/>
                <w:lang w:eastAsia="zh-CN"/>
              </w:rPr>
              <w:t>NFP</w:t>
            </w:r>
            <w:r w:rsidRPr="00BB3D96">
              <w:rPr>
                <w:rFonts w:hint="eastAsia"/>
                <w:lang w:eastAsia="zh-CN"/>
              </w:rPr>
              <w:t xml:space="preserve"> instance</w:t>
            </w:r>
            <w:r w:rsidRPr="00BB3D96">
              <w:t xml:space="preserve"> (see note).</w:t>
            </w:r>
          </w:p>
        </w:tc>
      </w:tr>
      <w:tr w:rsidR="00136C32" w:rsidRPr="00BB3D96" w14:paraId="3104D179"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24C1E9F5" w14:textId="77777777" w:rsidR="00136C32" w:rsidRPr="00BB3D96" w:rsidRDefault="00136C32" w:rsidP="000F726F">
            <w:pPr>
              <w:pStyle w:val="TAL"/>
              <w:rPr>
                <w:lang w:eastAsia="zh-CN"/>
              </w:rPr>
            </w:pPr>
            <w:r w:rsidRPr="00BB3D96">
              <w:rPr>
                <w:rFonts w:hint="eastAsia"/>
                <w:lang w:eastAsia="zh-CN"/>
              </w:rPr>
              <w:t>Vim.Nfpm.00</w:t>
            </w:r>
            <w:r w:rsidRPr="00BB3D96">
              <w:rPr>
                <w:lang w:eastAsia="zh-CN"/>
              </w:rPr>
              <w:t>3</w:t>
            </w:r>
          </w:p>
        </w:tc>
        <w:tc>
          <w:tcPr>
            <w:tcW w:w="8299" w:type="dxa"/>
            <w:tcBorders>
              <w:top w:val="single" w:sz="4" w:space="0" w:color="auto"/>
              <w:left w:val="nil"/>
              <w:bottom w:val="single" w:sz="4" w:space="0" w:color="auto"/>
              <w:right w:val="single" w:sz="4" w:space="0" w:color="auto"/>
            </w:tcBorders>
            <w:shd w:val="clear" w:color="auto" w:fill="auto"/>
            <w:vAlign w:val="center"/>
          </w:tcPr>
          <w:p w14:paraId="3E39231C" w14:textId="77777777" w:rsidR="00136C32" w:rsidRPr="00BB3D96" w:rsidRDefault="00136C32" w:rsidP="000F726F">
            <w:pPr>
              <w:pStyle w:val="TAL"/>
            </w:pPr>
            <w:r w:rsidRPr="00BB3D96">
              <w:t xml:space="preserve">The VIM shall validate that the classification and selection rule update does not impact the running </w:t>
            </w:r>
            <w:r w:rsidRPr="00BB3D96">
              <w:rPr>
                <w:rFonts w:hint="eastAsia"/>
              </w:rPr>
              <w:t>classification and selection rules</w:t>
            </w:r>
            <w:r w:rsidRPr="00BB3D96">
              <w:t xml:space="preserve"> applied to the NFP instance.</w:t>
            </w:r>
          </w:p>
        </w:tc>
      </w:tr>
      <w:tr w:rsidR="00136C32" w:rsidRPr="00BB3D96" w14:paraId="07DDB62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E4E2CE" w14:textId="77777777" w:rsidR="00136C32" w:rsidRPr="00BB3D96" w:rsidRDefault="00136C32" w:rsidP="000F726F">
            <w:pPr>
              <w:pStyle w:val="TAN"/>
            </w:pPr>
            <w:r w:rsidRPr="00BB3D96">
              <w:t>NOTE:</w:t>
            </w:r>
            <w:r w:rsidRPr="00BB3D96">
              <w:tab/>
              <w:t>F</w:t>
            </w:r>
            <w:r w:rsidRPr="00BB3D96">
              <w:rPr>
                <w:rFonts w:hint="eastAsia"/>
              </w:rPr>
              <w:t>or example, when a CP</w:t>
            </w:r>
            <w:r w:rsidRPr="00BB3D96">
              <w:rPr>
                <w:rFonts w:hint="eastAsia"/>
                <w:lang w:eastAsia="zh-CN"/>
              </w:rPr>
              <w:t xml:space="preserve"> instance</w:t>
            </w:r>
            <w:r w:rsidRPr="00BB3D96">
              <w:rPr>
                <w:rFonts w:hint="eastAsia"/>
              </w:rPr>
              <w:t xml:space="preserve"> of a</w:t>
            </w:r>
            <w:r w:rsidRPr="00BB3D96">
              <w:t>n</w:t>
            </w:r>
            <w:r w:rsidRPr="00BB3D96">
              <w:rPr>
                <w:rFonts w:hint="eastAsia"/>
              </w:rPr>
              <w:t xml:space="preserve"> NFP</w:t>
            </w:r>
            <w:r w:rsidRPr="00BB3D96">
              <w:rPr>
                <w:rFonts w:hint="eastAsia"/>
                <w:lang w:eastAsia="zh-CN"/>
              </w:rPr>
              <w:t xml:space="preserve"> instance</w:t>
            </w:r>
            <w:r w:rsidRPr="00BB3D96">
              <w:rPr>
                <w:rFonts w:hint="eastAsia"/>
              </w:rPr>
              <w:t xml:space="preserve"> is failed, VIM notifies NFVO,</w:t>
            </w:r>
            <w:r w:rsidRPr="00BB3D96">
              <w:rPr>
                <w:rFonts w:hint="eastAsia"/>
                <w:lang w:eastAsia="zh-CN"/>
              </w:rPr>
              <w:t xml:space="preserve"> and</w:t>
            </w:r>
            <w:r w:rsidRPr="00BB3D96">
              <w:rPr>
                <w:rFonts w:hint="eastAsia"/>
              </w:rPr>
              <w:t xml:space="preserve"> then NFVO disables a</w:t>
            </w:r>
            <w:r w:rsidRPr="00BB3D96">
              <w:t>n</w:t>
            </w:r>
            <w:r w:rsidRPr="00BB3D96">
              <w:rPr>
                <w:rFonts w:hint="eastAsia"/>
              </w:rPr>
              <w:t xml:space="preserve"> NFP or updates the rules applied to the NFP</w:t>
            </w:r>
            <w:r w:rsidRPr="00BB3D96">
              <w:rPr>
                <w:rFonts w:hint="eastAsia"/>
                <w:lang w:eastAsia="zh-CN"/>
              </w:rPr>
              <w:t xml:space="preserve"> instances</w:t>
            </w:r>
            <w:r w:rsidRPr="00BB3D96">
              <w:rPr>
                <w:rFonts w:hint="eastAsia"/>
              </w:rPr>
              <w:t>.</w:t>
            </w:r>
          </w:p>
        </w:tc>
      </w:tr>
    </w:tbl>
    <w:p w14:paraId="5FA0D9CB" w14:textId="77777777" w:rsidR="00136C32" w:rsidRPr="00BB3D96" w:rsidRDefault="00136C32" w:rsidP="00136C32">
      <w:pPr>
        <w:rPr>
          <w:lang w:eastAsia="zh-CN"/>
        </w:rPr>
      </w:pPr>
    </w:p>
    <w:p w14:paraId="38D0175D" w14:textId="77777777" w:rsidR="00136C32" w:rsidRPr="00BB3D96" w:rsidRDefault="00136C32" w:rsidP="00136C32">
      <w:pPr>
        <w:pStyle w:val="Heading3"/>
      </w:pPr>
      <w:bookmarkStart w:id="164" w:name="_Toc105670319"/>
      <w:r w:rsidRPr="00BB3D96">
        <w:t>8.2.</w:t>
      </w:r>
      <w:r w:rsidRPr="00BB3D96">
        <w:rPr>
          <w:rFonts w:hint="eastAsia"/>
          <w:lang w:eastAsia="zh-CN"/>
        </w:rPr>
        <w:t>9</w:t>
      </w:r>
      <w:r w:rsidRPr="00BB3D96">
        <w:rPr>
          <w:rFonts w:hint="eastAsia"/>
        </w:rPr>
        <w:tab/>
      </w:r>
      <w:r w:rsidRPr="00BB3D96">
        <w:t xml:space="preserve">Functional requirements for </w:t>
      </w:r>
      <w:r w:rsidRPr="00BB3D96">
        <w:rPr>
          <w:rFonts w:hint="eastAsia"/>
        </w:rPr>
        <w:t>quota</w:t>
      </w:r>
      <w:r w:rsidRPr="00BB3D96">
        <w:t xml:space="preserve"> management</w:t>
      </w:r>
      <w:bookmarkEnd w:id="164"/>
    </w:p>
    <w:p w14:paraId="221D23BA" w14:textId="77777777" w:rsidR="00136C32" w:rsidRPr="00BB3D96" w:rsidRDefault="00136C32" w:rsidP="00136C32">
      <w:pPr>
        <w:pStyle w:val="TH"/>
      </w:pPr>
      <w:r w:rsidRPr="00BB3D96">
        <w:t xml:space="preserve">Table 8.2.9-1: Functional requirements for </w:t>
      </w:r>
      <w:r w:rsidRPr="00BB3D96">
        <w:rPr>
          <w:rFonts w:hint="eastAsia"/>
        </w:rPr>
        <w:t>quota</w:t>
      </w:r>
      <w:r w:rsidRPr="00BB3D96">
        <w:t xml:space="preserve"> management</w:t>
      </w:r>
    </w:p>
    <w:tbl>
      <w:tblPr>
        <w:tblW w:w="9702" w:type="dxa"/>
        <w:jc w:val="center"/>
        <w:tblLayout w:type="fixed"/>
        <w:tblCellMar>
          <w:left w:w="28" w:type="dxa"/>
        </w:tblCellMar>
        <w:tblLook w:val="04A0" w:firstRow="1" w:lastRow="0" w:firstColumn="1" w:lastColumn="0" w:noHBand="0" w:noVBand="1"/>
      </w:tblPr>
      <w:tblGrid>
        <w:gridCol w:w="1276"/>
        <w:gridCol w:w="8426"/>
      </w:tblGrid>
      <w:tr w:rsidR="00136C32" w:rsidRPr="00BB3D96" w14:paraId="4DA8304B" w14:textId="77777777" w:rsidTr="000F726F">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06159" w14:textId="77777777" w:rsidR="00136C32" w:rsidRPr="00BB3D96" w:rsidRDefault="00136C32" w:rsidP="000F726F">
            <w:pPr>
              <w:pStyle w:val="TAH"/>
            </w:pPr>
            <w:r w:rsidRPr="00BB3D96">
              <w:t>Numbering</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6AD377CF" w14:textId="77777777" w:rsidR="00136C32" w:rsidRPr="00BB3D96" w:rsidRDefault="00136C32" w:rsidP="000F726F">
            <w:pPr>
              <w:pStyle w:val="TAH"/>
            </w:pPr>
            <w:r w:rsidRPr="00BB3D96">
              <w:rPr>
                <w:rFonts w:hint="eastAsia"/>
              </w:rPr>
              <w:t>Functional requirements description</w:t>
            </w:r>
          </w:p>
        </w:tc>
      </w:tr>
      <w:tr w:rsidR="00136C32" w:rsidRPr="00BB3D96" w14:paraId="70949A04" w14:textId="77777777" w:rsidTr="000F726F">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517CE5" w14:textId="77777777" w:rsidR="00136C32" w:rsidRPr="00BB3D96" w:rsidRDefault="00136C32" w:rsidP="000F726F">
            <w:pPr>
              <w:pStyle w:val="TAL"/>
              <w:rPr>
                <w:rFonts w:eastAsia="SimSun"/>
              </w:rPr>
            </w:pPr>
            <w:r w:rsidRPr="00BB3D96">
              <w:rPr>
                <w:rFonts w:hint="eastAsia"/>
                <w:lang w:eastAsia="zh-CN"/>
              </w:rPr>
              <w:t>Vim.Qm.001</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9313A40" w14:textId="77777777" w:rsidR="00136C32" w:rsidRPr="00BB3D96" w:rsidRDefault="00136C32" w:rsidP="000F726F">
            <w:pPr>
              <w:pStyle w:val="TAL"/>
              <w:rPr>
                <w:rFonts w:eastAsia="SimSun"/>
              </w:rPr>
            </w:pPr>
            <w:r w:rsidRPr="00BB3D96">
              <w:t xml:space="preserve">The VIM shall </w:t>
            </w:r>
            <w:r w:rsidRPr="00BB3D96">
              <w:rPr>
                <w:rFonts w:hint="eastAsia"/>
                <w:lang w:eastAsia="zh-CN"/>
              </w:rPr>
              <w:t>support</w:t>
            </w:r>
            <w:r w:rsidRPr="00BB3D96">
              <w:t xml:space="preserve"> the capability to reject virtualised resource allocation requests causing a quota to be exceeded.</w:t>
            </w:r>
          </w:p>
        </w:tc>
      </w:tr>
      <w:tr w:rsidR="00136C32" w:rsidRPr="00BB3D96" w14:paraId="0EF3EADC" w14:textId="77777777" w:rsidTr="000F726F">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FE57388" w14:textId="77777777" w:rsidR="00136C32" w:rsidRPr="00BB3D96" w:rsidRDefault="00136C32" w:rsidP="000F726F">
            <w:pPr>
              <w:pStyle w:val="TAL"/>
              <w:rPr>
                <w:lang w:eastAsia="zh-CN"/>
              </w:rPr>
            </w:pPr>
            <w:r w:rsidRPr="00BB3D96">
              <w:rPr>
                <w:rFonts w:hint="eastAsia"/>
                <w:lang w:eastAsia="zh-CN"/>
              </w:rPr>
              <w:t>Vim.Qm.002</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08DE76B" w14:textId="77777777" w:rsidR="00136C32" w:rsidRPr="00BB3D96" w:rsidRDefault="00136C32" w:rsidP="000F726F">
            <w:pPr>
              <w:pStyle w:val="TAL"/>
              <w:rPr>
                <w:lang w:eastAsia="zh-CN"/>
              </w:rPr>
            </w:pPr>
            <w:r w:rsidRPr="00BB3D96">
              <w:t>The VIM shall support the capability to create resource quota for the consumer of the virtualised resources (e.g. Tenant).</w:t>
            </w:r>
          </w:p>
        </w:tc>
      </w:tr>
      <w:tr w:rsidR="00136C32" w:rsidRPr="00BB3D96" w14:paraId="319E4F08" w14:textId="77777777" w:rsidTr="000F726F">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E85BE7B" w14:textId="77777777" w:rsidR="00136C32" w:rsidRPr="00BB3D96" w:rsidRDefault="00136C32" w:rsidP="000F726F">
            <w:pPr>
              <w:pStyle w:val="TAL"/>
              <w:rPr>
                <w:lang w:eastAsia="zh-CN"/>
              </w:rPr>
            </w:pPr>
            <w:r w:rsidRPr="00BB3D96">
              <w:rPr>
                <w:rFonts w:hint="eastAsia"/>
                <w:lang w:eastAsia="zh-CN"/>
              </w:rPr>
              <w:t>Vim.Qm.003</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BE9563E" w14:textId="77777777" w:rsidR="00136C32" w:rsidRPr="00BB3D96" w:rsidRDefault="00136C32" w:rsidP="000F726F">
            <w:pPr>
              <w:pStyle w:val="TAL"/>
              <w:rPr>
                <w:lang w:eastAsia="zh-CN"/>
              </w:rPr>
            </w:pPr>
            <w:r w:rsidRPr="00BB3D96">
              <w:t>The VIM shall support the capability to update the resource quota for the consumer of the virtualised resources (e.g. Tenant) of the virtualised resource.</w:t>
            </w:r>
          </w:p>
        </w:tc>
      </w:tr>
      <w:tr w:rsidR="00136C32" w:rsidRPr="00BB3D96" w14:paraId="26DBFB1B" w14:textId="77777777" w:rsidTr="000F726F">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14ABCD3" w14:textId="77777777" w:rsidR="00136C32" w:rsidRPr="00BB3D96" w:rsidRDefault="00136C32" w:rsidP="000F726F">
            <w:pPr>
              <w:pStyle w:val="TAL"/>
              <w:rPr>
                <w:lang w:eastAsia="zh-CN"/>
              </w:rPr>
            </w:pPr>
            <w:r w:rsidRPr="00BB3D96">
              <w:rPr>
                <w:rFonts w:hint="eastAsia"/>
                <w:lang w:eastAsia="zh-CN"/>
              </w:rPr>
              <w:t>Vim.Qm.004</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4B3AB91A" w14:textId="77777777" w:rsidR="00136C32" w:rsidRPr="00BB3D96" w:rsidRDefault="00136C32" w:rsidP="000F726F">
            <w:pPr>
              <w:pStyle w:val="TAL"/>
            </w:pPr>
            <w:r w:rsidRPr="00BB3D96">
              <w:t>The VIM shall support the capability to delete the resource quota for the consumer of the virtualised resources (e.g. Tenant).</w:t>
            </w:r>
          </w:p>
        </w:tc>
      </w:tr>
      <w:tr w:rsidR="00136C32" w:rsidRPr="00BB3D96" w14:paraId="5F9D8B7A" w14:textId="77777777" w:rsidTr="000F726F">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3CFA6C" w14:textId="77777777" w:rsidR="00136C32" w:rsidRPr="00BB3D96" w:rsidRDefault="00136C32" w:rsidP="000F726F">
            <w:pPr>
              <w:pStyle w:val="TAL"/>
              <w:rPr>
                <w:lang w:eastAsia="zh-CN"/>
              </w:rPr>
            </w:pPr>
            <w:r w:rsidRPr="00BB3D96">
              <w:rPr>
                <w:rFonts w:hint="eastAsia"/>
                <w:lang w:eastAsia="zh-CN"/>
              </w:rPr>
              <w:t>Vim.Qm.005</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1E5FE33E" w14:textId="77777777" w:rsidR="00136C32" w:rsidRPr="00BB3D96" w:rsidRDefault="00136C32" w:rsidP="000F726F">
            <w:pPr>
              <w:pStyle w:val="TAL"/>
            </w:pPr>
            <w:r w:rsidRPr="00BB3D96">
              <w:t>The VIM shall support the capability to provide information on the resource quota for the consumer of the virtualised resources.</w:t>
            </w:r>
          </w:p>
        </w:tc>
      </w:tr>
      <w:tr w:rsidR="00136C32" w:rsidRPr="00BB3D96" w14:paraId="0416816F" w14:textId="77777777" w:rsidTr="000F726F">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9FCABE0" w14:textId="77777777" w:rsidR="00136C32" w:rsidRPr="00BB3D96" w:rsidRDefault="00136C32" w:rsidP="000F726F">
            <w:pPr>
              <w:pStyle w:val="TAL"/>
              <w:rPr>
                <w:lang w:eastAsia="zh-CN"/>
              </w:rPr>
            </w:pPr>
            <w:r w:rsidRPr="00BB3D96">
              <w:rPr>
                <w:rFonts w:hint="eastAsia"/>
                <w:lang w:eastAsia="zh-CN"/>
              </w:rPr>
              <w:t>Vim.Qm.006</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D5A8113" w14:textId="77777777" w:rsidR="00136C32" w:rsidRPr="00BB3D96" w:rsidRDefault="00136C32" w:rsidP="000F726F">
            <w:pPr>
              <w:pStyle w:val="TAL"/>
            </w:pPr>
            <w:r w:rsidRPr="00BB3D96">
              <w:t>The VIM shall support the capability to notify the changes of the information on the resource quota for the consumer of the virtualised resources.</w:t>
            </w:r>
          </w:p>
        </w:tc>
      </w:tr>
    </w:tbl>
    <w:p w14:paraId="6E703665" w14:textId="77777777" w:rsidR="00136C32" w:rsidRPr="00BB3D96" w:rsidRDefault="00136C32" w:rsidP="00136C32">
      <w:pPr>
        <w:rPr>
          <w:lang w:eastAsia="zh-CN"/>
        </w:rPr>
      </w:pPr>
    </w:p>
    <w:p w14:paraId="61E3ADEF" w14:textId="77777777" w:rsidR="00136C32" w:rsidRPr="00BB3D96" w:rsidRDefault="00136C32" w:rsidP="00136C32">
      <w:pPr>
        <w:pStyle w:val="Heading2"/>
      </w:pPr>
      <w:bookmarkStart w:id="165" w:name="_Toc105670320"/>
      <w:r w:rsidRPr="00BB3D96">
        <w:rPr>
          <w:lang w:eastAsia="zh-CN"/>
        </w:rPr>
        <w:lastRenderedPageBreak/>
        <w:t>8</w:t>
      </w:r>
      <w:r w:rsidRPr="00BB3D96">
        <w:t>.</w:t>
      </w:r>
      <w:r w:rsidRPr="00BB3D96">
        <w:rPr>
          <w:lang w:eastAsia="zh-CN"/>
        </w:rPr>
        <w:t>3</w:t>
      </w:r>
      <w:r w:rsidRPr="00BB3D96">
        <w:tab/>
      </w:r>
      <w:r w:rsidRPr="00BB3D96">
        <w:rPr>
          <w:lang w:eastAsia="zh-CN"/>
        </w:rPr>
        <w:t xml:space="preserve">Functional </w:t>
      </w:r>
      <w:r w:rsidRPr="00BB3D96">
        <w:t xml:space="preserve">requirements for </w:t>
      </w:r>
      <w:r w:rsidRPr="00BB3D96">
        <w:rPr>
          <w:lang w:eastAsia="zh-CN"/>
        </w:rPr>
        <w:t>infrastructure resource</w:t>
      </w:r>
      <w:r w:rsidRPr="00BB3D96">
        <w:t xml:space="preserve"> management</w:t>
      </w:r>
      <w:bookmarkEnd w:id="165"/>
    </w:p>
    <w:p w14:paraId="7694A3BB" w14:textId="77777777" w:rsidR="00136C32" w:rsidRPr="00BB3D96" w:rsidRDefault="00136C32" w:rsidP="00136C32">
      <w:pPr>
        <w:pStyle w:val="Heading3"/>
      </w:pPr>
      <w:bookmarkStart w:id="166" w:name="_Toc105670321"/>
      <w:r w:rsidRPr="00BB3D96">
        <w:t>8.3.1</w:t>
      </w:r>
      <w:r w:rsidRPr="00BB3D96">
        <w:rPr>
          <w:lang w:eastAsia="zh-CN"/>
        </w:rPr>
        <w:tab/>
      </w:r>
      <w:r w:rsidRPr="00BB3D96">
        <w:t>Functional requirements for infrastructure resource performance management</w:t>
      </w:r>
      <w:bookmarkEnd w:id="166"/>
    </w:p>
    <w:p w14:paraId="3F5A2B14" w14:textId="77777777" w:rsidR="00136C32" w:rsidRPr="00BB3D96" w:rsidRDefault="00136C32" w:rsidP="00136C32">
      <w:pPr>
        <w:pStyle w:val="TH"/>
      </w:pPr>
      <w:r w:rsidRPr="00BB3D96">
        <w:t>Table 8.3.1-1: Functional requirements for infrastructure resource performance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5C421833"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378B5"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EAA7472" w14:textId="77777777" w:rsidR="00136C32" w:rsidRPr="00BB3D96" w:rsidRDefault="00136C32" w:rsidP="000F726F">
            <w:pPr>
              <w:pStyle w:val="TAH"/>
            </w:pPr>
            <w:r w:rsidRPr="00BB3D96">
              <w:rPr>
                <w:rFonts w:hint="eastAsia"/>
              </w:rPr>
              <w:t>Functional requirements description</w:t>
            </w:r>
          </w:p>
        </w:tc>
      </w:tr>
      <w:tr w:rsidR="00136C32" w:rsidRPr="00BB3D96" w14:paraId="25F91FAF"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EA73940" w14:textId="77777777" w:rsidR="00136C32" w:rsidRPr="00BB3D96" w:rsidRDefault="00136C32" w:rsidP="000F726F">
            <w:pPr>
              <w:pStyle w:val="TAL"/>
            </w:pPr>
            <w:r w:rsidRPr="00BB3D96">
              <w:rPr>
                <w:rFonts w:hint="eastAsia"/>
                <w:lang w:eastAsia="zh-CN"/>
              </w:rPr>
              <w:t>Vim.Irpm.001</w:t>
            </w:r>
          </w:p>
        </w:tc>
        <w:tc>
          <w:tcPr>
            <w:tcW w:w="8299" w:type="dxa"/>
            <w:tcBorders>
              <w:top w:val="single" w:sz="4" w:space="0" w:color="auto"/>
              <w:left w:val="nil"/>
              <w:bottom w:val="single" w:sz="4" w:space="0" w:color="auto"/>
              <w:right w:val="single" w:sz="4" w:space="0" w:color="auto"/>
            </w:tcBorders>
            <w:shd w:val="clear" w:color="auto" w:fill="auto"/>
            <w:hideMark/>
          </w:tcPr>
          <w:p w14:paraId="204C30CE" w14:textId="77777777" w:rsidR="00136C32" w:rsidRPr="00BB3D96" w:rsidRDefault="00136C32" w:rsidP="000F726F">
            <w:pPr>
              <w:pStyle w:val="TAL"/>
              <w:rPr>
                <w:lang w:eastAsia="zh-CN"/>
              </w:rPr>
            </w:pPr>
            <w:r w:rsidRPr="00BB3D96">
              <w:rPr>
                <w:rFonts w:eastAsia="SimSun"/>
              </w:rPr>
              <w:t xml:space="preserve">The VIM shall support the </w:t>
            </w:r>
            <w:r w:rsidRPr="00BB3D96">
              <w:rPr>
                <w:rFonts w:hint="eastAsia"/>
                <w:lang w:eastAsia="zh-CN"/>
              </w:rPr>
              <w:t xml:space="preserve">capability of </w:t>
            </w:r>
            <w:r w:rsidRPr="00BB3D96">
              <w:rPr>
                <w:rFonts w:eastAsia="SimSun"/>
              </w:rPr>
              <w:t xml:space="preserve">collection of performance information related to software and hardware resources </w:t>
            </w:r>
            <w:r w:rsidRPr="00BB3D96">
              <w:rPr>
                <w:rFonts w:eastAsia="SimSun" w:hint="eastAsia"/>
                <w:lang w:eastAsia="zh-CN"/>
              </w:rPr>
              <w:t xml:space="preserve">within the NFVI </w:t>
            </w:r>
            <w:r w:rsidRPr="00BB3D96">
              <w:rPr>
                <w:rFonts w:eastAsia="SimSun"/>
              </w:rPr>
              <w:t>(see notes 1</w:t>
            </w:r>
            <w:r w:rsidRPr="00BB3D96">
              <w:rPr>
                <w:rFonts w:eastAsia="SimSun" w:hint="eastAsia"/>
                <w:lang w:eastAsia="zh-CN"/>
              </w:rPr>
              <w:t xml:space="preserve"> </w:t>
            </w:r>
            <w:r w:rsidRPr="00BB3D96">
              <w:rPr>
                <w:rFonts w:eastAsia="SimSun"/>
                <w:lang w:eastAsia="zh-CN"/>
              </w:rPr>
              <w:t xml:space="preserve">and </w:t>
            </w:r>
            <w:r w:rsidRPr="00BB3D96">
              <w:rPr>
                <w:rFonts w:eastAsia="SimSun" w:hint="eastAsia"/>
                <w:lang w:eastAsia="zh-CN"/>
              </w:rPr>
              <w:t>2</w:t>
            </w:r>
            <w:r w:rsidRPr="00BB3D96">
              <w:rPr>
                <w:rFonts w:eastAsia="SimSun"/>
              </w:rPr>
              <w:t>).</w:t>
            </w:r>
          </w:p>
        </w:tc>
      </w:tr>
      <w:tr w:rsidR="00136C32" w:rsidRPr="00BB3D96" w14:paraId="52A396A5"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415609" w14:textId="77777777" w:rsidR="00136C32" w:rsidRPr="00BB3D96" w:rsidRDefault="00136C32" w:rsidP="000F726F">
            <w:pPr>
              <w:pStyle w:val="TAN"/>
              <w:rPr>
                <w:rFonts w:eastAsia="SimSun"/>
                <w:lang w:eastAsia="zh-CN"/>
              </w:rPr>
            </w:pPr>
            <w:r w:rsidRPr="00BB3D96">
              <w:rPr>
                <w:rFonts w:eastAsia="SimSun" w:hint="eastAsia"/>
                <w:lang w:eastAsia="zh-CN"/>
              </w:rPr>
              <w:t>NOTE 1:</w:t>
            </w:r>
            <w:r w:rsidRPr="00BB3D96">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228E92D4" w14:textId="77777777" w:rsidR="00136C32" w:rsidRPr="00BB3D96" w:rsidRDefault="00136C32" w:rsidP="000F726F">
            <w:pPr>
              <w:pStyle w:val="TAN"/>
              <w:rPr>
                <w:lang w:eastAsia="zh-CN"/>
              </w:rPr>
            </w:pPr>
            <w:r w:rsidRPr="00BB3D96">
              <w:rPr>
                <w:rFonts w:eastAsia="SimSun"/>
              </w:rPr>
              <w:t xml:space="preserve">NOTE </w:t>
            </w:r>
            <w:r w:rsidRPr="00BB3D96">
              <w:rPr>
                <w:rFonts w:eastAsia="SimSun" w:hint="eastAsia"/>
                <w:lang w:eastAsia="zh-CN"/>
              </w:rPr>
              <w:t>2</w:t>
            </w:r>
            <w:r w:rsidRPr="00BB3D96">
              <w:rPr>
                <w:rFonts w:eastAsia="SimSun"/>
              </w:rPr>
              <w:t>:</w:t>
            </w:r>
            <w:r w:rsidRPr="00BB3D96">
              <w:rPr>
                <w:rFonts w:eastAsia="SimSun"/>
              </w:rPr>
              <w:tab/>
              <w:t xml:space="preserve">Performance information related to software and hardware resource within the NFVI can include software and hardware resource consumption level, such as physical memory consumption, CPU power consumption, Peripheral Component Interface </w:t>
            </w:r>
            <w:r w:rsidRPr="00BB3D96">
              <w:rPr>
                <w:rFonts w:eastAsiaTheme="minorEastAsia" w:hint="eastAsia"/>
                <w:lang w:eastAsia="zh-CN"/>
              </w:rPr>
              <w:t>e</w:t>
            </w:r>
            <w:r w:rsidRPr="00BB3D96">
              <w:rPr>
                <w:rFonts w:eastAsia="SimSun"/>
              </w:rPr>
              <w:t>xpress</w:t>
            </w:r>
            <w:r w:rsidRPr="00BB3D96">
              <w:rPr>
                <w:rFonts w:eastAsiaTheme="minorEastAsia" w:hint="eastAsia"/>
                <w:lang w:eastAsia="zh-CN"/>
              </w:rPr>
              <w:t xml:space="preserve"> (</w:t>
            </w:r>
            <w:proofErr w:type="spellStart"/>
            <w:r w:rsidRPr="00BB3D96">
              <w:rPr>
                <w:rFonts w:eastAsia="SimSun"/>
              </w:rPr>
              <w:t>PCIe</w:t>
            </w:r>
            <w:proofErr w:type="spellEnd"/>
            <w:r w:rsidRPr="00BB3D96">
              <w:rPr>
                <w:rFonts w:eastAsiaTheme="minorEastAsia" w:hint="eastAsia"/>
                <w:lang w:eastAsia="zh-CN"/>
              </w:rPr>
              <w:t>)</w:t>
            </w:r>
            <w:r w:rsidRPr="00BB3D96">
              <w:rPr>
                <w:rFonts w:eastAsia="SimSun"/>
              </w:rPr>
              <w:t xml:space="preserve"> bandwidth consumption.</w:t>
            </w:r>
          </w:p>
        </w:tc>
      </w:tr>
    </w:tbl>
    <w:p w14:paraId="68D72AA8" w14:textId="77777777" w:rsidR="00136C32" w:rsidRPr="00BB3D96" w:rsidRDefault="00136C32" w:rsidP="00136C32">
      <w:pPr>
        <w:rPr>
          <w:lang w:eastAsia="zh-CN"/>
        </w:rPr>
      </w:pPr>
    </w:p>
    <w:p w14:paraId="218C4C65" w14:textId="77777777" w:rsidR="00136C32" w:rsidRPr="00BB3D96" w:rsidRDefault="00136C32" w:rsidP="00136C32">
      <w:pPr>
        <w:pStyle w:val="Heading3"/>
      </w:pPr>
      <w:bookmarkStart w:id="167" w:name="_Toc105670322"/>
      <w:r w:rsidRPr="00BB3D96">
        <w:t>8.3.2</w:t>
      </w:r>
      <w:r w:rsidRPr="00BB3D96">
        <w:rPr>
          <w:lang w:eastAsia="zh-CN"/>
        </w:rPr>
        <w:tab/>
      </w:r>
      <w:r w:rsidRPr="00BB3D96">
        <w:t>Functional requirements for infrastructure resource fault management</w:t>
      </w:r>
      <w:bookmarkEnd w:id="167"/>
    </w:p>
    <w:p w14:paraId="1E5B7E9C" w14:textId="77777777" w:rsidR="00136C32" w:rsidRPr="00BB3D96" w:rsidRDefault="00136C32" w:rsidP="00136C32">
      <w:pPr>
        <w:pStyle w:val="TH"/>
      </w:pPr>
      <w:r w:rsidRPr="00BB3D96">
        <w:t>Table 8.3.2-1: Functional requirements for infrastructure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2015101A"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4D7D3" w14:textId="77777777" w:rsidR="00136C32" w:rsidRPr="00BB3D96" w:rsidRDefault="00136C32" w:rsidP="000F726F">
            <w:pPr>
              <w:pStyle w:val="TAH"/>
              <w:rPr>
                <w:rFonts w:eastAsia="SimSun"/>
              </w:rPr>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5A8997D" w14:textId="77777777" w:rsidR="00136C32" w:rsidRPr="00BB3D96" w:rsidRDefault="00136C32" w:rsidP="000F726F">
            <w:pPr>
              <w:pStyle w:val="TAH"/>
              <w:rPr>
                <w:rFonts w:eastAsia="SimSun"/>
              </w:rPr>
            </w:pPr>
            <w:r w:rsidRPr="00BB3D96">
              <w:rPr>
                <w:rFonts w:hint="eastAsia"/>
              </w:rPr>
              <w:t>Functional requirements description</w:t>
            </w:r>
          </w:p>
        </w:tc>
      </w:tr>
      <w:tr w:rsidR="00136C32" w:rsidRPr="00BB3D96" w14:paraId="534FB815"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17780E" w14:textId="77777777" w:rsidR="00136C32" w:rsidRPr="00BB3D96" w:rsidRDefault="00136C32" w:rsidP="000F726F">
            <w:pPr>
              <w:pStyle w:val="TAL"/>
              <w:rPr>
                <w:rFonts w:eastAsia="SimSun"/>
              </w:rPr>
            </w:pPr>
            <w:r w:rsidRPr="00BB3D96">
              <w:rPr>
                <w:rFonts w:hint="eastAsia"/>
                <w:lang w:eastAsia="zh-CN"/>
              </w:rPr>
              <w:t>Vim.Irfm.001</w:t>
            </w:r>
          </w:p>
        </w:tc>
        <w:tc>
          <w:tcPr>
            <w:tcW w:w="8441" w:type="dxa"/>
            <w:tcBorders>
              <w:top w:val="single" w:sz="4" w:space="0" w:color="auto"/>
              <w:left w:val="nil"/>
              <w:bottom w:val="single" w:sz="4" w:space="0" w:color="auto"/>
              <w:right w:val="single" w:sz="4" w:space="0" w:color="auto"/>
            </w:tcBorders>
            <w:shd w:val="clear" w:color="auto" w:fill="auto"/>
            <w:hideMark/>
          </w:tcPr>
          <w:p w14:paraId="16659D49" w14:textId="77777777" w:rsidR="00136C32" w:rsidRPr="00BB3D96" w:rsidRDefault="00136C32" w:rsidP="000F726F">
            <w:pPr>
              <w:pStyle w:val="TAL"/>
              <w:rPr>
                <w:rFonts w:eastAsia="SimSun"/>
              </w:rPr>
            </w:pPr>
            <w:r w:rsidRPr="00BB3D96">
              <w:rPr>
                <w:rFonts w:eastAsia="SimSun"/>
              </w:rPr>
              <w:t xml:space="preserve">The VIM shall </w:t>
            </w:r>
            <w:r w:rsidRPr="00BB3D96">
              <w:rPr>
                <w:rFonts w:hint="eastAsia"/>
                <w:lang w:eastAsia="zh-CN"/>
              </w:rPr>
              <w:t>support</w:t>
            </w:r>
            <w:r w:rsidRPr="00BB3D96">
              <w:rPr>
                <w:rFonts w:eastAsia="SimSun"/>
              </w:rPr>
              <w:t xml:space="preserve"> the capability to correlate fault information on virtualised resources with fault information related to underlying used software and hardware resources within the NFVI</w:t>
            </w:r>
            <w:r w:rsidRPr="00BB3D96">
              <w:rPr>
                <w:rFonts w:eastAsia="SimSun" w:hint="eastAsia"/>
              </w:rPr>
              <w:t xml:space="preserve"> (see </w:t>
            </w:r>
            <w:r w:rsidRPr="00BB3D96">
              <w:rPr>
                <w:rFonts w:eastAsia="SimSun"/>
              </w:rPr>
              <w:t>note</w:t>
            </w:r>
            <w:r w:rsidRPr="00BB3D96">
              <w:rPr>
                <w:rFonts w:eastAsia="SimSun" w:hint="eastAsia"/>
              </w:rPr>
              <w:t xml:space="preserve"> 1).</w:t>
            </w:r>
          </w:p>
        </w:tc>
      </w:tr>
      <w:tr w:rsidR="00136C32" w:rsidRPr="00BB3D96" w14:paraId="282E3298"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55F12B" w14:textId="77777777" w:rsidR="00136C32" w:rsidRPr="00BB3D96" w:rsidRDefault="00136C32" w:rsidP="000F726F">
            <w:pPr>
              <w:pStyle w:val="TAL"/>
              <w:rPr>
                <w:rFonts w:eastAsia="SimSun"/>
              </w:rPr>
            </w:pPr>
            <w:r w:rsidRPr="00BB3D96">
              <w:rPr>
                <w:rFonts w:hint="eastAsia"/>
                <w:lang w:eastAsia="zh-CN"/>
              </w:rPr>
              <w:t>Vim.Irfm.002</w:t>
            </w:r>
          </w:p>
        </w:tc>
        <w:tc>
          <w:tcPr>
            <w:tcW w:w="8441" w:type="dxa"/>
            <w:tcBorders>
              <w:top w:val="single" w:sz="4" w:space="0" w:color="auto"/>
              <w:left w:val="nil"/>
              <w:bottom w:val="single" w:sz="4" w:space="0" w:color="auto"/>
              <w:right w:val="single" w:sz="4" w:space="0" w:color="auto"/>
            </w:tcBorders>
            <w:shd w:val="clear" w:color="auto" w:fill="auto"/>
            <w:hideMark/>
          </w:tcPr>
          <w:p w14:paraId="6011DBE8" w14:textId="77777777" w:rsidR="00136C32" w:rsidRPr="00BB3D96" w:rsidRDefault="00136C32" w:rsidP="000F726F">
            <w:pPr>
              <w:pStyle w:val="TAL"/>
              <w:rPr>
                <w:rFonts w:eastAsia="SimSun"/>
              </w:rPr>
            </w:pPr>
            <w:r w:rsidRPr="00BB3D96">
              <w:rPr>
                <w:rFonts w:eastAsia="SimSun"/>
              </w:rPr>
              <w:t xml:space="preserve">The VIM shall support the </w:t>
            </w:r>
            <w:r w:rsidRPr="00BB3D96">
              <w:rPr>
                <w:rFonts w:hint="eastAsia"/>
                <w:lang w:eastAsia="zh-CN"/>
              </w:rPr>
              <w:t xml:space="preserve">capability of </w:t>
            </w:r>
            <w:r w:rsidRPr="00BB3D96">
              <w:rPr>
                <w:rFonts w:eastAsia="SimSun"/>
              </w:rPr>
              <w:t xml:space="preserve">collection of fault information related to software and hardware resources </w:t>
            </w:r>
            <w:r w:rsidRPr="00BB3D96">
              <w:rPr>
                <w:rFonts w:eastAsia="SimSun" w:hint="eastAsia"/>
                <w:lang w:eastAsia="zh-CN"/>
              </w:rPr>
              <w:t xml:space="preserve">within the NFVI </w:t>
            </w:r>
            <w:r w:rsidRPr="00BB3D96">
              <w:rPr>
                <w:rFonts w:eastAsia="SimSun"/>
              </w:rPr>
              <w:t xml:space="preserve">(see note </w:t>
            </w:r>
            <w:r w:rsidRPr="00BB3D96">
              <w:rPr>
                <w:lang w:eastAsia="zh-CN"/>
              </w:rPr>
              <w:t>2</w:t>
            </w:r>
            <w:r w:rsidRPr="00BB3D96">
              <w:rPr>
                <w:rFonts w:eastAsia="SimSun"/>
              </w:rPr>
              <w:t>).</w:t>
            </w:r>
          </w:p>
        </w:tc>
      </w:tr>
      <w:tr w:rsidR="00136C32" w:rsidRPr="00BB3D96" w14:paraId="47A4340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7A67F" w14:textId="77777777" w:rsidR="00136C32" w:rsidRPr="00BB3D96" w:rsidRDefault="00136C32" w:rsidP="000F726F">
            <w:pPr>
              <w:pStyle w:val="TAN"/>
              <w:rPr>
                <w:rFonts w:eastAsia="SimSun"/>
                <w:lang w:eastAsia="zh-CN"/>
              </w:rPr>
            </w:pPr>
            <w:r w:rsidRPr="00BB3D96">
              <w:rPr>
                <w:rFonts w:eastAsia="SimSun" w:hint="eastAsia"/>
                <w:lang w:eastAsia="zh-CN"/>
              </w:rPr>
              <w:t>NOTE 1:</w:t>
            </w:r>
            <w:r w:rsidRPr="00BB3D96">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309B0F3C" w14:textId="77777777" w:rsidR="00136C32" w:rsidRPr="00BB3D96" w:rsidRDefault="00136C32" w:rsidP="000F726F">
            <w:pPr>
              <w:pStyle w:val="TAN"/>
              <w:rPr>
                <w:rFonts w:eastAsia="SimSun"/>
              </w:rPr>
            </w:pPr>
            <w:r w:rsidRPr="00BB3D96">
              <w:rPr>
                <w:rFonts w:eastAsia="SimSun"/>
              </w:rPr>
              <w:t xml:space="preserve">NOTE </w:t>
            </w:r>
            <w:r w:rsidRPr="00BB3D96">
              <w:rPr>
                <w:lang w:eastAsia="zh-CN"/>
              </w:rPr>
              <w:t>2</w:t>
            </w:r>
            <w:r w:rsidRPr="00BB3D96">
              <w:rPr>
                <w:rFonts w:eastAsia="SimSun"/>
              </w:rPr>
              <w:t>:</w:t>
            </w:r>
            <w:r w:rsidRPr="00BB3D96">
              <w:rPr>
                <w:rFonts w:eastAsia="SimSun"/>
              </w:rPr>
              <w:tab/>
              <w:t xml:space="preserve">The software and hardware resources fault can include suspension of the underlying OS, physical network disconnection due to a </w:t>
            </w:r>
            <w:r w:rsidRPr="00BB3D96">
              <w:rPr>
                <w:rFonts w:eastAsiaTheme="minorEastAsia" w:hint="eastAsia"/>
                <w:lang w:eastAsia="zh-CN"/>
              </w:rPr>
              <w:t>Network Interface Controller (</w:t>
            </w:r>
            <w:r w:rsidRPr="00BB3D96">
              <w:rPr>
                <w:rFonts w:eastAsia="SimSun"/>
              </w:rPr>
              <w:t>NIC</w:t>
            </w:r>
            <w:r w:rsidRPr="00BB3D96">
              <w:rPr>
                <w:rFonts w:eastAsiaTheme="minorEastAsia" w:hint="eastAsia"/>
                <w:lang w:eastAsia="zh-CN"/>
              </w:rPr>
              <w:t>)</w:t>
            </w:r>
            <w:r w:rsidRPr="00BB3D96">
              <w:rPr>
                <w:rFonts w:eastAsia="SimSun"/>
              </w:rPr>
              <w:t xml:space="preserve"> failure, etc.</w:t>
            </w:r>
          </w:p>
        </w:tc>
      </w:tr>
    </w:tbl>
    <w:p w14:paraId="016C07F2" w14:textId="77777777" w:rsidR="00136C32" w:rsidRPr="00BB3D96" w:rsidRDefault="00136C32" w:rsidP="00136C32">
      <w:pPr>
        <w:rPr>
          <w:lang w:eastAsia="zh-CN"/>
        </w:rPr>
      </w:pPr>
    </w:p>
    <w:p w14:paraId="287992E0" w14:textId="77777777" w:rsidR="00136C32" w:rsidRPr="00BB3D96" w:rsidRDefault="00136C32" w:rsidP="00136C32">
      <w:pPr>
        <w:pStyle w:val="Heading2"/>
        <w:rPr>
          <w:lang w:eastAsia="zh-CN"/>
        </w:rPr>
      </w:pPr>
      <w:bookmarkStart w:id="168" w:name="_Toc105670323"/>
      <w:r w:rsidRPr="00BB3D96">
        <w:rPr>
          <w:lang w:eastAsia="zh-CN"/>
        </w:rPr>
        <w:t>8</w:t>
      </w:r>
      <w:r w:rsidRPr="00BB3D96">
        <w:t>.</w:t>
      </w:r>
      <w:r w:rsidRPr="00BB3D96">
        <w:rPr>
          <w:rFonts w:hint="eastAsia"/>
          <w:lang w:eastAsia="zh-CN"/>
        </w:rPr>
        <w:t>4</w:t>
      </w:r>
      <w:r w:rsidRPr="00BB3D96">
        <w:tab/>
      </w:r>
      <w:r w:rsidRPr="00BB3D96">
        <w:rPr>
          <w:lang w:eastAsia="zh-CN"/>
        </w:rPr>
        <w:t xml:space="preserve">Functional </w:t>
      </w:r>
      <w:r w:rsidRPr="00BB3D96">
        <w:t xml:space="preserve">requirements for </w:t>
      </w:r>
      <w:r w:rsidRPr="00BB3D96">
        <w:rPr>
          <w:lang w:eastAsia="zh-CN"/>
        </w:rPr>
        <w:t>security consideration</w:t>
      </w:r>
      <w:bookmarkEnd w:id="168"/>
    </w:p>
    <w:p w14:paraId="5B046B8C" w14:textId="77777777" w:rsidR="00136C32" w:rsidRPr="00BB3D96" w:rsidRDefault="00136C32" w:rsidP="00136C32">
      <w:pPr>
        <w:pStyle w:val="TH"/>
      </w:pPr>
      <w:r w:rsidRPr="00BB3D96">
        <w:t xml:space="preserve">Table 8.4-1: </w:t>
      </w:r>
      <w:r w:rsidRPr="00BB3D96">
        <w:rPr>
          <w:lang w:eastAsia="zh-CN"/>
        </w:rPr>
        <w:t xml:space="preserve">Functional </w:t>
      </w:r>
      <w:r w:rsidRPr="00BB3D96">
        <w:t xml:space="preserve">requirements for </w:t>
      </w:r>
      <w:r w:rsidRPr="00BB3D96">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186"/>
        <w:gridCol w:w="8516"/>
      </w:tblGrid>
      <w:tr w:rsidR="00136C32" w:rsidRPr="00BB3D96" w14:paraId="3EF101AC" w14:textId="77777777" w:rsidTr="000F726F">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ECCD6" w14:textId="77777777" w:rsidR="00136C32" w:rsidRPr="00BB3D96" w:rsidRDefault="00136C32" w:rsidP="000F726F">
            <w:pPr>
              <w:pStyle w:val="TAH"/>
            </w:pPr>
            <w:r w:rsidRPr="00BB3D96">
              <w:t>Numbering</w:t>
            </w:r>
          </w:p>
        </w:tc>
        <w:tc>
          <w:tcPr>
            <w:tcW w:w="8516" w:type="dxa"/>
            <w:tcBorders>
              <w:top w:val="single" w:sz="4" w:space="0" w:color="auto"/>
              <w:left w:val="nil"/>
              <w:bottom w:val="single" w:sz="4" w:space="0" w:color="auto"/>
              <w:right w:val="single" w:sz="4" w:space="0" w:color="auto"/>
            </w:tcBorders>
            <w:shd w:val="clear" w:color="auto" w:fill="auto"/>
            <w:vAlign w:val="center"/>
            <w:hideMark/>
          </w:tcPr>
          <w:p w14:paraId="0E25105A" w14:textId="77777777" w:rsidR="00136C32" w:rsidRPr="00BB3D96" w:rsidRDefault="00136C32" w:rsidP="000F726F">
            <w:pPr>
              <w:pStyle w:val="TAH"/>
            </w:pPr>
            <w:r w:rsidRPr="00BB3D96">
              <w:rPr>
                <w:rFonts w:hint="eastAsia"/>
              </w:rPr>
              <w:t>Functional requirements description</w:t>
            </w:r>
          </w:p>
        </w:tc>
      </w:tr>
      <w:tr w:rsidR="00136C32" w:rsidRPr="00BB3D96" w14:paraId="4F3EE084" w14:textId="77777777" w:rsidTr="000F726F">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ED9E712" w14:textId="77777777" w:rsidR="00136C32" w:rsidRPr="00BB3D96" w:rsidRDefault="00136C32" w:rsidP="000F726F">
            <w:pPr>
              <w:pStyle w:val="TAL"/>
              <w:rPr>
                <w:lang w:eastAsia="zh-CN"/>
              </w:rPr>
            </w:pPr>
            <w:r w:rsidRPr="00BB3D96">
              <w:rPr>
                <w:rFonts w:hint="eastAsia"/>
                <w:lang w:eastAsia="zh-CN"/>
              </w:rPr>
              <w:t>Vim.Sc.001</w:t>
            </w:r>
          </w:p>
        </w:tc>
        <w:tc>
          <w:tcPr>
            <w:tcW w:w="8516" w:type="dxa"/>
            <w:tcBorders>
              <w:top w:val="single" w:sz="4" w:space="0" w:color="auto"/>
              <w:left w:val="nil"/>
              <w:bottom w:val="single" w:sz="4" w:space="0" w:color="auto"/>
              <w:right w:val="single" w:sz="4" w:space="0" w:color="auto"/>
            </w:tcBorders>
            <w:shd w:val="clear" w:color="auto" w:fill="auto"/>
            <w:hideMark/>
          </w:tcPr>
          <w:p w14:paraId="4882713C" w14:textId="77777777" w:rsidR="00136C32" w:rsidRPr="00BB3D96" w:rsidRDefault="00136C32" w:rsidP="000F726F">
            <w:pPr>
              <w:pStyle w:val="TAL"/>
              <w:rPr>
                <w:lang w:eastAsia="zh-CN"/>
              </w:rPr>
            </w:pPr>
            <w:r w:rsidRPr="00BB3D96">
              <w:rPr>
                <w:rFonts w:eastAsia="SimSun"/>
              </w:rPr>
              <w:t xml:space="preserve">The VIM shall support the capability to validate that the received </w:t>
            </w:r>
            <w:r w:rsidRPr="00BB3D96">
              <w:rPr>
                <w:rFonts w:hint="eastAsia"/>
                <w:lang w:eastAsia="zh-CN"/>
              </w:rPr>
              <w:t>message</w:t>
            </w:r>
            <w:r w:rsidRPr="00BB3D96">
              <w:rPr>
                <w:rFonts w:eastAsia="SimSun"/>
              </w:rPr>
              <w:t xml:space="preserve"> is from an authenticated and authorized consumer.</w:t>
            </w:r>
          </w:p>
        </w:tc>
      </w:tr>
      <w:tr w:rsidR="00136C32" w:rsidRPr="00BB3D96" w14:paraId="65FACFA1" w14:textId="77777777" w:rsidTr="000F726F">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A37FA00" w14:textId="77777777" w:rsidR="00136C32" w:rsidRPr="00BB3D96" w:rsidRDefault="00136C32" w:rsidP="000F726F">
            <w:pPr>
              <w:pStyle w:val="TAL"/>
              <w:rPr>
                <w:lang w:eastAsia="zh-CN"/>
              </w:rPr>
            </w:pPr>
            <w:r w:rsidRPr="00BB3D96">
              <w:rPr>
                <w:rFonts w:hint="eastAsia"/>
                <w:lang w:eastAsia="zh-CN"/>
              </w:rPr>
              <w:t>Vim.Sc.002</w:t>
            </w:r>
          </w:p>
        </w:tc>
        <w:tc>
          <w:tcPr>
            <w:tcW w:w="8516" w:type="dxa"/>
            <w:tcBorders>
              <w:top w:val="single" w:sz="4" w:space="0" w:color="auto"/>
              <w:left w:val="nil"/>
              <w:bottom w:val="single" w:sz="4" w:space="0" w:color="auto"/>
              <w:right w:val="single" w:sz="4" w:space="0" w:color="auto"/>
            </w:tcBorders>
            <w:shd w:val="clear" w:color="auto" w:fill="auto"/>
            <w:hideMark/>
          </w:tcPr>
          <w:p w14:paraId="107EA7DF" w14:textId="77777777" w:rsidR="00136C32" w:rsidRPr="00BB3D96" w:rsidRDefault="00136C32" w:rsidP="000F726F">
            <w:pPr>
              <w:pStyle w:val="TAL"/>
              <w:rPr>
                <w:rFonts w:eastAsia="SimSun"/>
              </w:rPr>
            </w:pPr>
            <w:r w:rsidRPr="00BB3D96">
              <w:rPr>
                <w:rFonts w:eastAsia="SimSun"/>
              </w:rPr>
              <w:t>The VIM shall support the capability to verify the integrity of the received message.</w:t>
            </w:r>
          </w:p>
        </w:tc>
      </w:tr>
      <w:tr w:rsidR="00136C32" w:rsidRPr="00BB3D96" w14:paraId="3DF583AB" w14:textId="77777777" w:rsidTr="000F726F">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61FC477A" w14:textId="77777777" w:rsidR="00136C32" w:rsidRPr="00BB3D96" w:rsidRDefault="00136C32" w:rsidP="000F726F">
            <w:pPr>
              <w:pStyle w:val="TAL"/>
              <w:rPr>
                <w:lang w:eastAsia="zh-CN"/>
              </w:rPr>
            </w:pPr>
            <w:r w:rsidRPr="00BB3D96">
              <w:rPr>
                <w:rFonts w:hint="eastAsia"/>
                <w:lang w:eastAsia="zh-CN"/>
              </w:rPr>
              <w:t>Vim.Sc.003</w:t>
            </w:r>
          </w:p>
        </w:tc>
        <w:tc>
          <w:tcPr>
            <w:tcW w:w="8516" w:type="dxa"/>
            <w:tcBorders>
              <w:top w:val="single" w:sz="4" w:space="0" w:color="auto"/>
              <w:left w:val="nil"/>
              <w:bottom w:val="single" w:sz="4" w:space="0" w:color="auto"/>
              <w:right w:val="single" w:sz="4" w:space="0" w:color="auto"/>
            </w:tcBorders>
            <w:shd w:val="clear" w:color="auto" w:fill="auto"/>
            <w:hideMark/>
          </w:tcPr>
          <w:p w14:paraId="264EF40E" w14:textId="77777777" w:rsidR="00136C32" w:rsidRPr="00BB3D96" w:rsidRDefault="00136C32" w:rsidP="000F726F">
            <w:pPr>
              <w:pStyle w:val="TAL"/>
              <w:rPr>
                <w:rFonts w:eastAsia="SimSun"/>
              </w:rPr>
            </w:pPr>
            <w:r w:rsidRPr="00BB3D96">
              <w:rPr>
                <w:rFonts w:eastAsia="SimSun"/>
              </w:rPr>
              <w:t>The V</w:t>
            </w:r>
            <w:r w:rsidRPr="00BB3D96">
              <w:rPr>
                <w:rFonts w:eastAsia="SimSun" w:hint="eastAsia"/>
                <w:lang w:eastAsia="zh-CN"/>
              </w:rPr>
              <w:t>IM</w:t>
            </w:r>
            <w:r w:rsidRPr="00BB3D96">
              <w:rPr>
                <w:rFonts w:eastAsia="SimSun"/>
              </w:rPr>
              <w:t xml:space="preserve"> shall support the capability to encrypt</w:t>
            </w:r>
            <w:r w:rsidRPr="00BB3D96">
              <w:rPr>
                <w:rFonts w:eastAsia="SimSun" w:hint="eastAsia"/>
                <w:lang w:eastAsia="zh-CN"/>
              </w:rPr>
              <w:t xml:space="preserve"> the sent message or </w:t>
            </w:r>
            <w:r w:rsidRPr="00BB3D96">
              <w:rPr>
                <w:rFonts w:eastAsia="SimSun"/>
              </w:rPr>
              <w:t>decrypt</w:t>
            </w:r>
            <w:r w:rsidRPr="00BB3D96">
              <w:rPr>
                <w:rFonts w:eastAsia="SimSun" w:hint="eastAsia"/>
                <w:lang w:eastAsia="zh-CN"/>
              </w:rPr>
              <w:t xml:space="preserve"> </w:t>
            </w:r>
            <w:r w:rsidRPr="00BB3D96">
              <w:rPr>
                <w:rFonts w:eastAsia="SimSun"/>
              </w:rPr>
              <w:t xml:space="preserve">the received </w:t>
            </w:r>
            <w:r w:rsidRPr="00BB3D96">
              <w:rPr>
                <w:rFonts w:hint="eastAsia"/>
                <w:lang w:eastAsia="zh-CN"/>
              </w:rPr>
              <w:t>message</w:t>
            </w:r>
            <w:r w:rsidRPr="00BB3D96">
              <w:rPr>
                <w:rFonts w:eastAsia="SimSun"/>
              </w:rPr>
              <w:t xml:space="preserve"> </w:t>
            </w:r>
            <w:r w:rsidRPr="00BB3D96">
              <w:rPr>
                <w:rFonts w:eastAsia="SimSun" w:hint="eastAsia"/>
                <w:lang w:eastAsia="zh-CN"/>
              </w:rPr>
              <w:t xml:space="preserve">using </w:t>
            </w:r>
            <w:r w:rsidRPr="00BB3D96">
              <w:rPr>
                <w:rFonts w:eastAsia="SimSun"/>
                <w:lang w:eastAsia="zh-CN"/>
              </w:rPr>
              <w:t>negotiated</w:t>
            </w:r>
            <w:r w:rsidRPr="00BB3D96">
              <w:rPr>
                <w:rFonts w:eastAsia="SimSun" w:hint="eastAsia"/>
                <w:lang w:eastAsia="zh-CN"/>
              </w:rPr>
              <w:t xml:space="preserve"> key and algorithm to or from an </w:t>
            </w:r>
            <w:r w:rsidRPr="00BB3D96">
              <w:rPr>
                <w:rFonts w:eastAsia="SimSun"/>
              </w:rPr>
              <w:t>authenticated and authorized</w:t>
            </w:r>
            <w:r w:rsidRPr="00BB3D96">
              <w:rPr>
                <w:rFonts w:eastAsia="SimSun" w:hint="eastAsia"/>
                <w:lang w:eastAsia="zh-CN"/>
              </w:rPr>
              <w:t xml:space="preserve"> consumer or producer</w:t>
            </w:r>
            <w:r w:rsidRPr="00BB3D96">
              <w:rPr>
                <w:rFonts w:eastAsia="SimSun"/>
              </w:rPr>
              <w:t>.</w:t>
            </w:r>
          </w:p>
        </w:tc>
      </w:tr>
    </w:tbl>
    <w:p w14:paraId="0EC91502" w14:textId="77777777" w:rsidR="00136C32" w:rsidRPr="00BB3D96" w:rsidRDefault="00136C32" w:rsidP="00136C32">
      <w:pPr>
        <w:rPr>
          <w:lang w:eastAsia="zh-CN"/>
        </w:rPr>
      </w:pPr>
    </w:p>
    <w:p w14:paraId="5337B80E" w14:textId="77777777" w:rsidR="00136C32" w:rsidRPr="00BB3D96" w:rsidRDefault="00136C32" w:rsidP="00136C32">
      <w:pPr>
        <w:pStyle w:val="Heading2"/>
      </w:pPr>
      <w:bookmarkStart w:id="169" w:name="_Toc105670324"/>
      <w:r w:rsidRPr="00BB3D96">
        <w:rPr>
          <w:lang w:eastAsia="zh-CN"/>
        </w:rPr>
        <w:t>8</w:t>
      </w:r>
      <w:r w:rsidRPr="00BB3D96">
        <w:t>.</w:t>
      </w:r>
      <w:r w:rsidRPr="00BB3D96">
        <w:rPr>
          <w:rFonts w:hint="eastAsia"/>
          <w:lang w:eastAsia="zh-CN"/>
        </w:rPr>
        <w:t>5</w:t>
      </w:r>
      <w:r w:rsidRPr="00BB3D96">
        <w:tab/>
      </w:r>
      <w:r w:rsidRPr="00BB3D96">
        <w:rPr>
          <w:lang w:eastAsia="zh-CN"/>
        </w:rPr>
        <w:t xml:space="preserve">Functional </w:t>
      </w:r>
      <w:r w:rsidRPr="00BB3D96">
        <w:t xml:space="preserve">requirements for </w:t>
      </w:r>
      <w:r w:rsidRPr="00BB3D96">
        <w:rPr>
          <w:lang w:eastAsia="zh-CN"/>
        </w:rPr>
        <w:t>software image</w:t>
      </w:r>
      <w:r w:rsidRPr="00BB3D96">
        <w:t xml:space="preserve"> management</w:t>
      </w:r>
      <w:bookmarkEnd w:id="169"/>
    </w:p>
    <w:p w14:paraId="1B9CD21F" w14:textId="77777777" w:rsidR="00136C32" w:rsidRPr="00BB3D96" w:rsidRDefault="00136C32" w:rsidP="00136C32">
      <w:pPr>
        <w:pStyle w:val="NO"/>
        <w:rPr>
          <w:rFonts w:eastAsia="SimSun"/>
        </w:rPr>
      </w:pPr>
      <w:r w:rsidRPr="00BB3D96">
        <w:rPr>
          <w:rFonts w:eastAsia="SimSun"/>
        </w:rPr>
        <w:t>NOTE:</w:t>
      </w:r>
      <w:r w:rsidRPr="00BB3D96">
        <w:rPr>
          <w:rFonts w:eastAsia="SimSun"/>
        </w:rPr>
        <w:tab/>
        <w:t xml:space="preserve">The software image(s) is/are at virtualisation container level, e.g. </w:t>
      </w:r>
      <w:r w:rsidRPr="00BB3D96">
        <w:rPr>
          <w:rFonts w:eastAsiaTheme="minorEastAsia" w:hint="eastAsia"/>
          <w:lang w:eastAsia="zh-CN"/>
        </w:rPr>
        <w:t>Virtual Machine (</w:t>
      </w:r>
      <w:r w:rsidRPr="00BB3D96">
        <w:rPr>
          <w:rFonts w:eastAsia="SimSun"/>
        </w:rPr>
        <w:t>VM</w:t>
      </w:r>
      <w:r w:rsidRPr="00BB3D96">
        <w:rPr>
          <w:rFonts w:eastAsiaTheme="minorEastAsia" w:hint="eastAsia"/>
          <w:lang w:eastAsia="zh-CN"/>
        </w:rPr>
        <w:t>)</w:t>
      </w:r>
      <w:r w:rsidRPr="00BB3D96">
        <w:rPr>
          <w:rFonts w:eastAsiaTheme="minorEastAsia"/>
          <w:lang w:eastAsia="zh-CN"/>
        </w:rPr>
        <w:t xml:space="preserve"> or OS container</w:t>
      </w:r>
      <w:r w:rsidRPr="00BB3D96">
        <w:rPr>
          <w:rFonts w:eastAsia="SimSun"/>
        </w:rPr>
        <w:t xml:space="preserve"> images.</w:t>
      </w:r>
    </w:p>
    <w:p w14:paraId="6A35AB5A" w14:textId="77777777" w:rsidR="00136C32" w:rsidRPr="00BB3D96" w:rsidRDefault="00136C32" w:rsidP="00136C32">
      <w:pPr>
        <w:pStyle w:val="TH"/>
      </w:pPr>
      <w:r w:rsidRPr="00BB3D96">
        <w:t xml:space="preserve">Table 8.5-1: </w:t>
      </w:r>
      <w:r w:rsidRPr="00BB3D96">
        <w:rPr>
          <w:lang w:eastAsia="zh-CN"/>
        </w:rPr>
        <w:t xml:space="preserve">Functional </w:t>
      </w:r>
      <w:r w:rsidRPr="00BB3D96">
        <w:t xml:space="preserve">requirements for </w:t>
      </w:r>
      <w:r w:rsidRPr="00BB3D96">
        <w:rPr>
          <w:lang w:eastAsia="zh-CN"/>
        </w:rPr>
        <w:t>software image</w:t>
      </w:r>
      <w:r w:rsidRPr="00BB3D96">
        <w:t xml:space="preserve"> management</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BB3D96" w14:paraId="496C189C"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B8F76" w14:textId="77777777" w:rsidR="00136C32" w:rsidRPr="00BB3D96" w:rsidRDefault="00136C32" w:rsidP="000F726F">
            <w:pPr>
              <w:pStyle w:val="TAH"/>
            </w:pPr>
            <w:r w:rsidRPr="00BB3D96">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78BB6DB1" w14:textId="77777777" w:rsidR="00136C32" w:rsidRPr="00BB3D96" w:rsidRDefault="00136C32" w:rsidP="000F726F">
            <w:pPr>
              <w:pStyle w:val="TAH"/>
            </w:pPr>
            <w:r w:rsidRPr="00BB3D96">
              <w:rPr>
                <w:rFonts w:hint="eastAsia"/>
              </w:rPr>
              <w:t>Functional requirements description</w:t>
            </w:r>
          </w:p>
        </w:tc>
      </w:tr>
      <w:tr w:rsidR="00136C32" w:rsidRPr="00BB3D96" w14:paraId="0013385C"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2F8F582" w14:textId="77777777" w:rsidR="00136C32" w:rsidRPr="00BB3D96" w:rsidRDefault="00136C32" w:rsidP="000F726F">
            <w:pPr>
              <w:pStyle w:val="TAL"/>
            </w:pPr>
            <w:r w:rsidRPr="00BB3D96">
              <w:rPr>
                <w:rFonts w:hint="eastAsia"/>
                <w:lang w:eastAsia="zh-CN"/>
              </w:rPr>
              <w:t>Vim.Sim.001</w:t>
            </w:r>
          </w:p>
        </w:tc>
        <w:tc>
          <w:tcPr>
            <w:tcW w:w="8396" w:type="dxa"/>
            <w:tcBorders>
              <w:top w:val="single" w:sz="4" w:space="0" w:color="auto"/>
              <w:left w:val="nil"/>
              <w:bottom w:val="single" w:sz="4" w:space="0" w:color="auto"/>
              <w:right w:val="single" w:sz="4" w:space="0" w:color="auto"/>
            </w:tcBorders>
            <w:shd w:val="clear" w:color="auto" w:fill="auto"/>
            <w:hideMark/>
          </w:tcPr>
          <w:p w14:paraId="33EF5817" w14:textId="77777777" w:rsidR="00136C32" w:rsidRPr="00BB3D96" w:rsidRDefault="00136C32" w:rsidP="000F726F">
            <w:pPr>
              <w:pStyle w:val="TAL"/>
              <w:rPr>
                <w:lang w:eastAsia="zh-CN"/>
              </w:rPr>
            </w:pPr>
            <w:r w:rsidRPr="00BB3D96">
              <w:rPr>
                <w:rFonts w:eastAsia="SimSun"/>
              </w:rPr>
              <w:t xml:space="preserve">The VIM shall support the </w:t>
            </w:r>
            <w:r w:rsidRPr="00BB3D96">
              <w:rPr>
                <w:rFonts w:hint="eastAsia"/>
                <w:lang w:eastAsia="zh-CN"/>
              </w:rPr>
              <w:t xml:space="preserve">capability of </w:t>
            </w:r>
            <w:r w:rsidRPr="00BB3D96">
              <w:rPr>
                <w:rFonts w:eastAsia="SimSun"/>
              </w:rPr>
              <w:t xml:space="preserve">management of VM software images as requested. </w:t>
            </w:r>
          </w:p>
        </w:tc>
      </w:tr>
      <w:tr w:rsidR="00136C32" w:rsidRPr="00BB3D96" w14:paraId="67F12E40"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7C65D844" w14:textId="77777777" w:rsidR="00136C32" w:rsidRPr="00BB3D96" w:rsidRDefault="00136C32" w:rsidP="000F726F">
            <w:pPr>
              <w:pStyle w:val="TAL"/>
            </w:pPr>
            <w:r w:rsidRPr="00BB3D96">
              <w:rPr>
                <w:rFonts w:hint="eastAsia"/>
                <w:lang w:eastAsia="zh-CN"/>
              </w:rPr>
              <w:t>Vim.Sim.002</w:t>
            </w:r>
          </w:p>
        </w:tc>
        <w:tc>
          <w:tcPr>
            <w:tcW w:w="8396" w:type="dxa"/>
            <w:tcBorders>
              <w:top w:val="single" w:sz="4" w:space="0" w:color="auto"/>
              <w:left w:val="nil"/>
              <w:bottom w:val="single" w:sz="4" w:space="0" w:color="auto"/>
              <w:right w:val="single" w:sz="4" w:space="0" w:color="auto"/>
            </w:tcBorders>
            <w:shd w:val="clear" w:color="auto" w:fill="auto"/>
            <w:hideMark/>
          </w:tcPr>
          <w:p w14:paraId="6A26A768" w14:textId="77777777" w:rsidR="00136C32" w:rsidRPr="00BB3D96" w:rsidRDefault="00136C32" w:rsidP="000F726F">
            <w:pPr>
              <w:pStyle w:val="TAL"/>
              <w:rPr>
                <w:lang w:eastAsia="zh-CN"/>
              </w:rPr>
            </w:pPr>
            <w:r w:rsidRPr="00BB3D96">
              <w:rPr>
                <w:rFonts w:eastAsia="SimSun"/>
              </w:rPr>
              <w:t xml:space="preserve">The VIM shall </w:t>
            </w:r>
            <w:r w:rsidRPr="00BB3D96">
              <w:rPr>
                <w:rFonts w:hint="eastAsia"/>
                <w:lang w:eastAsia="zh-CN"/>
              </w:rPr>
              <w:t xml:space="preserve">support the capability to </w:t>
            </w:r>
            <w:r w:rsidRPr="00BB3D96">
              <w:rPr>
                <w:rFonts w:eastAsia="SimSun"/>
              </w:rPr>
              <w:t>verify the integrity and authenticity of the VM software images.</w:t>
            </w:r>
          </w:p>
        </w:tc>
      </w:tr>
      <w:tr w:rsidR="00136C32" w:rsidRPr="00BB3D96" w14:paraId="7FD60DD4"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2A88358D" w14:textId="77777777" w:rsidR="00136C32" w:rsidRPr="00BB3D96" w:rsidRDefault="00136C32" w:rsidP="000F726F">
            <w:pPr>
              <w:pStyle w:val="TAL"/>
            </w:pPr>
            <w:r w:rsidRPr="00BB3D96">
              <w:rPr>
                <w:rFonts w:hint="eastAsia"/>
                <w:lang w:eastAsia="zh-CN"/>
              </w:rPr>
              <w:t>Vim.Sim.003</w:t>
            </w:r>
          </w:p>
        </w:tc>
        <w:tc>
          <w:tcPr>
            <w:tcW w:w="8396" w:type="dxa"/>
            <w:tcBorders>
              <w:top w:val="single" w:sz="4" w:space="0" w:color="auto"/>
              <w:left w:val="nil"/>
              <w:bottom w:val="single" w:sz="4" w:space="0" w:color="auto"/>
              <w:right w:val="single" w:sz="4" w:space="0" w:color="auto"/>
            </w:tcBorders>
            <w:shd w:val="clear" w:color="auto" w:fill="auto"/>
            <w:hideMark/>
          </w:tcPr>
          <w:p w14:paraId="467B3611" w14:textId="77777777" w:rsidR="00136C32" w:rsidRPr="00BB3D96" w:rsidRDefault="00136C32" w:rsidP="000F726F">
            <w:pPr>
              <w:pStyle w:val="TAL"/>
              <w:rPr>
                <w:lang w:eastAsia="zh-CN"/>
              </w:rPr>
            </w:pPr>
            <w:r w:rsidRPr="00BB3D96">
              <w:rPr>
                <w:rFonts w:eastAsia="SimSun"/>
              </w:rPr>
              <w:t xml:space="preserve">The VIM should support </w:t>
            </w:r>
            <w:r w:rsidRPr="00BB3D96">
              <w:rPr>
                <w:rFonts w:hint="eastAsia"/>
                <w:lang w:eastAsia="zh-CN"/>
              </w:rPr>
              <w:t xml:space="preserve">the capability </w:t>
            </w:r>
            <w:r w:rsidRPr="00BB3D96">
              <w:rPr>
                <w:lang w:eastAsia="zh-CN"/>
              </w:rPr>
              <w:t xml:space="preserve">to manage </w:t>
            </w:r>
            <w:r w:rsidRPr="00BB3D96">
              <w:rPr>
                <w:rFonts w:eastAsia="SimSun"/>
              </w:rPr>
              <w:t>multiple versions of VM software images.</w:t>
            </w:r>
          </w:p>
        </w:tc>
      </w:tr>
      <w:tr w:rsidR="00136C32" w:rsidRPr="00BB3D96" w14:paraId="37DA5A1D" w14:textId="77777777" w:rsidTr="000F726F">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DD6E2F" w14:textId="77777777" w:rsidR="00136C32" w:rsidRPr="00BB3D96" w:rsidRDefault="00136C32" w:rsidP="000F726F">
            <w:pPr>
              <w:pStyle w:val="TAL"/>
              <w:rPr>
                <w:rFonts w:eastAsia="SimSun"/>
              </w:rPr>
            </w:pPr>
            <w:r w:rsidRPr="00BB3D96">
              <w:rPr>
                <w:rFonts w:hint="eastAsia"/>
                <w:lang w:eastAsia="zh-CN"/>
              </w:rPr>
              <w:t>Vim.Sim.004</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36D8D7C4" w14:textId="77777777" w:rsidR="00136C32" w:rsidRPr="00BB3D96" w:rsidRDefault="00136C32" w:rsidP="000F726F">
            <w:pPr>
              <w:pStyle w:val="TAL"/>
              <w:rPr>
                <w:rFonts w:eastAsia="SimSun"/>
              </w:rPr>
            </w:pPr>
            <w:r w:rsidRPr="00BB3D96">
              <w:rPr>
                <w:rFonts w:eastAsia="SimSun"/>
              </w:rPr>
              <w:t>The VIM shall support the capability to provide the information on the VM software images which it manages.</w:t>
            </w:r>
          </w:p>
        </w:tc>
      </w:tr>
    </w:tbl>
    <w:p w14:paraId="4EBFD131" w14:textId="77777777" w:rsidR="00136C32" w:rsidRPr="00BB3D96" w:rsidRDefault="00136C32" w:rsidP="00136C32">
      <w:pPr>
        <w:rPr>
          <w:lang w:eastAsia="zh-CN"/>
        </w:rPr>
      </w:pPr>
    </w:p>
    <w:p w14:paraId="2FC929A8" w14:textId="77777777" w:rsidR="00136C32" w:rsidRPr="00BB3D96" w:rsidRDefault="00136C32" w:rsidP="00136C32">
      <w:pPr>
        <w:pStyle w:val="Heading2"/>
      </w:pPr>
      <w:bookmarkStart w:id="170" w:name="_Toc105670325"/>
      <w:r w:rsidRPr="00BB3D96">
        <w:lastRenderedPageBreak/>
        <w:t>8.</w:t>
      </w:r>
      <w:r w:rsidRPr="00BB3D96">
        <w:rPr>
          <w:rFonts w:hint="eastAsia"/>
          <w:lang w:eastAsia="zh-CN"/>
        </w:rPr>
        <w:t>6</w:t>
      </w:r>
      <w:r w:rsidRPr="00BB3D96">
        <w:tab/>
        <w:t>Functional requirements for NFV acceleration management</w:t>
      </w:r>
      <w:bookmarkEnd w:id="170"/>
    </w:p>
    <w:p w14:paraId="534FD83D" w14:textId="77777777" w:rsidR="00136C32" w:rsidRPr="00BB3D96" w:rsidRDefault="00136C32" w:rsidP="00136C32">
      <w:pPr>
        <w:pStyle w:val="TH"/>
      </w:pPr>
      <w:r w:rsidRPr="00BB3D96">
        <w:t>Table 8.6-1: Functional requirements for NFV acceleration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BB3D96" w14:paraId="63B5F9D4"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7D91" w14:textId="77777777" w:rsidR="00136C32" w:rsidRPr="00BB3D96" w:rsidRDefault="00136C32" w:rsidP="000F726F">
            <w:pPr>
              <w:pStyle w:val="TAH"/>
            </w:pPr>
            <w:r w:rsidRPr="00BB3D96">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B09029C" w14:textId="77777777" w:rsidR="00136C32" w:rsidRPr="00BB3D96" w:rsidRDefault="00136C32" w:rsidP="000F726F">
            <w:pPr>
              <w:pStyle w:val="TAH"/>
            </w:pPr>
            <w:r w:rsidRPr="00BB3D96">
              <w:rPr>
                <w:rFonts w:hint="eastAsia"/>
              </w:rPr>
              <w:t>Functional requirements description</w:t>
            </w:r>
          </w:p>
        </w:tc>
      </w:tr>
      <w:tr w:rsidR="00136C32" w:rsidRPr="00BB3D96" w14:paraId="05E4988F"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3E2E14" w14:textId="77777777" w:rsidR="00136C32" w:rsidRPr="00BB3D96" w:rsidRDefault="00136C32" w:rsidP="000F726F">
            <w:pPr>
              <w:pStyle w:val="TAL"/>
            </w:pPr>
            <w:r w:rsidRPr="00BB3D96">
              <w:rPr>
                <w:rFonts w:hint="eastAsia"/>
                <w:lang w:eastAsia="zh-CN"/>
              </w:rPr>
              <w:t>Vim.NfvAm.001</w:t>
            </w:r>
            <w:r w:rsidRPr="00BB3D96">
              <w:rPr>
                <w:rFonts w:eastAsia="SimSun"/>
              </w:rPr>
              <w:t xml:space="preserve"> </w:t>
            </w:r>
          </w:p>
        </w:tc>
        <w:tc>
          <w:tcPr>
            <w:tcW w:w="8299" w:type="dxa"/>
            <w:tcBorders>
              <w:top w:val="single" w:sz="4" w:space="0" w:color="auto"/>
              <w:left w:val="nil"/>
              <w:bottom w:val="single" w:sz="4" w:space="0" w:color="auto"/>
              <w:right w:val="single" w:sz="4" w:space="0" w:color="auto"/>
            </w:tcBorders>
            <w:shd w:val="clear" w:color="auto" w:fill="auto"/>
            <w:hideMark/>
          </w:tcPr>
          <w:p w14:paraId="077A9CF8" w14:textId="77777777" w:rsidR="00136C32" w:rsidRPr="00BB3D96" w:rsidRDefault="00136C32" w:rsidP="000F726F">
            <w:pPr>
              <w:pStyle w:val="TAL"/>
              <w:rPr>
                <w:lang w:eastAsia="zh-CN"/>
              </w:rPr>
            </w:pPr>
            <w:r w:rsidRPr="00BB3D96">
              <w:rPr>
                <w:rFonts w:eastAsia="SimSun"/>
              </w:rPr>
              <w:t>The VIM shall support the management of the NFV acceleration resources (see note 1).</w:t>
            </w:r>
          </w:p>
        </w:tc>
      </w:tr>
      <w:tr w:rsidR="00136C32" w:rsidRPr="00BB3D96" w14:paraId="4E12A401"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DBD5DD9" w14:textId="77777777" w:rsidR="00136C32" w:rsidRPr="00BB3D96" w:rsidRDefault="00136C32" w:rsidP="000F726F">
            <w:pPr>
              <w:pStyle w:val="TAL"/>
            </w:pPr>
            <w:r w:rsidRPr="00BB3D96">
              <w:rPr>
                <w:rFonts w:hint="eastAsia"/>
                <w:lang w:eastAsia="zh-CN"/>
              </w:rPr>
              <w:t>Vim.NfvAm.002</w:t>
            </w:r>
          </w:p>
        </w:tc>
        <w:tc>
          <w:tcPr>
            <w:tcW w:w="8299" w:type="dxa"/>
            <w:tcBorders>
              <w:top w:val="single" w:sz="4" w:space="0" w:color="auto"/>
              <w:left w:val="nil"/>
              <w:bottom w:val="single" w:sz="4" w:space="0" w:color="auto"/>
              <w:right w:val="single" w:sz="4" w:space="0" w:color="auto"/>
            </w:tcBorders>
            <w:shd w:val="clear" w:color="auto" w:fill="auto"/>
            <w:hideMark/>
          </w:tcPr>
          <w:p w14:paraId="54C614A3" w14:textId="77777777" w:rsidR="00136C32" w:rsidRPr="00BB3D96" w:rsidRDefault="00136C32" w:rsidP="000F726F">
            <w:pPr>
              <w:pStyle w:val="TAL"/>
              <w:rPr>
                <w:lang w:eastAsia="zh-CN"/>
              </w:rPr>
            </w:pPr>
            <w:r w:rsidRPr="00BB3D96">
              <w:rPr>
                <w:rFonts w:eastAsia="SimSun"/>
              </w:rPr>
              <w:t xml:space="preserve">The VIM shall </w:t>
            </w:r>
            <w:r w:rsidRPr="00BB3D96">
              <w:rPr>
                <w:rFonts w:hint="eastAsia"/>
                <w:lang w:eastAsia="zh-CN"/>
              </w:rPr>
              <w:t>support</w:t>
            </w:r>
            <w:r w:rsidRPr="00BB3D96">
              <w:rPr>
                <w:rFonts w:eastAsia="SimSun"/>
              </w:rPr>
              <w:t xml:space="preserve"> the capability to </w:t>
            </w:r>
            <w:r w:rsidRPr="00BB3D96">
              <w:rPr>
                <w:rFonts w:eastAsia="SimSun" w:hint="eastAsia"/>
              </w:rPr>
              <w:t>retrieve</w:t>
            </w:r>
            <w:r w:rsidRPr="00BB3D96">
              <w:rPr>
                <w:rFonts w:eastAsia="SimSun"/>
              </w:rPr>
              <w:t xml:space="preserve"> feature related information provided by the NFV acceleration resources</w:t>
            </w:r>
            <w:r w:rsidRPr="00BB3D96">
              <w:rPr>
                <w:rFonts w:hint="eastAsia"/>
                <w:lang w:eastAsia="zh-CN"/>
              </w:rPr>
              <w:t>.</w:t>
            </w:r>
          </w:p>
        </w:tc>
      </w:tr>
      <w:tr w:rsidR="00136C32" w:rsidRPr="00BB3D96" w14:paraId="67FB3665"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C2A9EB1" w14:textId="77777777" w:rsidR="00136C32" w:rsidRPr="00BB3D96" w:rsidRDefault="00136C32" w:rsidP="000F726F">
            <w:pPr>
              <w:pStyle w:val="TAL"/>
              <w:rPr>
                <w:lang w:eastAsia="zh-CN"/>
              </w:rPr>
            </w:pPr>
            <w:r w:rsidRPr="00BB3D96">
              <w:rPr>
                <w:rFonts w:hint="eastAsia"/>
                <w:lang w:eastAsia="zh-CN"/>
              </w:rPr>
              <w:t>Vim.NfvAm.003</w:t>
            </w:r>
          </w:p>
        </w:tc>
        <w:tc>
          <w:tcPr>
            <w:tcW w:w="8299" w:type="dxa"/>
            <w:tcBorders>
              <w:top w:val="single" w:sz="4" w:space="0" w:color="auto"/>
              <w:left w:val="nil"/>
              <w:bottom w:val="single" w:sz="4" w:space="0" w:color="auto"/>
              <w:right w:val="single" w:sz="4" w:space="0" w:color="auto"/>
            </w:tcBorders>
            <w:shd w:val="clear" w:color="auto" w:fill="auto"/>
            <w:hideMark/>
          </w:tcPr>
          <w:p w14:paraId="4A16CE75" w14:textId="77777777" w:rsidR="00136C32" w:rsidRPr="00BB3D96" w:rsidRDefault="00136C32" w:rsidP="000F726F">
            <w:pPr>
              <w:pStyle w:val="TAL"/>
              <w:rPr>
                <w:rFonts w:eastAsia="SimSun"/>
              </w:rPr>
            </w:pPr>
            <w:r w:rsidRPr="00BB3D96">
              <w:rPr>
                <w:rFonts w:hint="eastAsia"/>
                <w:lang w:eastAsia="zh-CN"/>
              </w:rPr>
              <w:t>The VIM shall support the capability to provide acceleration capability information to NFVO</w:t>
            </w:r>
            <w:r w:rsidRPr="00BB3D96">
              <w:rPr>
                <w:lang w:eastAsia="zh-CN"/>
              </w:rPr>
              <w:t xml:space="preserve"> </w:t>
            </w:r>
            <w:r w:rsidRPr="00BB3D96">
              <w:rPr>
                <w:rFonts w:hint="eastAsia"/>
                <w:lang w:eastAsia="zh-CN"/>
              </w:rPr>
              <w:t xml:space="preserve">(see </w:t>
            </w:r>
            <w:r w:rsidRPr="00BB3D96">
              <w:rPr>
                <w:lang w:eastAsia="zh-CN"/>
              </w:rPr>
              <w:t>note </w:t>
            </w:r>
            <w:r w:rsidRPr="00BB3D96">
              <w:rPr>
                <w:rFonts w:hint="eastAsia"/>
                <w:lang w:eastAsia="zh-CN"/>
              </w:rPr>
              <w:t>2)</w:t>
            </w:r>
            <w:r w:rsidRPr="00BB3D96">
              <w:rPr>
                <w:lang w:eastAsia="zh-CN"/>
              </w:rPr>
              <w:t>.</w:t>
            </w:r>
          </w:p>
        </w:tc>
      </w:tr>
      <w:tr w:rsidR="00136C32" w:rsidRPr="00BB3D96" w14:paraId="5CE1F00C" w14:textId="77777777" w:rsidTr="000F726F">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B629D01" w14:textId="77777777" w:rsidR="00136C32" w:rsidRPr="00BB3D96" w:rsidRDefault="00136C32" w:rsidP="000F726F">
            <w:pPr>
              <w:pStyle w:val="TAL"/>
              <w:rPr>
                <w:lang w:eastAsia="zh-CN"/>
              </w:rPr>
            </w:pPr>
            <w:r w:rsidRPr="00BB3D96">
              <w:rPr>
                <w:rFonts w:hint="eastAsia"/>
                <w:lang w:eastAsia="zh-CN"/>
              </w:rPr>
              <w:t>Vim.NfvAm.004</w:t>
            </w:r>
          </w:p>
        </w:tc>
        <w:tc>
          <w:tcPr>
            <w:tcW w:w="8299" w:type="dxa"/>
            <w:tcBorders>
              <w:top w:val="single" w:sz="4" w:space="0" w:color="auto"/>
              <w:left w:val="nil"/>
              <w:bottom w:val="single" w:sz="4" w:space="0" w:color="auto"/>
              <w:right w:val="single" w:sz="4" w:space="0" w:color="auto"/>
            </w:tcBorders>
            <w:shd w:val="clear" w:color="auto" w:fill="auto"/>
            <w:hideMark/>
          </w:tcPr>
          <w:p w14:paraId="012E00D1" w14:textId="77777777" w:rsidR="00136C32" w:rsidRPr="00BB3D96" w:rsidRDefault="00136C32" w:rsidP="000F726F">
            <w:pPr>
              <w:pStyle w:val="TAL"/>
              <w:rPr>
                <w:lang w:eastAsia="zh-CN"/>
              </w:rPr>
            </w:pPr>
            <w:r w:rsidRPr="00BB3D96">
              <w:rPr>
                <w:rFonts w:hint="eastAsia"/>
                <w:lang w:eastAsia="zh-CN"/>
              </w:rPr>
              <w:t>The VIM shall support the capability to translate the acceleration capability requirement (e.g.</w:t>
            </w:r>
            <w:r w:rsidRPr="00BB3D96">
              <w:rPr>
                <w:lang w:eastAsia="zh-CN"/>
              </w:rPr>
              <w:t> </w:t>
            </w:r>
            <w:r w:rsidRPr="00BB3D96">
              <w:rPr>
                <w:rFonts w:hint="eastAsia"/>
                <w:lang w:eastAsia="zh-CN"/>
              </w:rPr>
              <w:t xml:space="preserve">bandwidth value) into </w:t>
            </w:r>
            <w:r w:rsidRPr="00BB3D96">
              <w:rPr>
                <w:lang w:eastAsia="zh-CN"/>
              </w:rPr>
              <w:t>acceleration</w:t>
            </w:r>
            <w:r w:rsidRPr="00BB3D96">
              <w:rPr>
                <w:rFonts w:hint="eastAsia"/>
                <w:lang w:eastAsia="zh-CN"/>
              </w:rPr>
              <w:t xml:space="preserve"> resource context (e.g. number of </w:t>
            </w:r>
            <w:r w:rsidRPr="00BB3D96">
              <w:rPr>
                <w:lang w:eastAsia="zh-CN"/>
              </w:rPr>
              <w:t>Field Programmable Gate Array</w:t>
            </w:r>
            <w:r w:rsidRPr="00BB3D96">
              <w:rPr>
                <w:rFonts w:hint="eastAsia"/>
                <w:lang w:eastAsia="zh-CN"/>
              </w:rPr>
              <w:t xml:space="preserve"> </w:t>
            </w:r>
            <w:r w:rsidRPr="00BB3D96">
              <w:rPr>
                <w:rFonts w:eastAsiaTheme="minorEastAsia" w:hint="eastAsia"/>
                <w:lang w:eastAsia="zh-CN"/>
              </w:rPr>
              <w:t>(</w:t>
            </w:r>
            <w:r w:rsidRPr="00BB3D96">
              <w:rPr>
                <w:rFonts w:hint="eastAsia"/>
                <w:lang w:eastAsia="zh-CN"/>
              </w:rPr>
              <w:t>FPGA</w:t>
            </w:r>
            <w:r w:rsidRPr="00BB3D96">
              <w:rPr>
                <w:rFonts w:eastAsiaTheme="minorEastAsia" w:hint="eastAsia"/>
                <w:lang w:eastAsia="zh-CN"/>
              </w:rPr>
              <w:t>)</w:t>
            </w:r>
            <w:r w:rsidRPr="00BB3D96">
              <w:rPr>
                <w:rFonts w:hint="eastAsia"/>
                <w:lang w:eastAsia="zh-CN"/>
              </w:rPr>
              <w:t xml:space="preserve"> blocks).</w:t>
            </w:r>
          </w:p>
        </w:tc>
      </w:tr>
      <w:tr w:rsidR="00136C32" w:rsidRPr="00BB3D96" w14:paraId="58775109"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2D6F2" w14:textId="77777777" w:rsidR="00136C32" w:rsidRPr="00BB3D96" w:rsidRDefault="00136C32" w:rsidP="000F726F">
            <w:pPr>
              <w:pStyle w:val="TAN"/>
              <w:rPr>
                <w:rFonts w:eastAsia="SimSun"/>
                <w:lang w:eastAsia="zh-CN"/>
              </w:rPr>
            </w:pPr>
            <w:r w:rsidRPr="00BB3D96">
              <w:rPr>
                <w:rFonts w:eastAsia="SimSun" w:hint="eastAsia"/>
                <w:lang w:eastAsia="zh-CN"/>
              </w:rPr>
              <w:t>NOTE 1:</w:t>
            </w:r>
            <w:r w:rsidRPr="00BB3D96">
              <w:rPr>
                <w:rFonts w:eastAsia="SimSun"/>
                <w:lang w:eastAsia="zh-CN"/>
              </w:rPr>
              <w:tab/>
            </w:r>
            <w:r w:rsidRPr="00BB3D96">
              <w:rPr>
                <w:rFonts w:eastAsia="SimSun" w:hint="eastAsia"/>
                <w:lang w:eastAsia="zh-CN"/>
              </w:rPr>
              <w:t>Acceleration resource management in VIM includes discovery, allocation, release, reprogram, etc. of</w:t>
            </w:r>
            <w:r w:rsidRPr="00BB3D96">
              <w:rPr>
                <w:rFonts w:eastAsia="SimSun"/>
                <w:lang w:eastAsia="zh-CN"/>
              </w:rPr>
              <w:t xml:space="preserve"> </w:t>
            </w:r>
            <w:r w:rsidRPr="00BB3D96">
              <w:rPr>
                <w:rFonts w:eastAsia="SimSun" w:hint="eastAsia"/>
                <w:lang w:eastAsia="zh-CN"/>
              </w:rPr>
              <w:t>acceleration resources in NFVI.</w:t>
            </w:r>
          </w:p>
          <w:p w14:paraId="67BCFE5E" w14:textId="77777777" w:rsidR="00136C32" w:rsidRPr="00BB3D96" w:rsidRDefault="00136C32" w:rsidP="000F726F">
            <w:pPr>
              <w:pStyle w:val="TAN"/>
              <w:rPr>
                <w:lang w:eastAsia="zh-CN"/>
              </w:rPr>
            </w:pPr>
            <w:r w:rsidRPr="00BB3D96">
              <w:rPr>
                <w:rFonts w:eastAsia="SimSun" w:hint="eastAsia"/>
                <w:lang w:eastAsia="zh-CN"/>
              </w:rPr>
              <w:t>NOTE 2:</w:t>
            </w:r>
            <w:r w:rsidRPr="00BB3D96">
              <w:rPr>
                <w:rFonts w:eastAsia="SimSun"/>
                <w:lang w:eastAsia="zh-CN"/>
              </w:rPr>
              <w:tab/>
            </w:r>
            <w:r w:rsidRPr="00BB3D96">
              <w:rPr>
                <w:rFonts w:eastAsia="SimSun" w:hint="eastAsia"/>
                <w:lang w:eastAsia="zh-CN"/>
              </w:rPr>
              <w:t xml:space="preserve">The </w:t>
            </w:r>
            <w:r w:rsidRPr="00BB3D96">
              <w:rPr>
                <w:rFonts w:eastAsia="SimSun"/>
                <w:lang w:eastAsia="zh-CN"/>
              </w:rPr>
              <w:t>information</w:t>
            </w:r>
            <w:r w:rsidRPr="00BB3D96">
              <w:rPr>
                <w:rFonts w:eastAsia="SimSun" w:hint="eastAsia"/>
                <w:lang w:eastAsia="zh-CN"/>
              </w:rPr>
              <w:t xml:space="preserve"> </w:t>
            </w:r>
            <w:r w:rsidRPr="00BB3D96">
              <w:rPr>
                <w:rFonts w:hint="eastAsia"/>
                <w:lang w:eastAsia="zh-CN"/>
              </w:rPr>
              <w:t>can</w:t>
            </w:r>
            <w:r w:rsidRPr="00BB3D96">
              <w:rPr>
                <w:rFonts w:eastAsia="SimSun" w:hint="eastAsia"/>
                <w:lang w:eastAsia="zh-CN"/>
              </w:rPr>
              <w:t xml:space="preserve"> include type, capacity, NUMA support, etc.</w:t>
            </w:r>
          </w:p>
        </w:tc>
      </w:tr>
    </w:tbl>
    <w:p w14:paraId="746CADE4" w14:textId="77777777" w:rsidR="00136C32" w:rsidRPr="00BB3D96" w:rsidRDefault="00136C32" w:rsidP="00136C32">
      <w:pPr>
        <w:rPr>
          <w:lang w:eastAsia="zh-CN"/>
        </w:rPr>
      </w:pPr>
    </w:p>
    <w:p w14:paraId="08580C0D" w14:textId="77777777" w:rsidR="00136C32" w:rsidRPr="00BB3D96" w:rsidRDefault="00136C32" w:rsidP="00136C32">
      <w:pPr>
        <w:pStyle w:val="Heading2"/>
        <w:rPr>
          <w:rFonts w:cs="Arial"/>
          <w:lang w:eastAsia="zh-CN"/>
        </w:rPr>
      </w:pPr>
      <w:bookmarkStart w:id="171" w:name="_Toc105670326"/>
      <w:r w:rsidRPr="00BB3D96">
        <w:t>8.</w:t>
      </w:r>
      <w:r w:rsidRPr="00BB3D96">
        <w:rPr>
          <w:rFonts w:hint="eastAsia"/>
          <w:lang w:eastAsia="zh-CN"/>
        </w:rPr>
        <w:t>7</w:t>
      </w:r>
      <w:r w:rsidRPr="00BB3D96">
        <w:tab/>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multi-tenancy</w:t>
      </w:r>
      <w:bookmarkEnd w:id="171"/>
    </w:p>
    <w:p w14:paraId="34D30AE4" w14:textId="77777777" w:rsidR="00136C32" w:rsidRPr="00BB3D96" w:rsidRDefault="00136C32" w:rsidP="00136C32">
      <w:pPr>
        <w:pStyle w:val="TH"/>
      </w:pPr>
      <w:r w:rsidRPr="00BB3D96">
        <w:t xml:space="preserve">Table 8.7-1: </w:t>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multi-tenancy</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BB3D96" w14:paraId="6AA1761D"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1F55A133" w14:textId="77777777" w:rsidR="00136C32" w:rsidRPr="00BB3D96" w:rsidRDefault="00136C32" w:rsidP="000F726F">
            <w:pPr>
              <w:pStyle w:val="TAH"/>
              <w:rPr>
                <w:rFonts w:eastAsia="SimSun"/>
                <w:lang w:bidi="en-US"/>
              </w:rPr>
            </w:pPr>
            <w:r w:rsidRPr="00BB3D96">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3315E93C" w14:textId="77777777" w:rsidR="00136C32" w:rsidRPr="00BB3D96" w:rsidRDefault="00136C32" w:rsidP="000F726F">
            <w:pPr>
              <w:pStyle w:val="TAH"/>
              <w:rPr>
                <w:color w:val="000000" w:themeColor="text1"/>
                <w:kern w:val="24"/>
              </w:rPr>
            </w:pPr>
            <w:r w:rsidRPr="00BB3D96">
              <w:rPr>
                <w:rFonts w:eastAsia="SimSun"/>
                <w:lang w:eastAsia="zh-CN"/>
              </w:rPr>
              <w:t>Functional requirements description</w:t>
            </w:r>
          </w:p>
        </w:tc>
      </w:tr>
      <w:tr w:rsidR="00136C32" w:rsidRPr="00BB3D96" w14:paraId="541DC124"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4F3D3623" w14:textId="77777777" w:rsidR="00136C32" w:rsidRPr="00BB3D96" w:rsidRDefault="00136C32" w:rsidP="000F726F">
            <w:pPr>
              <w:pStyle w:val="TAL"/>
              <w:rPr>
                <w:rFonts w:eastAsia="SimSun"/>
                <w:color w:val="000000"/>
                <w:lang w:eastAsia="zh-CN"/>
              </w:rPr>
            </w:pPr>
            <w:r w:rsidRPr="00BB3D96">
              <w:rPr>
                <w:rFonts w:eastAsia="SimSun"/>
                <w:lang w:bidi="en-US"/>
              </w:rPr>
              <w:t>Vim.Mtm.001</w:t>
            </w:r>
          </w:p>
        </w:tc>
        <w:tc>
          <w:tcPr>
            <w:tcW w:w="8410" w:type="dxa"/>
            <w:tcBorders>
              <w:top w:val="single" w:sz="4" w:space="0" w:color="auto"/>
              <w:left w:val="nil"/>
              <w:bottom w:val="single" w:sz="4" w:space="0" w:color="auto"/>
              <w:right w:val="single" w:sz="4" w:space="0" w:color="auto"/>
            </w:tcBorders>
            <w:shd w:val="clear" w:color="auto" w:fill="auto"/>
            <w:vAlign w:val="center"/>
          </w:tcPr>
          <w:p w14:paraId="7A52C35D" w14:textId="77777777" w:rsidR="00136C32" w:rsidRPr="00BB3D96" w:rsidRDefault="00136C32" w:rsidP="000F726F">
            <w:pPr>
              <w:pStyle w:val="TAL"/>
              <w:rPr>
                <w:rFonts w:eastAsia="SimSun"/>
                <w:lang w:eastAsia="zh-CN"/>
              </w:rPr>
            </w:pPr>
            <w:r w:rsidRPr="00BB3D96">
              <w:t>The VIM shall support the capability of management of infrastructure tenants (see note 1).</w:t>
            </w:r>
          </w:p>
        </w:tc>
      </w:tr>
      <w:tr w:rsidR="00136C32" w:rsidRPr="00BB3D96" w14:paraId="09C4C09F"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48773BF" w14:textId="77777777" w:rsidR="00136C32" w:rsidRPr="00BB3D96" w:rsidRDefault="00136C32" w:rsidP="000F726F">
            <w:pPr>
              <w:pStyle w:val="TAL"/>
              <w:rPr>
                <w:rFonts w:eastAsia="SimSun"/>
                <w:color w:val="000000"/>
                <w:lang w:eastAsia="zh-CN"/>
              </w:rPr>
            </w:pPr>
            <w:r w:rsidRPr="00BB3D96">
              <w:rPr>
                <w:rFonts w:eastAsia="SimSun"/>
                <w:lang w:bidi="en-US"/>
              </w:rPr>
              <w:t>Vim.Mtm.002</w:t>
            </w:r>
          </w:p>
        </w:tc>
        <w:tc>
          <w:tcPr>
            <w:tcW w:w="8410" w:type="dxa"/>
            <w:tcBorders>
              <w:top w:val="single" w:sz="4" w:space="0" w:color="auto"/>
              <w:left w:val="nil"/>
              <w:bottom w:val="single" w:sz="4" w:space="0" w:color="auto"/>
              <w:right w:val="single" w:sz="4" w:space="0" w:color="auto"/>
            </w:tcBorders>
            <w:shd w:val="clear" w:color="auto" w:fill="auto"/>
          </w:tcPr>
          <w:p w14:paraId="2B702EEB" w14:textId="77777777" w:rsidR="00136C32" w:rsidRPr="00BB3D96" w:rsidRDefault="00136C32" w:rsidP="000F726F">
            <w:pPr>
              <w:keepNext/>
              <w:spacing w:after="0"/>
              <w:rPr>
                <w:rFonts w:ascii="Arial" w:eastAsia="SimSun" w:hAnsi="Arial" w:cs="Arial"/>
                <w:sz w:val="18"/>
                <w:lang w:eastAsia="zh-CN"/>
              </w:rPr>
            </w:pPr>
            <w:r w:rsidRPr="00BB3D96">
              <w:rPr>
                <w:rFonts w:ascii="Arial" w:hAnsi="Arial" w:cs="Arial"/>
                <w:color w:val="000000" w:themeColor="text1"/>
                <w:kern w:val="24"/>
                <w:sz w:val="18"/>
              </w:rPr>
              <w:t xml:space="preserve">The </w:t>
            </w:r>
            <w:r w:rsidRPr="00BB3D96">
              <w:rPr>
                <w:rFonts w:ascii="Arial" w:hAnsi="Arial" w:cs="Arial"/>
                <w:kern w:val="24"/>
                <w:sz w:val="18"/>
              </w:rPr>
              <w:t>VIM</w:t>
            </w:r>
            <w:r w:rsidRPr="00BB3D96">
              <w:rPr>
                <w:rFonts w:ascii="Arial" w:hAnsi="Arial" w:cs="Arial"/>
                <w:color w:val="000000" w:themeColor="text1"/>
                <w:kern w:val="24"/>
                <w:sz w:val="18"/>
              </w:rPr>
              <w:t xml:space="preserve"> shall </w:t>
            </w:r>
            <w:r w:rsidRPr="00BB3D96">
              <w:rPr>
                <w:rFonts w:ascii="Arial" w:hAnsi="Arial" w:cs="Arial" w:hint="eastAsia"/>
                <w:color w:val="000000" w:themeColor="text1"/>
                <w:kern w:val="24"/>
                <w:sz w:val="18"/>
                <w:lang w:eastAsia="zh-CN"/>
              </w:rPr>
              <w:t xml:space="preserve">support the capability to </w:t>
            </w:r>
            <w:r w:rsidRPr="00BB3D96">
              <w:rPr>
                <w:rFonts w:ascii="Arial" w:hAnsi="Arial" w:cs="Arial"/>
                <w:color w:val="000000" w:themeColor="text1"/>
                <w:kern w:val="24"/>
                <w:sz w:val="18"/>
              </w:rPr>
              <w:t>identify software images assigned to an infrastructure tenant and software images shared among infrastructure tenants.</w:t>
            </w:r>
          </w:p>
        </w:tc>
      </w:tr>
      <w:tr w:rsidR="00136C32" w:rsidRPr="00BB3D96" w14:paraId="59EDBDCF"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C1E3FAB" w14:textId="77777777" w:rsidR="00136C32" w:rsidRPr="00BB3D96" w:rsidRDefault="00136C32" w:rsidP="000F726F">
            <w:pPr>
              <w:pStyle w:val="TAL"/>
              <w:rPr>
                <w:rFonts w:eastAsia="SimSun"/>
                <w:color w:val="000000"/>
                <w:lang w:eastAsia="zh-CN"/>
              </w:rPr>
            </w:pPr>
            <w:r w:rsidRPr="00BB3D96">
              <w:rPr>
                <w:rFonts w:eastAsia="SimSun"/>
                <w:lang w:bidi="en-US"/>
              </w:rPr>
              <w:t>Vim.Mtm.003</w:t>
            </w:r>
          </w:p>
        </w:tc>
        <w:tc>
          <w:tcPr>
            <w:tcW w:w="8410" w:type="dxa"/>
            <w:tcBorders>
              <w:top w:val="single" w:sz="4" w:space="0" w:color="auto"/>
              <w:left w:val="nil"/>
              <w:bottom w:val="single" w:sz="4" w:space="0" w:color="auto"/>
              <w:right w:val="single" w:sz="4" w:space="0" w:color="auto"/>
            </w:tcBorders>
            <w:shd w:val="clear" w:color="auto" w:fill="auto"/>
          </w:tcPr>
          <w:p w14:paraId="0F7D6DE6" w14:textId="77777777" w:rsidR="00136C32" w:rsidRPr="00BB3D96" w:rsidRDefault="00136C32" w:rsidP="000F726F">
            <w:pPr>
              <w:keepNext/>
              <w:spacing w:after="0"/>
              <w:rPr>
                <w:rFonts w:ascii="Arial" w:eastAsia="SimSun" w:hAnsi="Arial" w:cs="Arial"/>
                <w:sz w:val="18"/>
                <w:lang w:eastAsia="zh-CN"/>
              </w:rPr>
            </w:pPr>
            <w:r w:rsidRPr="00BB3D96">
              <w:rPr>
                <w:rFonts w:ascii="Arial" w:hAnsi="Arial" w:cs="Arial"/>
                <w:color w:val="000000" w:themeColor="text1"/>
                <w:kern w:val="24"/>
                <w:sz w:val="18"/>
              </w:rPr>
              <w:t xml:space="preserve">The </w:t>
            </w:r>
            <w:r w:rsidRPr="00BB3D96">
              <w:rPr>
                <w:rFonts w:ascii="Arial" w:hAnsi="Arial" w:cs="Arial"/>
                <w:kern w:val="24"/>
                <w:sz w:val="18"/>
              </w:rPr>
              <w:t>VIM</w:t>
            </w:r>
            <w:r w:rsidRPr="00BB3D96">
              <w:rPr>
                <w:rFonts w:ascii="Arial" w:hAnsi="Arial" w:cs="Arial"/>
                <w:color w:val="000000" w:themeColor="text1"/>
                <w:kern w:val="24"/>
                <w:sz w:val="18"/>
              </w:rPr>
              <w:t xml:space="preserve"> shall </w:t>
            </w:r>
            <w:r w:rsidRPr="00BB3D96">
              <w:rPr>
                <w:rFonts w:ascii="Arial" w:hAnsi="Arial" w:cs="Arial" w:hint="eastAsia"/>
                <w:color w:val="000000" w:themeColor="text1"/>
                <w:kern w:val="24"/>
                <w:sz w:val="18"/>
                <w:lang w:eastAsia="zh-CN"/>
              </w:rPr>
              <w:t xml:space="preserve">support the capability to </w:t>
            </w:r>
            <w:r w:rsidRPr="00BB3D96">
              <w:rPr>
                <w:rFonts w:ascii="Arial" w:hAnsi="Arial" w:cs="Arial"/>
                <w:color w:val="000000" w:themeColor="text1"/>
                <w:kern w:val="24"/>
                <w:sz w:val="18"/>
              </w:rPr>
              <w:t>allow an infrastructure tenant to instantiate virtual resources using its own private software images or shared software images.</w:t>
            </w:r>
          </w:p>
        </w:tc>
      </w:tr>
      <w:tr w:rsidR="00136C32" w:rsidRPr="00BB3D96" w14:paraId="39D24EED"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097A351" w14:textId="77777777" w:rsidR="00136C32" w:rsidRPr="00BB3D96" w:rsidRDefault="00136C32" w:rsidP="000F726F">
            <w:pPr>
              <w:pStyle w:val="TAL"/>
              <w:rPr>
                <w:rFonts w:eastAsia="SimSun"/>
                <w:lang w:bidi="en-US"/>
              </w:rPr>
            </w:pPr>
            <w:r w:rsidRPr="00BB3D96">
              <w:rPr>
                <w:rFonts w:eastAsia="SimSun"/>
                <w:lang w:bidi="en-US"/>
              </w:rPr>
              <w:t>Vim.Mtm.004</w:t>
            </w:r>
          </w:p>
        </w:tc>
        <w:tc>
          <w:tcPr>
            <w:tcW w:w="8410" w:type="dxa"/>
            <w:tcBorders>
              <w:top w:val="single" w:sz="4" w:space="0" w:color="auto"/>
              <w:left w:val="nil"/>
              <w:bottom w:val="single" w:sz="4" w:space="0" w:color="auto"/>
              <w:right w:val="single" w:sz="4" w:space="0" w:color="auto"/>
            </w:tcBorders>
            <w:shd w:val="clear" w:color="auto" w:fill="auto"/>
          </w:tcPr>
          <w:p w14:paraId="24610A3B" w14:textId="77777777" w:rsidR="00136C32" w:rsidRPr="00BB3D96" w:rsidRDefault="00136C32" w:rsidP="000F726F">
            <w:pPr>
              <w:keepNext/>
              <w:spacing w:after="0"/>
              <w:rPr>
                <w:rFonts w:ascii="Arial" w:hAnsi="Arial" w:cs="Arial"/>
                <w:color w:val="000000" w:themeColor="text1"/>
                <w:kern w:val="24"/>
                <w:sz w:val="18"/>
              </w:rPr>
            </w:pPr>
            <w:r w:rsidRPr="00BB3D96">
              <w:rPr>
                <w:rFonts w:ascii="Arial" w:hAnsi="Arial" w:cs="Arial"/>
                <w:color w:val="000000" w:themeColor="text1"/>
                <w:kern w:val="24"/>
                <w:sz w:val="18"/>
              </w:rPr>
              <w:t xml:space="preserve">The </w:t>
            </w:r>
            <w:r w:rsidRPr="00BB3D96">
              <w:rPr>
                <w:rFonts w:ascii="Arial" w:hAnsi="Arial" w:cs="Arial"/>
                <w:kern w:val="24"/>
                <w:sz w:val="18"/>
              </w:rPr>
              <w:t>VIM</w:t>
            </w:r>
            <w:r w:rsidRPr="00BB3D96">
              <w:rPr>
                <w:rFonts w:ascii="Arial" w:hAnsi="Arial" w:cs="Arial"/>
                <w:color w:val="000000" w:themeColor="text1"/>
                <w:kern w:val="24"/>
                <w:sz w:val="18"/>
              </w:rPr>
              <w:t xml:space="preserve"> shall </w:t>
            </w:r>
            <w:r w:rsidRPr="00BB3D96">
              <w:rPr>
                <w:rFonts w:ascii="Arial" w:hAnsi="Arial" w:cs="Arial" w:hint="eastAsia"/>
                <w:color w:val="000000" w:themeColor="text1"/>
                <w:kern w:val="24"/>
                <w:sz w:val="18"/>
                <w:lang w:eastAsia="zh-CN"/>
              </w:rPr>
              <w:t>support</w:t>
            </w:r>
            <w:r w:rsidRPr="00BB3D96">
              <w:rPr>
                <w:rFonts w:ascii="Arial" w:hAnsi="Arial" w:cs="Arial"/>
                <w:color w:val="000000" w:themeColor="text1"/>
                <w:kern w:val="24"/>
                <w:sz w:val="18"/>
              </w:rPr>
              <w:t xml:space="preserve"> the capability to limit the scope of</w:t>
            </w:r>
            <w:r w:rsidRPr="00BB3D96">
              <w:rPr>
                <w:color w:val="000000" w:themeColor="text1"/>
                <w:kern w:val="24"/>
              </w:rPr>
              <w:t xml:space="preserve"> </w:t>
            </w:r>
            <w:r w:rsidRPr="00BB3D96">
              <w:rPr>
                <w:rFonts w:ascii="Arial" w:hAnsi="Arial" w:cs="Arial"/>
                <w:color w:val="000000" w:themeColor="text1"/>
                <w:kern w:val="24"/>
                <w:sz w:val="18"/>
              </w:rPr>
              <w:t>operations only to the infrastructure resource groups assigned to the requesting infrastructure tenant.</w:t>
            </w:r>
          </w:p>
        </w:tc>
      </w:tr>
      <w:tr w:rsidR="00136C32" w:rsidRPr="00BB3D96" w14:paraId="52A34C4F" w14:textId="77777777" w:rsidTr="000F726F">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542ABD9A" w14:textId="77777777" w:rsidR="00136C32" w:rsidRPr="00BB3D96" w:rsidRDefault="00136C32" w:rsidP="000F726F">
            <w:pPr>
              <w:pStyle w:val="TAN"/>
            </w:pPr>
            <w:r w:rsidRPr="00BB3D96">
              <w:t>NOTE 1:</w:t>
            </w:r>
            <w:r w:rsidRPr="00BB3D96">
              <w:tab/>
              <w:t>The management of tenants include:</w:t>
            </w:r>
          </w:p>
          <w:p w14:paraId="06B89F2E" w14:textId="77777777" w:rsidR="00136C32" w:rsidRPr="00BB3D96" w:rsidRDefault="00136C32" w:rsidP="000F726F">
            <w:pPr>
              <w:pStyle w:val="TAN"/>
            </w:pPr>
            <w:r w:rsidRPr="00BB3D96">
              <w:tab/>
              <w:t>-</w:t>
            </w:r>
            <w:r w:rsidRPr="00BB3D96">
              <w:tab/>
              <w:t>create, read, update, delete tenants;</w:t>
            </w:r>
          </w:p>
          <w:p w14:paraId="73BF6034" w14:textId="77777777" w:rsidR="00136C32" w:rsidRPr="00BB3D96" w:rsidRDefault="00136C32" w:rsidP="000F726F">
            <w:pPr>
              <w:pStyle w:val="TAN"/>
            </w:pPr>
            <w:r w:rsidRPr="00BB3D96">
              <w:tab/>
              <w:t>-</w:t>
            </w:r>
            <w:r w:rsidRPr="00BB3D96">
              <w:tab/>
              <w:t>associate a tenant to one or more "infrastructure resource groups" managed by a VIM.</w:t>
            </w:r>
          </w:p>
          <w:p w14:paraId="0FDAA973" w14:textId="77777777" w:rsidR="00136C32" w:rsidRPr="00BB3D96" w:rsidRDefault="00136C32" w:rsidP="000F726F">
            <w:pPr>
              <w:pStyle w:val="TAN"/>
            </w:pPr>
            <w:r w:rsidRPr="00BB3D96">
              <w:t>NOTE 2:</w:t>
            </w:r>
            <w:r w:rsidRPr="00BB3D96">
              <w:tab/>
              <w:t>A software image which is assigned to a single tenant is commonly referred to as a private software image of this tenant. A software image which is assigned to all tenants is commonly referred to as a public software image. A software image which is assigned to more than one tenant is commonly referred to as a shared software image.</w:t>
            </w:r>
          </w:p>
        </w:tc>
      </w:tr>
    </w:tbl>
    <w:p w14:paraId="5DB360FE" w14:textId="77777777" w:rsidR="00136C32" w:rsidRPr="00BB3D96" w:rsidRDefault="00136C32" w:rsidP="00136C32">
      <w:pPr>
        <w:rPr>
          <w:lang w:eastAsia="zh-CN"/>
        </w:rPr>
      </w:pPr>
    </w:p>
    <w:p w14:paraId="459CD880" w14:textId="77777777" w:rsidR="00136C32" w:rsidRPr="00BB3D96" w:rsidRDefault="00136C32" w:rsidP="00136C32">
      <w:pPr>
        <w:pStyle w:val="Heading2"/>
        <w:rPr>
          <w:rFonts w:cs="Arial"/>
          <w:lang w:eastAsia="zh-CN"/>
        </w:rPr>
      </w:pPr>
      <w:bookmarkStart w:id="172" w:name="_Toc105670327"/>
      <w:r w:rsidRPr="00BB3D96">
        <w:t>8.8</w:t>
      </w:r>
      <w:r w:rsidRPr="00BB3D96">
        <w:tab/>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compute host reservation management</w:t>
      </w:r>
      <w:bookmarkEnd w:id="172"/>
    </w:p>
    <w:p w14:paraId="2D2A7361" w14:textId="77777777" w:rsidR="00136C32" w:rsidRPr="00BB3D96" w:rsidRDefault="00136C32" w:rsidP="00136C32">
      <w:pPr>
        <w:pStyle w:val="TH"/>
      </w:pPr>
      <w:r w:rsidRPr="00BB3D96">
        <w:t xml:space="preserve">Table 8.8-1: </w:t>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cs="Arial"/>
          <w:lang w:eastAsia="zh-CN"/>
        </w:rPr>
        <w:t>compute host reservation management</w:t>
      </w:r>
    </w:p>
    <w:tbl>
      <w:tblPr>
        <w:tblW w:w="9734" w:type="dxa"/>
        <w:jc w:val="center"/>
        <w:tblLayout w:type="fixed"/>
        <w:tblCellMar>
          <w:left w:w="28" w:type="dxa"/>
        </w:tblCellMar>
        <w:tblLook w:val="04A0" w:firstRow="1" w:lastRow="0" w:firstColumn="1" w:lastColumn="0" w:noHBand="0" w:noVBand="1"/>
      </w:tblPr>
      <w:tblGrid>
        <w:gridCol w:w="1435"/>
        <w:gridCol w:w="8299"/>
      </w:tblGrid>
      <w:tr w:rsidR="00136C32" w:rsidRPr="00BB3D96" w14:paraId="0D688239" w14:textId="77777777" w:rsidTr="000F726F">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509911A6" w14:textId="77777777" w:rsidR="00136C32" w:rsidRPr="00BB3D96" w:rsidRDefault="00136C32" w:rsidP="000F726F">
            <w:pPr>
              <w:pStyle w:val="TAH"/>
              <w:rPr>
                <w:rFonts w:eastAsia="SimSun"/>
                <w:lang w:bidi="en-US"/>
              </w:rPr>
            </w:pPr>
            <w:r w:rsidRPr="00BB3D96">
              <w:rPr>
                <w:rFonts w:eastAsia="SimSun"/>
                <w:lang w:eastAsia="zh-CN"/>
              </w:rPr>
              <w:t>Numbering</w:t>
            </w:r>
          </w:p>
        </w:tc>
        <w:tc>
          <w:tcPr>
            <w:tcW w:w="8299" w:type="dxa"/>
            <w:tcBorders>
              <w:top w:val="single" w:sz="4" w:space="0" w:color="auto"/>
              <w:left w:val="nil"/>
              <w:bottom w:val="single" w:sz="4" w:space="0" w:color="auto"/>
              <w:right w:val="single" w:sz="4" w:space="0" w:color="auto"/>
            </w:tcBorders>
            <w:shd w:val="clear" w:color="auto" w:fill="auto"/>
            <w:vAlign w:val="center"/>
          </w:tcPr>
          <w:p w14:paraId="1B46FD1A" w14:textId="77777777" w:rsidR="00136C32" w:rsidRPr="00BB3D96" w:rsidRDefault="00136C32" w:rsidP="000F726F">
            <w:pPr>
              <w:pStyle w:val="TAH"/>
              <w:rPr>
                <w:color w:val="000000" w:themeColor="text1"/>
                <w:kern w:val="24"/>
              </w:rPr>
            </w:pPr>
            <w:r w:rsidRPr="00BB3D96">
              <w:rPr>
                <w:rFonts w:eastAsia="SimSun"/>
                <w:lang w:eastAsia="zh-CN"/>
              </w:rPr>
              <w:t>Functional requirements description</w:t>
            </w:r>
          </w:p>
        </w:tc>
      </w:tr>
      <w:tr w:rsidR="00136C32" w:rsidRPr="00BB3D96" w14:paraId="716D6618" w14:textId="77777777" w:rsidTr="000F726F">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7D588BE3" w14:textId="77777777" w:rsidR="00136C32" w:rsidRPr="00BB3D96" w:rsidRDefault="00136C32" w:rsidP="000F726F">
            <w:pPr>
              <w:pStyle w:val="TAL"/>
              <w:rPr>
                <w:rFonts w:eastAsia="SimSun"/>
                <w:color w:val="000000"/>
                <w:lang w:eastAsia="zh-CN"/>
              </w:rPr>
            </w:pPr>
            <w:r w:rsidRPr="00BB3D96">
              <w:rPr>
                <w:rFonts w:eastAsia="SimSun"/>
                <w:lang w:bidi="en-US"/>
              </w:rPr>
              <w:t>Vim.Chrm.001</w:t>
            </w:r>
          </w:p>
        </w:tc>
        <w:tc>
          <w:tcPr>
            <w:tcW w:w="8299" w:type="dxa"/>
            <w:tcBorders>
              <w:top w:val="single" w:sz="4" w:space="0" w:color="auto"/>
              <w:left w:val="nil"/>
              <w:bottom w:val="single" w:sz="4" w:space="0" w:color="auto"/>
              <w:right w:val="single" w:sz="4" w:space="0" w:color="auto"/>
            </w:tcBorders>
            <w:shd w:val="clear" w:color="auto" w:fill="auto"/>
            <w:vAlign w:val="center"/>
          </w:tcPr>
          <w:p w14:paraId="48FB72BC" w14:textId="77777777" w:rsidR="00136C32" w:rsidRPr="00BB3D96" w:rsidRDefault="00136C32" w:rsidP="000F726F">
            <w:pPr>
              <w:pStyle w:val="TAL"/>
              <w:rPr>
                <w:rFonts w:eastAsia="SimSun"/>
                <w:lang w:eastAsia="zh-CN"/>
              </w:rPr>
            </w:pPr>
            <w:r w:rsidRPr="00BB3D96">
              <w:t>The VIM shall support the capability of compute host reservation management (see note).</w:t>
            </w:r>
          </w:p>
        </w:tc>
      </w:tr>
      <w:tr w:rsidR="00136C32" w:rsidRPr="00BB3D96" w14:paraId="63D2C91C" w14:textId="77777777" w:rsidTr="000F726F">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0CF291B8" w14:textId="77777777" w:rsidR="00136C32" w:rsidRPr="00BB3D96" w:rsidRDefault="00136C32" w:rsidP="000F726F">
            <w:pPr>
              <w:pStyle w:val="TAL"/>
              <w:rPr>
                <w:rFonts w:eastAsia="SimSun"/>
                <w:lang w:bidi="en-US"/>
              </w:rPr>
            </w:pPr>
            <w:r w:rsidRPr="00BB3D96">
              <w:rPr>
                <w:rFonts w:eastAsia="SimSun"/>
                <w:lang w:bidi="en-US"/>
              </w:rPr>
              <w:t>Vim.Chrm.002</w:t>
            </w:r>
          </w:p>
        </w:tc>
        <w:tc>
          <w:tcPr>
            <w:tcW w:w="8299" w:type="dxa"/>
            <w:tcBorders>
              <w:top w:val="single" w:sz="4" w:space="0" w:color="auto"/>
              <w:left w:val="nil"/>
              <w:bottom w:val="single" w:sz="4" w:space="0" w:color="auto"/>
              <w:right w:val="single" w:sz="4" w:space="0" w:color="auto"/>
            </w:tcBorders>
            <w:shd w:val="clear" w:color="auto" w:fill="auto"/>
            <w:vAlign w:val="center"/>
          </w:tcPr>
          <w:p w14:paraId="50CD0201" w14:textId="77777777" w:rsidR="00136C32" w:rsidRPr="00BB3D96" w:rsidRDefault="00136C32" w:rsidP="000F726F">
            <w:pPr>
              <w:pStyle w:val="TAL"/>
            </w:pPr>
            <w:r w:rsidRPr="00BB3D96">
              <w:t>The VIM shall support the capability to notify changes of reserved compute host(s).</w:t>
            </w:r>
          </w:p>
        </w:tc>
      </w:tr>
      <w:tr w:rsidR="00136C32" w:rsidRPr="00BB3D96" w14:paraId="734973F1" w14:textId="77777777" w:rsidTr="000F726F">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287A34D4" w14:textId="77777777" w:rsidR="00136C32" w:rsidRPr="00BB3D96" w:rsidRDefault="00136C32" w:rsidP="000F726F">
            <w:pPr>
              <w:pStyle w:val="TAN"/>
            </w:pPr>
            <w:r w:rsidRPr="00BB3D96">
              <w:rPr>
                <w:rFonts w:hint="eastAsia"/>
                <w:lang w:eastAsia="zh-CN"/>
              </w:rPr>
              <w:t>NOTE:</w:t>
            </w:r>
            <w:r w:rsidRPr="00BB3D96">
              <w:rPr>
                <w:lang w:eastAsia="zh-CN"/>
              </w:rPr>
              <w:tab/>
            </w:r>
            <w:r w:rsidRPr="00BB3D96">
              <w:rPr>
                <w:rFonts w:hint="eastAsia"/>
                <w:lang w:eastAsia="zh-CN"/>
              </w:rPr>
              <w:t>The management include</w:t>
            </w:r>
            <w:r w:rsidRPr="00BB3D96">
              <w:rPr>
                <w:lang w:eastAsia="zh-CN"/>
              </w:rPr>
              <w:t>s</w:t>
            </w:r>
            <w:r w:rsidRPr="00BB3D96">
              <w:rPr>
                <w:rFonts w:hint="eastAsia"/>
                <w:lang w:eastAsia="zh-CN"/>
              </w:rPr>
              <w:t xml:space="preserve"> the creation, update, query and termination of compute host reservation(s).</w:t>
            </w:r>
          </w:p>
        </w:tc>
      </w:tr>
    </w:tbl>
    <w:p w14:paraId="63F1D6F7" w14:textId="77777777" w:rsidR="00136C32" w:rsidRPr="00BB3D96" w:rsidRDefault="00136C32" w:rsidP="00136C32">
      <w:pPr>
        <w:rPr>
          <w:lang w:eastAsia="zh-CN"/>
        </w:rPr>
      </w:pPr>
    </w:p>
    <w:p w14:paraId="4FD0A9A8" w14:textId="77777777" w:rsidR="00136C32" w:rsidRPr="00BB3D96" w:rsidRDefault="00136C32" w:rsidP="00136C32">
      <w:pPr>
        <w:pStyle w:val="Heading2"/>
      </w:pPr>
      <w:bookmarkStart w:id="173" w:name="_Toc105670328"/>
      <w:r w:rsidRPr="00BB3D96">
        <w:rPr>
          <w:rFonts w:eastAsia="SimSun" w:hint="eastAsia"/>
          <w:lang w:eastAsia="zh-CN"/>
        </w:rPr>
        <w:t>8</w:t>
      </w:r>
      <w:r w:rsidRPr="00BB3D96">
        <w:t>.9</w:t>
      </w:r>
      <w:r w:rsidRPr="00BB3D96">
        <w:tab/>
      </w:r>
      <w:r w:rsidRPr="00BB3D96">
        <w:rPr>
          <w:lang w:eastAsia="zh-CN"/>
        </w:rPr>
        <w:t xml:space="preserve">Functional </w:t>
      </w:r>
      <w:r w:rsidRPr="00BB3D96">
        <w:t xml:space="preserve">requirements for </w:t>
      </w:r>
      <w:r w:rsidRPr="00BB3D96">
        <w:rPr>
          <w:rFonts w:eastAsia="SimSun" w:hint="eastAsia"/>
          <w:lang w:eastAsia="zh-CN"/>
        </w:rPr>
        <w:t>policy</w:t>
      </w:r>
      <w:r w:rsidRPr="00BB3D96">
        <w:t xml:space="preserve"> management</w:t>
      </w:r>
      <w:bookmarkEnd w:id="173"/>
    </w:p>
    <w:p w14:paraId="13096967" w14:textId="77777777" w:rsidR="00136C32" w:rsidRPr="00BB3D96" w:rsidRDefault="00136C32" w:rsidP="00136C32">
      <w:pPr>
        <w:pStyle w:val="TH"/>
      </w:pPr>
      <w:r w:rsidRPr="00BB3D96">
        <w:t xml:space="preserve">Table </w:t>
      </w:r>
      <w:r w:rsidRPr="00BB3D96">
        <w:rPr>
          <w:rFonts w:eastAsia="SimSun" w:hint="eastAsia"/>
          <w:lang w:eastAsia="zh-CN"/>
        </w:rPr>
        <w:t>8</w:t>
      </w:r>
      <w:r w:rsidRPr="00BB3D96">
        <w:t xml:space="preserve">.9-1: </w:t>
      </w:r>
      <w:r w:rsidRPr="00BB3D96">
        <w:rPr>
          <w:lang w:eastAsia="zh-CN"/>
        </w:rPr>
        <w:t xml:space="preserve">Functional </w:t>
      </w:r>
      <w:r w:rsidRPr="00BB3D96">
        <w:t xml:space="preserve">requirements for </w:t>
      </w:r>
      <w:r w:rsidRPr="00BB3D96">
        <w:rPr>
          <w:rFonts w:eastAsia="SimSun" w:hint="eastAsia"/>
          <w:lang w:eastAsia="zh-CN"/>
        </w:rPr>
        <w:t>policy</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BB3D96" w14:paraId="01993845"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D3FF3" w14:textId="77777777" w:rsidR="00136C32" w:rsidRPr="00BB3D96" w:rsidRDefault="00136C32" w:rsidP="000F726F">
            <w:pPr>
              <w:pStyle w:val="TAH"/>
            </w:pPr>
            <w:r w:rsidRPr="00BB3D96">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C2B3B92" w14:textId="77777777" w:rsidR="00136C32" w:rsidRPr="00BB3D96" w:rsidRDefault="00136C32" w:rsidP="000F726F">
            <w:pPr>
              <w:pStyle w:val="TAH"/>
            </w:pPr>
            <w:r w:rsidRPr="00BB3D96">
              <w:rPr>
                <w:rFonts w:hint="eastAsia"/>
              </w:rPr>
              <w:t>Functional requirements description</w:t>
            </w:r>
          </w:p>
        </w:tc>
      </w:tr>
      <w:tr w:rsidR="00136C32" w:rsidRPr="00BB3D96" w14:paraId="1092078B"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E105594" w14:textId="77777777" w:rsidR="00136C32" w:rsidRPr="00BB3D96" w:rsidRDefault="00136C32" w:rsidP="000F726F">
            <w:pPr>
              <w:pStyle w:val="TAL"/>
              <w:rPr>
                <w:rFonts w:eastAsia="SimSun"/>
              </w:rPr>
            </w:pPr>
            <w:r w:rsidRPr="00BB3D96">
              <w:rPr>
                <w:rFonts w:eastAsia="SimSun" w:hint="eastAsia"/>
                <w:lang w:eastAsia="zh-CN"/>
              </w:rPr>
              <w:t>V</w:t>
            </w:r>
            <w:r w:rsidRPr="00BB3D96">
              <w:rPr>
                <w:rFonts w:eastAsia="SimSun"/>
                <w:lang w:eastAsia="zh-CN"/>
              </w:rPr>
              <w:t>im</w:t>
            </w:r>
            <w:r w:rsidRPr="00BB3D96">
              <w:rPr>
                <w:rFonts w:hint="eastAsia"/>
                <w:lang w:eastAsia="zh-CN"/>
              </w:rPr>
              <w:t>.</w:t>
            </w:r>
            <w:r w:rsidRPr="00BB3D96">
              <w:rPr>
                <w:rFonts w:eastAsia="SimSun" w:hint="eastAsia"/>
                <w:lang w:eastAsia="zh-CN"/>
              </w:rPr>
              <w:t>Plcm</w:t>
            </w:r>
            <w:r w:rsidRPr="00BB3D96">
              <w:rPr>
                <w:rFonts w:hint="eastAsia"/>
                <w:lang w:eastAsia="zh-CN"/>
              </w:rPr>
              <w:t>.00</w:t>
            </w:r>
            <w:r w:rsidRPr="00BB3D96">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FF68C" w14:textId="77777777" w:rsidR="00136C32" w:rsidRPr="00BB3D96" w:rsidRDefault="00136C32" w:rsidP="000F726F">
            <w:pPr>
              <w:pStyle w:val="TAL"/>
              <w:rPr>
                <w:rFonts w:eastAsia="SimSun"/>
              </w:rPr>
            </w:pPr>
            <w:r w:rsidRPr="00BB3D96">
              <w:rPr>
                <w:rFonts w:hint="eastAsia"/>
                <w:lang w:eastAsia="zh-CN"/>
              </w:rPr>
              <w:t xml:space="preserve">The </w:t>
            </w:r>
            <w:r w:rsidRPr="00BB3D96">
              <w:rPr>
                <w:rFonts w:eastAsia="SimSun" w:hint="eastAsia"/>
                <w:lang w:eastAsia="zh-CN"/>
              </w:rPr>
              <w:t>VIM</w:t>
            </w:r>
            <w:r w:rsidRPr="00BB3D96">
              <w:rPr>
                <w:rFonts w:hint="eastAsia"/>
                <w:lang w:eastAsia="zh-CN"/>
              </w:rPr>
              <w:t xml:space="preserve"> shall support the capability to </w:t>
            </w:r>
            <w:r w:rsidRPr="00BB3D96">
              <w:rPr>
                <w:rFonts w:eastAsia="SimSun" w:hint="eastAsia"/>
                <w:lang w:eastAsia="zh-CN"/>
              </w:rPr>
              <w:t>report the conflicted NFV-MANO policies it detects</w:t>
            </w:r>
            <w:r w:rsidRPr="00BB3D96">
              <w:rPr>
                <w:rFonts w:hint="eastAsia"/>
                <w:lang w:eastAsia="zh-CN"/>
              </w:rPr>
              <w:t xml:space="preserve"> (see </w:t>
            </w:r>
            <w:r w:rsidRPr="00BB3D96">
              <w:rPr>
                <w:lang w:eastAsia="zh-CN"/>
              </w:rPr>
              <w:t>note</w:t>
            </w:r>
            <w:r w:rsidRPr="00BB3D96">
              <w:rPr>
                <w:rFonts w:hint="eastAsia"/>
                <w:lang w:eastAsia="zh-CN"/>
              </w:rPr>
              <w:t>)</w:t>
            </w:r>
            <w:r w:rsidRPr="00BB3D96">
              <w:rPr>
                <w:rFonts w:eastAsia="SimSun" w:hint="eastAsia"/>
                <w:lang w:eastAsia="zh-CN"/>
              </w:rPr>
              <w:t>.</w:t>
            </w:r>
          </w:p>
        </w:tc>
      </w:tr>
      <w:tr w:rsidR="00136C32" w:rsidRPr="00BB3D96" w14:paraId="22789C4E" w14:textId="77777777" w:rsidTr="000F726F">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4D381931" w14:textId="77777777" w:rsidR="00136C32" w:rsidRPr="00BB3D96" w:rsidRDefault="00136C32" w:rsidP="000F726F">
            <w:pPr>
              <w:pStyle w:val="TAL"/>
              <w:rPr>
                <w:rFonts w:eastAsia="SimSun"/>
                <w:lang w:eastAsia="zh-CN"/>
              </w:rPr>
            </w:pPr>
            <w:r w:rsidRPr="00BB3D96">
              <w:rPr>
                <w:lang w:eastAsia="zh-CN"/>
              </w:rPr>
              <w:t>Vim.Plcm.002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7C2B4164" w14:textId="77777777" w:rsidR="00136C32" w:rsidRPr="00BB3D96" w:rsidRDefault="00136C32" w:rsidP="000F726F">
            <w:pPr>
              <w:pStyle w:val="TAL"/>
              <w:rPr>
                <w:lang w:eastAsia="zh-CN"/>
              </w:rPr>
            </w:pPr>
            <w:r w:rsidRPr="00BB3D96">
              <w:rPr>
                <w:lang w:eastAsia="zh-CN"/>
              </w:rPr>
              <w:t>The VIM shall support the capability to enforce NFV-MANO policies.</w:t>
            </w:r>
          </w:p>
        </w:tc>
      </w:tr>
      <w:tr w:rsidR="00136C32" w:rsidRPr="00BB3D96" w14:paraId="1483CE9D"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11234C" w14:textId="77777777" w:rsidR="00136C32" w:rsidRPr="00BB3D96" w:rsidRDefault="00136C32" w:rsidP="000F726F">
            <w:pPr>
              <w:pStyle w:val="TAN"/>
              <w:rPr>
                <w:rFonts w:eastAsia="SimSun"/>
                <w:lang w:eastAsia="zh-CN"/>
              </w:rPr>
            </w:pPr>
            <w:r w:rsidRPr="00BB3D96">
              <w:rPr>
                <w:rFonts w:eastAsia="SimSun" w:hint="eastAsia"/>
                <w:lang w:eastAsia="zh-CN"/>
              </w:rPr>
              <w:t>NOTE:</w:t>
            </w:r>
            <w:r w:rsidRPr="00BB3D96">
              <w:rPr>
                <w:rFonts w:eastAsia="SimSun"/>
                <w:lang w:eastAsia="zh-CN"/>
              </w:rPr>
              <w:tab/>
              <w:t xml:space="preserve">The conflicted </w:t>
            </w:r>
            <w:r w:rsidRPr="00BB3D96">
              <w:rPr>
                <w:rFonts w:eastAsia="SimSun" w:hint="eastAsia"/>
                <w:lang w:eastAsia="zh-CN"/>
              </w:rPr>
              <w:t>NFV-MANO policies include policies applied in virtualised resource management (resource allocation, reservation, quota management and capacity management).</w:t>
            </w:r>
          </w:p>
        </w:tc>
      </w:tr>
    </w:tbl>
    <w:p w14:paraId="1F9A12C3" w14:textId="77777777" w:rsidR="00136C32" w:rsidRPr="00BB3D96" w:rsidRDefault="00136C32" w:rsidP="00136C32"/>
    <w:p w14:paraId="74CE7F61" w14:textId="77777777" w:rsidR="00136C32" w:rsidRPr="00BB3D96" w:rsidRDefault="00136C32" w:rsidP="00136C32">
      <w:pPr>
        <w:pStyle w:val="Heading2"/>
        <w:rPr>
          <w:rFonts w:eastAsia="SimSun"/>
          <w:lang w:eastAsia="zh-CN"/>
        </w:rPr>
      </w:pPr>
      <w:bookmarkStart w:id="174" w:name="_Toc105670329"/>
      <w:r w:rsidRPr="00BB3D96">
        <w:rPr>
          <w:rFonts w:eastAsia="SimSun"/>
          <w:lang w:eastAsia="zh-CN"/>
        </w:rPr>
        <w:lastRenderedPageBreak/>
        <w:t>8.10</w:t>
      </w:r>
      <w:r w:rsidRPr="00BB3D96">
        <w:rPr>
          <w:rFonts w:eastAsia="SimSun"/>
          <w:lang w:eastAsia="zh-CN"/>
        </w:rPr>
        <w:tab/>
        <w:t>Functional requirements for virtualised resource Snapshots</w:t>
      </w:r>
      <w:bookmarkEnd w:id="174"/>
    </w:p>
    <w:p w14:paraId="30F9A373" w14:textId="77777777" w:rsidR="00136C32" w:rsidRPr="00BB3D96" w:rsidRDefault="00136C32" w:rsidP="00136C32">
      <w:pPr>
        <w:pStyle w:val="TH"/>
      </w:pPr>
      <w:r w:rsidRPr="00BB3D96">
        <w:t>Table 8.10-1: Functional requirements for virtualised resource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BB3D96" w14:paraId="2969B384"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04C50"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7C9B96"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104A8010"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718A99E" w14:textId="77777777" w:rsidR="00136C32" w:rsidRPr="00BB3D96" w:rsidRDefault="00136C32" w:rsidP="000F726F">
            <w:pPr>
              <w:keepNext/>
              <w:keepLines/>
              <w:spacing w:after="0"/>
              <w:rPr>
                <w:rFonts w:ascii="Arial" w:hAnsi="Arial"/>
                <w:sz w:val="18"/>
              </w:rPr>
            </w:pPr>
            <w:r w:rsidRPr="00BB3D96">
              <w:rPr>
                <w:rFonts w:ascii="Arial" w:hAnsi="Arial" w:hint="eastAsia"/>
                <w:sz w:val="18"/>
              </w:rPr>
              <w:t>Vim.V</w:t>
            </w:r>
            <w:r w:rsidRPr="00BB3D96">
              <w:rPr>
                <w:rFonts w:ascii="Arial" w:hAnsi="Arial"/>
                <w:sz w:val="18"/>
              </w:rPr>
              <w:t>r</w:t>
            </w:r>
            <w:r w:rsidRPr="00BB3D96">
              <w:rPr>
                <w:rFonts w:ascii="Arial" w:hAnsi="Arial" w:hint="eastAsia"/>
                <w:sz w:val="18"/>
              </w:rPr>
              <w:t>S</w:t>
            </w:r>
            <w:r w:rsidRPr="00BB3D96">
              <w:rPr>
                <w:rFonts w:ascii="Arial" w:hAnsi="Arial"/>
                <w:sz w:val="18"/>
              </w:rPr>
              <w:t>nap</w:t>
            </w:r>
            <w:r w:rsidRPr="00BB3D96">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682FE3FE" w14:textId="77777777" w:rsidR="00136C32" w:rsidRPr="00BB3D96" w:rsidRDefault="00136C32" w:rsidP="000F726F">
            <w:pPr>
              <w:keepNext/>
              <w:keepLines/>
              <w:spacing w:after="0"/>
              <w:rPr>
                <w:rFonts w:ascii="Arial" w:hAnsi="Arial"/>
                <w:sz w:val="18"/>
              </w:rPr>
            </w:pPr>
            <w:r w:rsidRPr="00BB3D96">
              <w:rPr>
                <w:rFonts w:ascii="Arial" w:hAnsi="Arial"/>
                <w:sz w:val="18"/>
              </w:rPr>
              <w:t>The VIM shall utilize the Snapshot capabilities supported by the virtualisation technologies (see note).</w:t>
            </w:r>
          </w:p>
        </w:tc>
      </w:tr>
      <w:tr w:rsidR="00136C32" w:rsidRPr="00BB3D96" w14:paraId="7C842CE8" w14:textId="77777777" w:rsidTr="000F726F">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151F91CC" w14:textId="77777777" w:rsidR="00136C32" w:rsidRPr="00BB3D96" w:rsidRDefault="00136C32" w:rsidP="000F726F">
            <w:pPr>
              <w:keepNext/>
              <w:keepLines/>
              <w:spacing w:after="0"/>
              <w:rPr>
                <w:rFonts w:ascii="Arial" w:hAnsi="Arial"/>
                <w:sz w:val="18"/>
              </w:rPr>
            </w:pPr>
            <w:r w:rsidRPr="00BB3D96">
              <w:rPr>
                <w:rFonts w:ascii="Arial" w:hAnsi="Arial" w:hint="eastAsia"/>
                <w:sz w:val="18"/>
              </w:rPr>
              <w:t>Vim.V</w:t>
            </w:r>
            <w:r w:rsidRPr="00BB3D96">
              <w:rPr>
                <w:rFonts w:ascii="Arial" w:hAnsi="Arial"/>
                <w:sz w:val="18"/>
              </w:rPr>
              <w:t>r</w:t>
            </w:r>
            <w:r w:rsidRPr="00BB3D96">
              <w:rPr>
                <w:rFonts w:ascii="Arial" w:hAnsi="Arial" w:hint="eastAsia"/>
                <w:sz w:val="18"/>
              </w:rPr>
              <w:t>S</w:t>
            </w:r>
            <w:r w:rsidRPr="00BB3D96">
              <w:rPr>
                <w:rFonts w:ascii="Arial" w:hAnsi="Arial"/>
                <w:sz w:val="18"/>
              </w:rPr>
              <w:t>nap</w:t>
            </w:r>
            <w:r w:rsidRPr="00BB3D96">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77290A7C" w14:textId="77777777" w:rsidR="00136C32" w:rsidRPr="00BB3D96" w:rsidRDefault="00136C32" w:rsidP="000F726F">
            <w:pPr>
              <w:keepNext/>
              <w:keepLines/>
              <w:spacing w:after="0"/>
              <w:rPr>
                <w:rFonts w:ascii="Arial" w:hAnsi="Arial"/>
                <w:sz w:val="18"/>
              </w:rPr>
            </w:pPr>
            <w:r w:rsidRPr="00BB3D96">
              <w:rPr>
                <w:rFonts w:ascii="Arial" w:hAnsi="Arial"/>
                <w:sz w:val="18"/>
              </w:rPr>
              <w:t>The VIM shall support the creation of and reversion to a Snapshot of virtualised resources.</w:t>
            </w:r>
          </w:p>
        </w:tc>
      </w:tr>
      <w:tr w:rsidR="00136C32" w:rsidRPr="00BB3D96" w14:paraId="3D3BF929"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BBB5D7" w14:textId="77777777" w:rsidR="00136C32" w:rsidRPr="00BB3D96" w:rsidRDefault="00136C32" w:rsidP="000F726F">
            <w:pPr>
              <w:keepNext/>
              <w:keepLines/>
              <w:spacing w:after="0"/>
              <w:ind w:left="851" w:hanging="851"/>
              <w:rPr>
                <w:rFonts w:ascii="Arial" w:hAnsi="Arial"/>
                <w:sz w:val="18"/>
              </w:rPr>
            </w:pPr>
            <w:r w:rsidRPr="00BB3D96">
              <w:rPr>
                <w:rFonts w:ascii="Arial" w:hAnsi="Arial"/>
                <w:sz w:val="18"/>
              </w:rPr>
              <w:t>NOTE:</w:t>
            </w:r>
            <w:r w:rsidRPr="00BB3D96">
              <w:rPr>
                <w:rFonts w:ascii="Arial" w:hAnsi="Arial"/>
                <w:sz w:val="18"/>
              </w:rPr>
              <w:tab/>
              <w:t>Snapshot capabilities include configuration of the snapshot operation such as specifying resources to be included, specifying if an instance shall be stopped/halted after snapshot creation, specifying the path for saving snapshots.</w:t>
            </w:r>
          </w:p>
        </w:tc>
      </w:tr>
    </w:tbl>
    <w:p w14:paraId="40D25DB4" w14:textId="77777777" w:rsidR="00136C32" w:rsidRPr="00BB3D96" w:rsidRDefault="00136C32" w:rsidP="00136C32"/>
    <w:p w14:paraId="6161AAFD" w14:textId="77777777" w:rsidR="00136C32" w:rsidRPr="00BB3D96" w:rsidRDefault="00136C32" w:rsidP="00136C32">
      <w:pPr>
        <w:pStyle w:val="Heading2"/>
        <w:rPr>
          <w:rFonts w:cs="Arial"/>
          <w:lang w:eastAsia="zh-CN"/>
        </w:rPr>
      </w:pPr>
      <w:bookmarkStart w:id="175" w:name="_Toc105670330"/>
      <w:r w:rsidRPr="00BB3D96">
        <w:t>8.11</w:t>
      </w:r>
      <w:r w:rsidRPr="00BB3D96">
        <w:tab/>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eastAsiaTheme="minorEastAsia" w:cs="Arial" w:hint="eastAsia"/>
          <w:lang w:eastAsia="ja-JP"/>
        </w:rPr>
        <w:t>m</w:t>
      </w:r>
      <w:r w:rsidRPr="00BB3D96">
        <w:rPr>
          <w:rFonts w:eastAsiaTheme="minorEastAsia" w:cs="Arial"/>
          <w:lang w:eastAsia="ja-JP"/>
        </w:rPr>
        <w:t xml:space="preserve">anagement of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bookmarkEnd w:id="175"/>
    </w:p>
    <w:p w14:paraId="7AE99BA0" w14:textId="77777777" w:rsidR="00136C32" w:rsidRPr="00BB3D96" w:rsidRDefault="00136C32" w:rsidP="00136C32">
      <w:pPr>
        <w:pStyle w:val="TH"/>
      </w:pPr>
      <w:r w:rsidRPr="00BB3D96">
        <w:t xml:space="preserve">Table 8.11-1: </w:t>
      </w:r>
      <w:r w:rsidRPr="00BB3D96">
        <w:rPr>
          <w:rFonts w:cs="Arial"/>
        </w:rPr>
        <w:t xml:space="preserve">Functional </w:t>
      </w:r>
      <w:r w:rsidRPr="00BB3D96">
        <w:rPr>
          <w:rFonts w:cs="Arial"/>
          <w:lang w:eastAsia="zh-CN"/>
        </w:rPr>
        <w:t>r</w:t>
      </w:r>
      <w:r w:rsidRPr="00BB3D96">
        <w:rPr>
          <w:rFonts w:cs="Arial" w:hint="eastAsia"/>
          <w:lang w:eastAsia="zh-CN"/>
        </w:rPr>
        <w:t xml:space="preserve">equirements for </w:t>
      </w:r>
      <w:r w:rsidRPr="00BB3D96">
        <w:rPr>
          <w:rFonts w:eastAsiaTheme="minorEastAsia" w:cs="Arial" w:hint="eastAsia"/>
          <w:lang w:eastAsia="ja-JP"/>
        </w:rPr>
        <w:t>m</w:t>
      </w:r>
      <w:r w:rsidRPr="00BB3D96">
        <w:rPr>
          <w:rFonts w:eastAsiaTheme="minorEastAsia" w:cs="Arial"/>
          <w:lang w:eastAsia="ja-JP"/>
        </w:rPr>
        <w:t xml:space="preserve">anagement and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BB3D96" w14:paraId="2D8C1360"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6F0442A8" w14:textId="77777777" w:rsidR="00136C32" w:rsidRPr="00BB3D96" w:rsidRDefault="00136C32" w:rsidP="000F726F">
            <w:pPr>
              <w:pStyle w:val="TAH"/>
              <w:rPr>
                <w:rFonts w:eastAsia="SimSun"/>
                <w:lang w:bidi="en-US"/>
              </w:rPr>
            </w:pPr>
            <w:r w:rsidRPr="00BB3D96">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117E18DA" w14:textId="77777777" w:rsidR="00136C32" w:rsidRPr="00BB3D96" w:rsidRDefault="00136C32" w:rsidP="000F726F">
            <w:pPr>
              <w:pStyle w:val="TAH"/>
              <w:rPr>
                <w:color w:val="000000" w:themeColor="text1"/>
                <w:kern w:val="24"/>
              </w:rPr>
            </w:pPr>
            <w:r w:rsidRPr="00BB3D96">
              <w:rPr>
                <w:rFonts w:eastAsia="SimSun"/>
                <w:lang w:eastAsia="zh-CN"/>
              </w:rPr>
              <w:t>Functional requirements description</w:t>
            </w:r>
          </w:p>
        </w:tc>
      </w:tr>
      <w:tr w:rsidR="00136C32" w:rsidRPr="00BB3D96" w14:paraId="5A46441D"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1D01BD8" w14:textId="77777777" w:rsidR="00136C32" w:rsidRPr="00BB3D96" w:rsidRDefault="00136C32" w:rsidP="000F726F">
            <w:pPr>
              <w:pStyle w:val="TAL"/>
              <w:rPr>
                <w:rFonts w:eastAsia="SimSun"/>
                <w:color w:val="000000"/>
                <w:lang w:eastAsia="zh-CN"/>
              </w:rPr>
            </w:pPr>
            <w:r w:rsidRPr="00BB3D96">
              <w:rPr>
                <w:rFonts w:eastAsia="SimSun"/>
                <w:lang w:bidi="en-US"/>
              </w:rPr>
              <w:t>Vim.M</w:t>
            </w:r>
            <w:r w:rsidRPr="00BB3D96">
              <w:rPr>
                <w:rFonts w:eastAsiaTheme="minorEastAsia" w:hint="eastAsia"/>
                <w:lang w:eastAsia="ja-JP" w:bidi="en-US"/>
              </w:rPr>
              <w:t>ss</w:t>
            </w:r>
            <w:r w:rsidRPr="00BB3D96">
              <w:rPr>
                <w:rFonts w:eastAsia="SimSun"/>
                <w:lang w:bidi="en-US"/>
              </w:rPr>
              <w:t>.001</w:t>
            </w:r>
          </w:p>
        </w:tc>
        <w:tc>
          <w:tcPr>
            <w:tcW w:w="8410" w:type="dxa"/>
            <w:tcBorders>
              <w:top w:val="single" w:sz="4" w:space="0" w:color="auto"/>
              <w:left w:val="nil"/>
              <w:bottom w:val="single" w:sz="4" w:space="0" w:color="auto"/>
              <w:right w:val="single" w:sz="4" w:space="0" w:color="auto"/>
            </w:tcBorders>
            <w:shd w:val="clear" w:color="auto" w:fill="auto"/>
          </w:tcPr>
          <w:p w14:paraId="57C922BB" w14:textId="77777777" w:rsidR="00136C32" w:rsidRPr="00BB3D96" w:rsidRDefault="00136C32" w:rsidP="000F726F">
            <w:pPr>
              <w:pStyle w:val="TAL"/>
              <w:rPr>
                <w:rFonts w:eastAsiaTheme="minorEastAsia"/>
                <w:lang w:eastAsia="ja-JP"/>
              </w:rPr>
            </w:pPr>
            <w:r w:rsidRPr="00BB3D96">
              <w:rPr>
                <w:rFonts w:eastAsiaTheme="minorEastAsia"/>
                <w:lang w:eastAsia="ja-JP"/>
              </w:rPr>
              <w:t xml:space="preserve">The </w:t>
            </w:r>
            <w:r w:rsidRPr="00BB3D96">
              <w:rPr>
                <w:rFonts w:eastAsiaTheme="minorEastAsia" w:hint="eastAsia"/>
                <w:lang w:eastAsia="ja-JP"/>
              </w:rPr>
              <w:t xml:space="preserve">VIM shall support </w:t>
            </w:r>
            <w:r w:rsidRPr="00BB3D96">
              <w:rPr>
                <w:rFonts w:eastAsiaTheme="minorEastAsia"/>
                <w:lang w:eastAsia="ja-JP"/>
              </w:rPr>
              <w:t xml:space="preserve">the capability to </w:t>
            </w:r>
            <w:r w:rsidRPr="00BB3D96">
              <w:rPr>
                <w:rFonts w:eastAsiaTheme="minorEastAsia" w:hint="eastAsia"/>
                <w:lang w:eastAsia="ja-JP"/>
              </w:rPr>
              <w:t>m</w:t>
            </w:r>
            <w:r w:rsidRPr="00BB3D96">
              <w:rPr>
                <w:rFonts w:eastAsiaTheme="minorEastAsia"/>
                <w:lang w:eastAsia="ja-JP"/>
              </w:rPr>
              <w:t>anage virtualised network resources for connectivity of the NFVI-</w:t>
            </w:r>
            <w:proofErr w:type="spellStart"/>
            <w:r w:rsidRPr="00BB3D96">
              <w:rPr>
                <w:rFonts w:eastAsiaTheme="minorEastAsia"/>
                <w:lang w:eastAsia="ja-JP"/>
              </w:rPr>
              <w:t>PoP</w:t>
            </w:r>
            <w:proofErr w:type="spellEnd"/>
            <w:r w:rsidRPr="00BB3D96">
              <w:rPr>
                <w:rFonts w:eastAsiaTheme="minorEastAsia"/>
                <w:lang w:eastAsia="ja-JP"/>
              </w:rPr>
              <w:t xml:space="preserve"> to/from WAN.</w:t>
            </w:r>
          </w:p>
        </w:tc>
      </w:tr>
      <w:tr w:rsidR="00136C32" w:rsidRPr="00BB3D96" w14:paraId="24044873"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4AFE0C1" w14:textId="77777777" w:rsidR="00136C32" w:rsidRPr="00BB3D96" w:rsidRDefault="00136C32" w:rsidP="000F726F">
            <w:pPr>
              <w:pStyle w:val="TAL"/>
              <w:rPr>
                <w:rFonts w:eastAsia="SimSun"/>
                <w:color w:val="000000"/>
                <w:lang w:eastAsia="zh-CN"/>
              </w:rPr>
            </w:pPr>
            <w:r w:rsidRPr="00BB3D96">
              <w:rPr>
                <w:rFonts w:eastAsia="SimSun"/>
                <w:lang w:bidi="en-US"/>
              </w:rPr>
              <w:t>Vim.M</w:t>
            </w:r>
            <w:r w:rsidRPr="00BB3D96">
              <w:rPr>
                <w:rFonts w:eastAsiaTheme="minorEastAsia" w:hint="eastAsia"/>
                <w:lang w:eastAsia="ja-JP" w:bidi="en-US"/>
              </w:rPr>
              <w:t>ss</w:t>
            </w:r>
            <w:r w:rsidRPr="00BB3D96">
              <w:rPr>
                <w:rFonts w:eastAsia="SimSun"/>
                <w:lang w:bidi="en-US"/>
              </w:rPr>
              <w:t>.002</w:t>
            </w:r>
          </w:p>
        </w:tc>
        <w:tc>
          <w:tcPr>
            <w:tcW w:w="8410" w:type="dxa"/>
            <w:tcBorders>
              <w:top w:val="single" w:sz="4" w:space="0" w:color="auto"/>
              <w:left w:val="nil"/>
              <w:bottom w:val="single" w:sz="4" w:space="0" w:color="auto"/>
              <w:right w:val="single" w:sz="4" w:space="0" w:color="auto"/>
            </w:tcBorders>
            <w:shd w:val="clear" w:color="auto" w:fill="auto"/>
          </w:tcPr>
          <w:p w14:paraId="7A4E2C3E" w14:textId="77777777" w:rsidR="00136C32" w:rsidRPr="00BB3D96" w:rsidRDefault="00136C32" w:rsidP="000F726F">
            <w:pPr>
              <w:pStyle w:val="TAL"/>
              <w:rPr>
                <w:rFonts w:eastAsiaTheme="minorEastAsia"/>
                <w:lang w:eastAsia="ja-JP"/>
              </w:rPr>
            </w:pPr>
            <w:r w:rsidRPr="00BB3D96">
              <w:rPr>
                <w:rFonts w:eastAsiaTheme="minorEastAsia"/>
                <w:lang w:eastAsia="ja-JP"/>
              </w:rPr>
              <w:t xml:space="preserve">The VIM shall support the capability to </w:t>
            </w:r>
            <w:r w:rsidRPr="00BB3D96">
              <w:rPr>
                <w:rFonts w:eastAsiaTheme="minorEastAsia" w:hint="eastAsia"/>
                <w:lang w:eastAsia="ja-JP"/>
              </w:rPr>
              <w:t>u</w:t>
            </w:r>
            <w:r w:rsidRPr="00BB3D96">
              <w:rPr>
                <w:rFonts w:eastAsiaTheme="minorEastAsia"/>
                <w:lang w:eastAsia="ja-JP"/>
              </w:rPr>
              <w:t>pdate existing virtualised network resources within the NFVI</w:t>
            </w:r>
            <w:r w:rsidRPr="00BB3D96">
              <w:rPr>
                <w:rFonts w:eastAsiaTheme="minorEastAsia"/>
                <w:lang w:eastAsia="ja-JP"/>
              </w:rPr>
              <w:noBreakHyphen/>
            </w:r>
            <w:proofErr w:type="spellStart"/>
            <w:r w:rsidRPr="00BB3D96">
              <w:rPr>
                <w:rFonts w:eastAsiaTheme="minorEastAsia"/>
                <w:lang w:eastAsia="ja-JP"/>
              </w:rPr>
              <w:t>PoP</w:t>
            </w:r>
            <w:proofErr w:type="spellEnd"/>
            <w:r w:rsidRPr="00BB3D96">
              <w:rPr>
                <w:rFonts w:eastAsiaTheme="minorEastAsia"/>
                <w:lang w:eastAsia="ja-JP"/>
              </w:rPr>
              <w:t xml:space="preserve"> to connect to a WAN virtualised network resource enabling connectivity to/from the WAN.</w:t>
            </w:r>
          </w:p>
        </w:tc>
      </w:tr>
      <w:tr w:rsidR="00136C32" w:rsidRPr="00BB3D96" w14:paraId="0D39F5AE"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35C3C6B" w14:textId="77777777" w:rsidR="00136C32" w:rsidRPr="00BB3D96" w:rsidRDefault="00136C32" w:rsidP="000F726F">
            <w:pPr>
              <w:pStyle w:val="TAL"/>
              <w:rPr>
                <w:rFonts w:eastAsia="SimSun"/>
                <w:color w:val="000000"/>
                <w:lang w:eastAsia="zh-CN"/>
              </w:rPr>
            </w:pPr>
            <w:r w:rsidRPr="00BB3D96">
              <w:rPr>
                <w:rFonts w:eastAsia="SimSun"/>
                <w:lang w:bidi="en-US"/>
              </w:rPr>
              <w:t>Vim.M</w:t>
            </w:r>
            <w:r w:rsidRPr="00BB3D96">
              <w:rPr>
                <w:rFonts w:eastAsiaTheme="minorEastAsia" w:hint="eastAsia"/>
                <w:lang w:eastAsia="ja-JP" w:bidi="en-US"/>
              </w:rPr>
              <w:t>ss</w:t>
            </w:r>
            <w:r w:rsidRPr="00BB3D96">
              <w:rPr>
                <w:rFonts w:eastAsia="SimSun"/>
                <w:lang w:bidi="en-US"/>
              </w:rPr>
              <w:t>.003</w:t>
            </w:r>
          </w:p>
        </w:tc>
        <w:tc>
          <w:tcPr>
            <w:tcW w:w="8410" w:type="dxa"/>
            <w:tcBorders>
              <w:top w:val="single" w:sz="4" w:space="0" w:color="auto"/>
              <w:left w:val="nil"/>
              <w:bottom w:val="single" w:sz="4" w:space="0" w:color="auto"/>
              <w:right w:val="single" w:sz="4" w:space="0" w:color="auto"/>
            </w:tcBorders>
            <w:shd w:val="clear" w:color="auto" w:fill="auto"/>
          </w:tcPr>
          <w:p w14:paraId="1486AA24" w14:textId="77777777" w:rsidR="00136C32" w:rsidRPr="00BB3D96" w:rsidRDefault="00136C32" w:rsidP="000F726F">
            <w:pPr>
              <w:pStyle w:val="TAL"/>
              <w:rPr>
                <w:rFonts w:eastAsiaTheme="minorEastAsia"/>
                <w:lang w:eastAsia="ja-JP"/>
              </w:rPr>
            </w:pPr>
            <w:r w:rsidRPr="00BB3D96">
              <w:rPr>
                <w:rFonts w:eastAsiaTheme="minorEastAsia"/>
                <w:lang w:eastAsia="ja-JP"/>
              </w:rPr>
              <w:t xml:space="preserve">The VIM shall support the capability to </w:t>
            </w:r>
            <w:r w:rsidRPr="00BB3D96">
              <w:rPr>
                <w:rFonts w:eastAsiaTheme="minorEastAsia" w:hint="eastAsia"/>
                <w:lang w:eastAsia="ja-JP"/>
              </w:rPr>
              <w:t>u</w:t>
            </w:r>
            <w:r w:rsidRPr="00BB3D96">
              <w:rPr>
                <w:rFonts w:eastAsiaTheme="minorEastAsia"/>
                <w:lang w:eastAsia="ja-JP"/>
              </w:rPr>
              <w:t>pdate existing virtualised network resource within the NFVI</w:t>
            </w:r>
            <w:r w:rsidRPr="00BB3D96">
              <w:rPr>
                <w:rFonts w:eastAsiaTheme="minorEastAsia"/>
                <w:lang w:eastAsia="ja-JP"/>
              </w:rPr>
              <w:noBreakHyphen/>
            </w:r>
            <w:proofErr w:type="spellStart"/>
            <w:r w:rsidRPr="00BB3D96">
              <w:rPr>
                <w:rFonts w:eastAsiaTheme="minorEastAsia"/>
                <w:lang w:eastAsia="ja-JP"/>
              </w:rPr>
              <w:t>PoP</w:t>
            </w:r>
            <w:proofErr w:type="spellEnd"/>
            <w:r w:rsidRPr="00BB3D96">
              <w:rPr>
                <w:rFonts w:eastAsiaTheme="minorEastAsia"/>
                <w:lang w:eastAsia="ja-JP"/>
              </w:rPr>
              <w:t xml:space="preserve"> to reconnect from a WAN virtualised network resource to another WAN virtualised network resource.</w:t>
            </w:r>
          </w:p>
        </w:tc>
      </w:tr>
      <w:tr w:rsidR="00136C32" w:rsidRPr="00BB3D96" w14:paraId="4000D9C6"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0392DC72" w14:textId="77777777" w:rsidR="00136C32" w:rsidRPr="00BB3D96" w:rsidRDefault="00136C32" w:rsidP="000F726F">
            <w:pPr>
              <w:pStyle w:val="TAL"/>
              <w:rPr>
                <w:rFonts w:eastAsia="SimSun"/>
                <w:lang w:bidi="en-US"/>
              </w:rPr>
            </w:pPr>
            <w:r w:rsidRPr="00BB3D96">
              <w:rPr>
                <w:rFonts w:eastAsia="SimSun"/>
                <w:lang w:bidi="en-US"/>
              </w:rPr>
              <w:t>Vim.M</w:t>
            </w:r>
            <w:r w:rsidRPr="00BB3D96">
              <w:rPr>
                <w:rFonts w:eastAsiaTheme="minorEastAsia" w:hint="eastAsia"/>
                <w:lang w:eastAsia="ja-JP" w:bidi="en-US"/>
              </w:rPr>
              <w:t>ss</w:t>
            </w:r>
            <w:r w:rsidRPr="00BB3D96">
              <w:rPr>
                <w:rFonts w:eastAsia="SimSun"/>
                <w:lang w:bidi="en-US"/>
              </w:rPr>
              <w:t>.004</w:t>
            </w:r>
          </w:p>
        </w:tc>
        <w:tc>
          <w:tcPr>
            <w:tcW w:w="8410" w:type="dxa"/>
            <w:tcBorders>
              <w:top w:val="single" w:sz="4" w:space="0" w:color="auto"/>
              <w:left w:val="nil"/>
              <w:bottom w:val="single" w:sz="4" w:space="0" w:color="auto"/>
              <w:right w:val="single" w:sz="4" w:space="0" w:color="auto"/>
            </w:tcBorders>
            <w:shd w:val="clear" w:color="auto" w:fill="auto"/>
          </w:tcPr>
          <w:p w14:paraId="341FB8CA" w14:textId="77777777" w:rsidR="00136C32" w:rsidRPr="00BB3D96" w:rsidRDefault="00136C32" w:rsidP="000F726F">
            <w:pPr>
              <w:pStyle w:val="TAL"/>
              <w:rPr>
                <w:rFonts w:eastAsiaTheme="minorEastAsia"/>
                <w:lang w:eastAsia="ja-JP"/>
              </w:rPr>
            </w:pPr>
            <w:r w:rsidRPr="00BB3D96">
              <w:rPr>
                <w:rFonts w:eastAsiaTheme="minorEastAsia"/>
                <w:lang w:eastAsia="ja-JP"/>
              </w:rPr>
              <w:t xml:space="preserve">The VIM shall support the capability to </w:t>
            </w:r>
            <w:r w:rsidRPr="00BB3D96">
              <w:rPr>
                <w:rFonts w:eastAsiaTheme="minorEastAsia" w:hint="eastAsia"/>
                <w:lang w:eastAsia="ja-JP"/>
              </w:rPr>
              <w:t>m</w:t>
            </w:r>
            <w:r w:rsidRPr="00BB3D96">
              <w:rPr>
                <w:rFonts w:eastAsiaTheme="minorEastAsia"/>
                <w:lang w:eastAsia="ja-JP"/>
              </w:rPr>
              <w:t>anage virtualised network resources for overlay or inter-AS connections to/from other NFVI-</w:t>
            </w:r>
            <w:proofErr w:type="spellStart"/>
            <w:r w:rsidRPr="00BB3D96">
              <w:rPr>
                <w:rFonts w:eastAsiaTheme="minorEastAsia"/>
                <w:lang w:eastAsia="ja-JP"/>
              </w:rPr>
              <w:t>PoPs</w:t>
            </w:r>
            <w:proofErr w:type="spellEnd"/>
            <w:r w:rsidRPr="00BB3D96">
              <w:rPr>
                <w:rFonts w:eastAsiaTheme="minorEastAsia"/>
                <w:lang w:eastAsia="ja-JP"/>
              </w:rPr>
              <w:t>.</w:t>
            </w:r>
          </w:p>
        </w:tc>
      </w:tr>
      <w:tr w:rsidR="00136C32" w:rsidRPr="00BB3D96" w14:paraId="372A7807"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BAF6A33" w14:textId="77777777" w:rsidR="00136C32" w:rsidRPr="00BB3D96" w:rsidRDefault="00136C32" w:rsidP="000F726F">
            <w:pPr>
              <w:pStyle w:val="TAL"/>
              <w:rPr>
                <w:rFonts w:eastAsiaTheme="minorEastAsia"/>
                <w:lang w:eastAsia="ja-JP" w:bidi="en-US"/>
              </w:rPr>
            </w:pPr>
            <w:r w:rsidRPr="00BB3D96">
              <w:rPr>
                <w:rFonts w:eastAsia="SimSun"/>
                <w:lang w:bidi="en-US"/>
              </w:rPr>
              <w:t>Vim.M</w:t>
            </w:r>
            <w:r w:rsidRPr="00BB3D96">
              <w:rPr>
                <w:rFonts w:eastAsiaTheme="minorEastAsia" w:hint="eastAsia"/>
                <w:lang w:eastAsia="ja-JP" w:bidi="en-US"/>
              </w:rPr>
              <w:t>ss</w:t>
            </w:r>
            <w:r w:rsidRPr="00BB3D96">
              <w:rPr>
                <w:rFonts w:eastAsia="SimSun"/>
                <w:lang w:bidi="en-US"/>
              </w:rPr>
              <w:t>.00</w:t>
            </w:r>
            <w:r w:rsidRPr="00BB3D96">
              <w:rPr>
                <w:rFonts w:eastAsiaTheme="minorEastAsia" w:hint="eastAsia"/>
                <w:lang w:eastAsia="ja-JP" w:bidi="en-US"/>
              </w:rPr>
              <w:t>5</w:t>
            </w:r>
          </w:p>
        </w:tc>
        <w:tc>
          <w:tcPr>
            <w:tcW w:w="8410" w:type="dxa"/>
            <w:tcBorders>
              <w:top w:val="single" w:sz="4" w:space="0" w:color="auto"/>
              <w:left w:val="nil"/>
              <w:bottom w:val="single" w:sz="4" w:space="0" w:color="auto"/>
              <w:right w:val="single" w:sz="4" w:space="0" w:color="auto"/>
            </w:tcBorders>
            <w:shd w:val="clear" w:color="auto" w:fill="auto"/>
          </w:tcPr>
          <w:p w14:paraId="138A2E9A" w14:textId="77777777" w:rsidR="00136C32" w:rsidRPr="00BB3D96" w:rsidRDefault="00136C32" w:rsidP="000F726F">
            <w:pPr>
              <w:pStyle w:val="TAL"/>
              <w:rPr>
                <w:rFonts w:eastAsiaTheme="minorEastAsia"/>
                <w:lang w:eastAsia="ja-JP"/>
              </w:rPr>
            </w:pPr>
            <w:r w:rsidRPr="00BB3D96">
              <w:rPr>
                <w:rFonts w:eastAsiaTheme="minorEastAsia"/>
                <w:lang w:eastAsia="ja-JP"/>
              </w:rPr>
              <w:t>The VIM shall support</w:t>
            </w:r>
            <w:r w:rsidRPr="00BB3D96">
              <w:rPr>
                <w:rFonts w:eastAsiaTheme="minorEastAsia" w:hint="eastAsia"/>
                <w:lang w:eastAsia="ja-JP"/>
              </w:rPr>
              <w:t xml:space="preserve"> </w:t>
            </w:r>
            <w:r w:rsidRPr="00BB3D96">
              <w:rPr>
                <w:rFonts w:eastAsiaTheme="minorEastAsia"/>
                <w:lang w:eastAsia="ja-JP"/>
              </w:rPr>
              <w:t xml:space="preserve">the capability to </w:t>
            </w:r>
            <w:r w:rsidRPr="00BB3D96">
              <w:rPr>
                <w:rFonts w:eastAsiaTheme="minorEastAsia" w:hint="eastAsia"/>
                <w:lang w:eastAsia="ja-JP"/>
              </w:rPr>
              <w:t>p</w:t>
            </w:r>
            <w:r w:rsidRPr="00BB3D96">
              <w:rPr>
                <w:rFonts w:eastAsiaTheme="minorEastAsia"/>
                <w:lang w:eastAsia="ja-JP"/>
              </w:rPr>
              <w:t>rovide information about the connectivity of the NFVI-</w:t>
            </w:r>
            <w:proofErr w:type="spellStart"/>
            <w:r w:rsidRPr="00BB3D96">
              <w:rPr>
                <w:rFonts w:eastAsiaTheme="minorEastAsia"/>
                <w:lang w:eastAsia="ja-JP"/>
              </w:rPr>
              <w:t>PoP</w:t>
            </w:r>
            <w:proofErr w:type="spellEnd"/>
            <w:r w:rsidRPr="00BB3D96">
              <w:rPr>
                <w:rFonts w:eastAsiaTheme="minorEastAsia"/>
                <w:lang w:eastAsia="ja-JP"/>
              </w:rPr>
              <w:t xml:space="preserve"> to/from external networks (e.g. WAN).</w:t>
            </w:r>
          </w:p>
        </w:tc>
      </w:tr>
      <w:tr w:rsidR="00136C32" w:rsidRPr="00BB3D96" w14:paraId="1E8B8030" w14:textId="77777777" w:rsidTr="000F726F">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34B7337" w14:textId="77777777" w:rsidR="00136C32" w:rsidRPr="00BB3D96" w:rsidRDefault="00136C32" w:rsidP="000F726F">
            <w:pPr>
              <w:pStyle w:val="TAL"/>
              <w:rPr>
                <w:rFonts w:eastAsiaTheme="minorEastAsia"/>
                <w:lang w:eastAsia="ja-JP" w:bidi="en-US"/>
              </w:rPr>
            </w:pPr>
            <w:r w:rsidRPr="00BB3D96">
              <w:rPr>
                <w:rFonts w:eastAsia="SimSun"/>
                <w:lang w:bidi="en-US"/>
              </w:rPr>
              <w:t>Vim.M</w:t>
            </w:r>
            <w:r w:rsidRPr="00BB3D96">
              <w:rPr>
                <w:rFonts w:eastAsiaTheme="minorEastAsia" w:hint="eastAsia"/>
                <w:lang w:eastAsia="ja-JP" w:bidi="en-US"/>
              </w:rPr>
              <w:t>ss</w:t>
            </w:r>
            <w:r w:rsidRPr="00BB3D96">
              <w:rPr>
                <w:rFonts w:eastAsia="SimSun"/>
                <w:lang w:bidi="en-US"/>
              </w:rPr>
              <w:t>.00</w:t>
            </w:r>
            <w:r w:rsidRPr="00BB3D96">
              <w:rPr>
                <w:rFonts w:eastAsiaTheme="minorEastAsia" w:hint="eastAsia"/>
                <w:lang w:eastAsia="ja-JP" w:bidi="en-US"/>
              </w:rPr>
              <w:t>6</w:t>
            </w:r>
          </w:p>
        </w:tc>
        <w:tc>
          <w:tcPr>
            <w:tcW w:w="8410" w:type="dxa"/>
            <w:tcBorders>
              <w:top w:val="single" w:sz="4" w:space="0" w:color="auto"/>
              <w:left w:val="nil"/>
              <w:bottom w:val="single" w:sz="4" w:space="0" w:color="auto"/>
              <w:right w:val="single" w:sz="4" w:space="0" w:color="auto"/>
            </w:tcBorders>
            <w:shd w:val="clear" w:color="auto" w:fill="auto"/>
          </w:tcPr>
          <w:p w14:paraId="308FFA8B" w14:textId="77777777" w:rsidR="00136C32" w:rsidRPr="00BB3D96" w:rsidRDefault="00136C32" w:rsidP="000F726F">
            <w:pPr>
              <w:pStyle w:val="TAL"/>
              <w:rPr>
                <w:rFonts w:eastAsiaTheme="minorEastAsia"/>
                <w:lang w:eastAsia="ja-JP"/>
              </w:rPr>
            </w:pPr>
            <w:r w:rsidRPr="00BB3D96">
              <w:rPr>
                <w:rFonts w:eastAsiaTheme="minorEastAsia"/>
                <w:lang w:eastAsia="ja-JP"/>
              </w:rPr>
              <w:t xml:space="preserve">The VIM shall support the capability to </w:t>
            </w:r>
            <w:r w:rsidRPr="00BB3D96">
              <w:rPr>
                <w:rFonts w:eastAsiaTheme="minorEastAsia" w:hint="eastAsia"/>
                <w:lang w:eastAsia="ja-JP"/>
              </w:rPr>
              <w:t>p</w:t>
            </w:r>
            <w:r w:rsidRPr="00BB3D96">
              <w:rPr>
                <w:rFonts w:eastAsiaTheme="minorEastAsia"/>
                <w:lang w:eastAsia="ja-JP"/>
              </w:rPr>
              <w:t>rovide information about the association of the virtualised network resource within the NFVI-</w:t>
            </w:r>
            <w:proofErr w:type="spellStart"/>
            <w:r w:rsidRPr="00BB3D96">
              <w:rPr>
                <w:rFonts w:eastAsiaTheme="minorEastAsia"/>
                <w:lang w:eastAsia="ja-JP"/>
              </w:rPr>
              <w:t>PoP</w:t>
            </w:r>
            <w:proofErr w:type="spellEnd"/>
            <w:r w:rsidRPr="00BB3D96">
              <w:rPr>
                <w:rFonts w:eastAsiaTheme="minorEastAsia"/>
                <w:lang w:eastAsia="ja-JP"/>
              </w:rPr>
              <w:t xml:space="preserve"> with the internal-to-external NFVI-</w:t>
            </w:r>
            <w:proofErr w:type="spellStart"/>
            <w:r w:rsidRPr="00BB3D96">
              <w:rPr>
                <w:rFonts w:eastAsiaTheme="minorEastAsia"/>
                <w:lang w:eastAsia="ja-JP"/>
              </w:rPr>
              <w:t>PoP</w:t>
            </w:r>
            <w:proofErr w:type="spellEnd"/>
            <w:r w:rsidRPr="00BB3D96">
              <w:rPr>
                <w:rFonts w:eastAsiaTheme="minorEastAsia"/>
                <w:lang w:eastAsia="ja-JP"/>
              </w:rPr>
              <w:t xml:space="preserve"> interconnection.</w:t>
            </w:r>
          </w:p>
        </w:tc>
      </w:tr>
    </w:tbl>
    <w:p w14:paraId="68C1752C" w14:textId="77777777" w:rsidR="00136C32" w:rsidRPr="00BB3D96" w:rsidRDefault="00136C32" w:rsidP="00136C32"/>
    <w:p w14:paraId="60B8FA9D" w14:textId="77777777" w:rsidR="00136C32" w:rsidRPr="00BB3D96" w:rsidRDefault="00136C32" w:rsidP="00136C32">
      <w:pPr>
        <w:pStyle w:val="Heading2"/>
      </w:pPr>
      <w:bookmarkStart w:id="176" w:name="_Toc105670331"/>
      <w:r w:rsidRPr="00BB3D96">
        <w:t>8.12</w:t>
      </w:r>
      <w:r w:rsidRPr="00BB3D96">
        <w:rPr>
          <w:lang w:eastAsia="zh-CN"/>
        </w:rPr>
        <w:tab/>
        <w:t>Functional requirements related to data flow mirroring</w:t>
      </w:r>
      <w:bookmarkEnd w:id="176"/>
    </w:p>
    <w:p w14:paraId="33734CE0" w14:textId="77777777" w:rsidR="00136C32" w:rsidRPr="00BB3D96" w:rsidRDefault="00136C32" w:rsidP="00136C32">
      <w:pPr>
        <w:pStyle w:val="TH"/>
      </w:pPr>
      <w:r w:rsidRPr="00BB3D96">
        <w:t>Table 8.12-1: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BB3D96" w14:paraId="3E3CF056"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959002B"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7307" w:type="dxa"/>
            <w:tcBorders>
              <w:top w:val="single" w:sz="4" w:space="0" w:color="auto"/>
              <w:left w:val="nil"/>
              <w:bottom w:val="single" w:sz="4" w:space="0" w:color="auto"/>
              <w:right w:val="single" w:sz="4" w:space="0" w:color="auto"/>
            </w:tcBorders>
            <w:shd w:val="clear" w:color="auto" w:fill="auto"/>
          </w:tcPr>
          <w:p w14:paraId="166866D0"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0EE975B8" w14:textId="77777777" w:rsidTr="000F726F">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42DCE49D" w14:textId="77777777" w:rsidR="00136C32" w:rsidRPr="00BB3D96" w:rsidRDefault="00136C32" w:rsidP="000F726F">
            <w:pPr>
              <w:keepNext/>
              <w:keepLines/>
              <w:spacing w:after="0"/>
              <w:rPr>
                <w:rFonts w:ascii="Arial" w:hAnsi="Arial"/>
                <w:sz w:val="18"/>
              </w:rPr>
            </w:pPr>
            <w:r w:rsidRPr="00BB3D96">
              <w:rPr>
                <w:rFonts w:ascii="Arial" w:hAnsi="Arial"/>
                <w:sz w:val="18"/>
                <w:lang w:eastAsia="zh-CN"/>
              </w:rPr>
              <w:t>Vim</w:t>
            </w:r>
            <w:r w:rsidRPr="00BB3D96">
              <w:rPr>
                <w:rFonts w:ascii="Arial" w:hAnsi="Arial" w:hint="eastAsia"/>
                <w:sz w:val="18"/>
                <w:lang w:eastAsia="zh-CN"/>
              </w:rPr>
              <w:t>.</w:t>
            </w:r>
            <w:r w:rsidRPr="00BB3D96">
              <w:rPr>
                <w:rFonts w:ascii="Arial" w:hAnsi="Arial"/>
                <w:sz w:val="18"/>
                <w:lang w:eastAsia="zh-CN"/>
              </w:rPr>
              <w:t>Dfm</w:t>
            </w:r>
            <w:r w:rsidRPr="00BB3D96">
              <w:rPr>
                <w:rFonts w:ascii="Arial" w:hAnsi="Arial" w:hint="eastAsia"/>
                <w:sz w:val="18"/>
                <w:lang w:eastAsia="zh-CN"/>
              </w:rPr>
              <w:t>.001</w:t>
            </w:r>
          </w:p>
        </w:tc>
        <w:tc>
          <w:tcPr>
            <w:tcW w:w="7307" w:type="dxa"/>
            <w:tcBorders>
              <w:top w:val="single" w:sz="4" w:space="0" w:color="auto"/>
              <w:left w:val="nil"/>
              <w:bottom w:val="single" w:sz="4" w:space="0" w:color="auto"/>
              <w:right w:val="single" w:sz="4" w:space="0" w:color="auto"/>
            </w:tcBorders>
            <w:shd w:val="clear" w:color="auto" w:fill="auto"/>
            <w:hideMark/>
          </w:tcPr>
          <w:p w14:paraId="2F3B3EEA" w14:textId="77777777" w:rsidR="00136C32" w:rsidRPr="00BB3D96" w:rsidRDefault="00136C32" w:rsidP="000F726F">
            <w:pPr>
              <w:keepNext/>
              <w:keepLines/>
              <w:spacing w:after="0"/>
              <w:rPr>
                <w:rFonts w:ascii="Arial" w:hAnsi="Arial"/>
                <w:sz w:val="18"/>
              </w:rPr>
            </w:pPr>
            <w:r w:rsidRPr="00BB3D96">
              <w:rPr>
                <w:rFonts w:ascii="Arial" w:hAnsi="Arial"/>
                <w:sz w:val="18"/>
              </w:rPr>
              <w:t xml:space="preserve">The VIM shall support the capability to manage data flow mirror jobs (see note). </w:t>
            </w:r>
          </w:p>
        </w:tc>
      </w:tr>
      <w:tr w:rsidR="00136C32" w:rsidRPr="00BB3D96" w14:paraId="52363F25"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55DE19" w14:textId="77777777" w:rsidR="00136C32" w:rsidRPr="00BB3D96" w:rsidRDefault="00136C32" w:rsidP="000F726F">
            <w:pPr>
              <w:pStyle w:val="TAN"/>
            </w:pPr>
            <w:r w:rsidRPr="00BB3D96">
              <w:t>NOTE:</w:t>
            </w:r>
            <w:r w:rsidRPr="00BB3D96">
              <w:tab/>
              <w:t>The management of data flow mirroring jobs includes the creation, deletion, update and query of information of data flow mirroring job.</w:t>
            </w:r>
          </w:p>
        </w:tc>
      </w:tr>
    </w:tbl>
    <w:p w14:paraId="06215506" w14:textId="77777777" w:rsidR="00136C32" w:rsidRPr="00BB3D96" w:rsidRDefault="00136C32" w:rsidP="00136C32"/>
    <w:p w14:paraId="47C76DD8" w14:textId="77777777" w:rsidR="00136C32" w:rsidRPr="00BB3D96" w:rsidRDefault="00136C32" w:rsidP="00136C32">
      <w:pPr>
        <w:pStyle w:val="Heading1"/>
        <w:rPr>
          <w:bCs/>
        </w:rPr>
      </w:pPr>
      <w:bookmarkStart w:id="177" w:name="_Toc105670332"/>
      <w:r w:rsidRPr="00BB3D96">
        <w:rPr>
          <w:rFonts w:hint="eastAsia"/>
          <w:lang w:eastAsia="zh-CN"/>
        </w:rPr>
        <w:t>9</w:t>
      </w:r>
      <w:r w:rsidRPr="00BB3D96">
        <w:tab/>
        <w:t>Architectural level Requirements</w:t>
      </w:r>
      <w:bookmarkEnd w:id="177"/>
    </w:p>
    <w:p w14:paraId="48CDC6D1" w14:textId="77777777" w:rsidR="00136C32" w:rsidRPr="00BB3D96" w:rsidRDefault="00136C32" w:rsidP="00136C32">
      <w:pPr>
        <w:pStyle w:val="Heading2"/>
      </w:pPr>
      <w:bookmarkStart w:id="178" w:name="_Toc105670333"/>
      <w:r w:rsidRPr="00BB3D96">
        <w:rPr>
          <w:rFonts w:hint="eastAsia"/>
          <w:lang w:eastAsia="zh-CN"/>
        </w:rPr>
        <w:t>9</w:t>
      </w:r>
      <w:r w:rsidRPr="00BB3D96">
        <w:rPr>
          <w:rFonts w:eastAsia="SimSun"/>
        </w:rPr>
        <w:t>.1</w:t>
      </w:r>
      <w:r w:rsidRPr="00BB3D96">
        <w:rPr>
          <w:rFonts w:eastAsia="SimSun"/>
        </w:rPr>
        <w:tab/>
        <w:t>General guidelines for NFV management and orchestration interface design</w:t>
      </w:r>
      <w:bookmarkEnd w:id="178"/>
    </w:p>
    <w:p w14:paraId="1951277B" w14:textId="77777777" w:rsidR="00136C32" w:rsidRPr="00BB3D96" w:rsidRDefault="00136C32" w:rsidP="00136C32">
      <w:r w:rsidRPr="00BB3D96">
        <w:t>This clause defines general interface guidelines applicable to all NFV-</w:t>
      </w:r>
      <w:r w:rsidRPr="00BB3D96">
        <w:rPr>
          <w:rFonts w:eastAsiaTheme="minorEastAsia" w:hint="eastAsia"/>
          <w:lang w:eastAsia="zh-CN"/>
        </w:rPr>
        <w:t>MANO</w:t>
      </w:r>
      <w:r w:rsidRPr="00BB3D96">
        <w:t xml:space="preserve"> interfaces.</w:t>
      </w:r>
    </w:p>
    <w:p w14:paraId="59644E35" w14:textId="77777777" w:rsidR="00136C32" w:rsidRPr="00BB3D96" w:rsidRDefault="00136C32" w:rsidP="00136C32">
      <w:r w:rsidRPr="00BB3D96">
        <w:t>These guidelines are applicable for interface specifications.</w:t>
      </w:r>
    </w:p>
    <w:p w14:paraId="78192DC1" w14:textId="77777777" w:rsidR="00136C32" w:rsidRPr="00BB3D96" w:rsidRDefault="00136C32" w:rsidP="00136C32">
      <w:pPr>
        <w:pStyle w:val="TH"/>
      </w:pPr>
      <w:r w:rsidRPr="00BB3D96">
        <w:t xml:space="preserve">Table 9.1-1: </w:t>
      </w:r>
      <w:r w:rsidRPr="00BB3D96">
        <w:rPr>
          <w:rFonts w:eastAsia="SimSun"/>
        </w:rPr>
        <w:t>General guidelines for NFV management and orchestration interface design</w:t>
      </w:r>
    </w:p>
    <w:tbl>
      <w:tblPr>
        <w:tblW w:w="9824" w:type="dxa"/>
        <w:jc w:val="center"/>
        <w:tblLayout w:type="fixed"/>
        <w:tblCellMar>
          <w:left w:w="28" w:type="dxa"/>
        </w:tblCellMar>
        <w:tblLook w:val="04A0" w:firstRow="1" w:lastRow="0" w:firstColumn="1" w:lastColumn="0" w:noHBand="0" w:noVBand="1"/>
      </w:tblPr>
      <w:tblGrid>
        <w:gridCol w:w="1713"/>
        <w:gridCol w:w="8111"/>
      </w:tblGrid>
      <w:tr w:rsidR="00136C32" w:rsidRPr="00BB3D96" w14:paraId="64B17348" w14:textId="77777777" w:rsidTr="000F726F">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D3188" w14:textId="77777777" w:rsidR="00136C32" w:rsidRPr="00BB3D96" w:rsidRDefault="00136C32" w:rsidP="000F726F">
            <w:pPr>
              <w:pStyle w:val="TAH"/>
              <w:rPr>
                <w:rFonts w:eastAsia="SimSun"/>
              </w:rPr>
            </w:pPr>
            <w:r w:rsidRPr="00BB3D96">
              <w:rPr>
                <w:rFonts w:eastAsia="SimSun"/>
              </w:rPr>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24622851" w14:textId="77777777" w:rsidR="00136C32" w:rsidRPr="00BB3D96" w:rsidRDefault="00136C32" w:rsidP="000F726F">
            <w:pPr>
              <w:pStyle w:val="TAH"/>
              <w:rPr>
                <w:rFonts w:eastAsia="SimSun"/>
              </w:rPr>
            </w:pPr>
            <w:r w:rsidRPr="00BB3D96">
              <w:rPr>
                <w:rFonts w:eastAsia="SimSun"/>
              </w:rPr>
              <w:t>Guideline</w:t>
            </w:r>
            <w:r w:rsidRPr="00BB3D96">
              <w:rPr>
                <w:rFonts w:eastAsia="SimSun" w:hint="eastAsia"/>
              </w:rPr>
              <w:t xml:space="preserve"> description</w:t>
            </w:r>
          </w:p>
        </w:tc>
      </w:tr>
      <w:tr w:rsidR="00136C32" w:rsidRPr="00BB3D96" w14:paraId="6D42C543" w14:textId="77777777" w:rsidTr="000F726F">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hideMark/>
          </w:tcPr>
          <w:p w14:paraId="06A0726B" w14:textId="77777777" w:rsidR="00136C32" w:rsidRPr="00BB3D96" w:rsidRDefault="00136C32" w:rsidP="000F726F">
            <w:pPr>
              <w:pStyle w:val="TAL"/>
              <w:rPr>
                <w:rFonts w:eastAsia="SimSun"/>
                <w:lang w:eastAsia="zh-CN"/>
              </w:rPr>
            </w:pPr>
            <w:r w:rsidRPr="00BB3D96">
              <w:rPr>
                <w:rFonts w:hint="eastAsia"/>
                <w:lang w:eastAsia="zh-CN"/>
              </w:rPr>
              <w:t>Inf.NfvMoidG.001</w:t>
            </w:r>
          </w:p>
        </w:tc>
        <w:tc>
          <w:tcPr>
            <w:tcW w:w="8111" w:type="dxa"/>
            <w:tcBorders>
              <w:top w:val="single" w:sz="4" w:space="0" w:color="auto"/>
              <w:left w:val="nil"/>
              <w:bottom w:val="single" w:sz="4" w:space="0" w:color="auto"/>
              <w:right w:val="single" w:sz="4" w:space="0" w:color="auto"/>
            </w:tcBorders>
            <w:shd w:val="clear" w:color="auto" w:fill="auto"/>
            <w:hideMark/>
          </w:tcPr>
          <w:p w14:paraId="54521D81" w14:textId="77777777" w:rsidR="00136C32" w:rsidRPr="00BB3D96" w:rsidRDefault="00136C32" w:rsidP="000F726F">
            <w:pPr>
              <w:pStyle w:val="TAL"/>
              <w:rPr>
                <w:rFonts w:eastAsia="SimSun"/>
                <w:lang w:eastAsia="zh-CN"/>
              </w:rPr>
            </w:pPr>
            <w:r w:rsidRPr="00BB3D96">
              <w:rPr>
                <w:rFonts w:eastAsia="SimSun"/>
              </w:rPr>
              <w:t>The interface should be self-contained enabling easy implementation and maintenance</w:t>
            </w:r>
            <w:r w:rsidRPr="00BB3D96">
              <w:rPr>
                <w:rFonts w:eastAsia="SimSun" w:hint="eastAsia"/>
                <w:lang w:eastAsia="zh-CN"/>
              </w:rPr>
              <w:t xml:space="preserve"> (see </w:t>
            </w:r>
            <w:r w:rsidRPr="00BB3D96">
              <w:rPr>
                <w:rFonts w:eastAsia="SimSun"/>
                <w:lang w:eastAsia="zh-CN"/>
              </w:rPr>
              <w:t>note</w:t>
            </w:r>
            <w:r w:rsidRPr="00BB3D96">
              <w:rPr>
                <w:rFonts w:eastAsia="SimSun" w:hint="eastAsia"/>
                <w:lang w:eastAsia="zh-CN"/>
              </w:rPr>
              <w:t>)</w:t>
            </w:r>
            <w:r w:rsidRPr="00BB3D96">
              <w:rPr>
                <w:rFonts w:eastAsia="SimSun"/>
              </w:rPr>
              <w:t>.</w:t>
            </w:r>
          </w:p>
        </w:tc>
      </w:tr>
      <w:tr w:rsidR="00136C32" w:rsidRPr="00BB3D96" w14:paraId="465306B0" w14:textId="77777777" w:rsidTr="000F726F">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tcPr>
          <w:p w14:paraId="35968EA8" w14:textId="77777777" w:rsidR="00136C32" w:rsidRPr="00BB3D96" w:rsidRDefault="00136C32" w:rsidP="000F726F">
            <w:pPr>
              <w:pStyle w:val="TAL"/>
              <w:rPr>
                <w:rFonts w:eastAsia="SimSun"/>
              </w:rPr>
            </w:pPr>
            <w:r w:rsidRPr="00BB3D96">
              <w:rPr>
                <w:rFonts w:hint="eastAsia"/>
                <w:lang w:eastAsia="zh-CN"/>
              </w:rPr>
              <w:t>Inf.NfvMoidG.002</w:t>
            </w:r>
          </w:p>
        </w:tc>
        <w:tc>
          <w:tcPr>
            <w:tcW w:w="8111" w:type="dxa"/>
            <w:tcBorders>
              <w:top w:val="single" w:sz="4" w:space="0" w:color="auto"/>
              <w:left w:val="nil"/>
              <w:bottom w:val="single" w:sz="4" w:space="0" w:color="auto"/>
              <w:right w:val="single" w:sz="4" w:space="0" w:color="auto"/>
            </w:tcBorders>
            <w:shd w:val="clear" w:color="auto" w:fill="auto"/>
          </w:tcPr>
          <w:p w14:paraId="6BEB8B7C" w14:textId="77777777" w:rsidR="00136C32" w:rsidRPr="00BB3D96" w:rsidRDefault="00136C32" w:rsidP="000F726F">
            <w:pPr>
              <w:pStyle w:val="TAL"/>
              <w:rPr>
                <w:rFonts w:eastAsia="SimSun"/>
              </w:rPr>
            </w:pPr>
            <w:r w:rsidRPr="00BB3D96">
              <w:rPr>
                <w:rFonts w:eastAsia="SimSun"/>
              </w:rPr>
              <w:t>The interfaces should be based on standardized specification, which does not allow room for interpretation.</w:t>
            </w:r>
          </w:p>
        </w:tc>
      </w:tr>
      <w:tr w:rsidR="00136C32" w:rsidRPr="00BB3D96" w14:paraId="46FF94A8" w14:textId="77777777" w:rsidTr="000F726F">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7A34647A" w14:textId="77777777" w:rsidR="00136C32" w:rsidRPr="00BB3D96" w:rsidRDefault="00136C32" w:rsidP="000F726F">
            <w:pPr>
              <w:pStyle w:val="TAN"/>
              <w:rPr>
                <w:rFonts w:eastAsia="SimSun"/>
                <w:lang w:eastAsia="zh-CN"/>
              </w:rPr>
            </w:pPr>
            <w:r w:rsidRPr="00BB3D96">
              <w:rPr>
                <w:rFonts w:eastAsia="SimSun" w:hint="eastAsia"/>
                <w:lang w:eastAsia="zh-CN"/>
              </w:rPr>
              <w:t>N</w:t>
            </w:r>
            <w:r w:rsidRPr="00BB3D96">
              <w:rPr>
                <w:rFonts w:eastAsia="SimSun"/>
                <w:lang w:eastAsia="zh-CN"/>
              </w:rPr>
              <w:t>OTE</w:t>
            </w:r>
            <w:r w:rsidRPr="00BB3D96">
              <w:rPr>
                <w:rFonts w:eastAsia="SimSun" w:hint="eastAsia"/>
                <w:lang w:eastAsia="zh-CN"/>
              </w:rPr>
              <w:t>:</w:t>
            </w:r>
            <w:r w:rsidRPr="00BB3D96">
              <w:rPr>
                <w:rFonts w:eastAsia="SimSun"/>
                <w:lang w:eastAsia="zh-CN"/>
              </w:rPr>
              <w:tab/>
            </w:r>
            <w:r w:rsidRPr="00BB3D96">
              <w:rPr>
                <w:rFonts w:eastAsia="SimSun"/>
              </w:rPr>
              <w:t xml:space="preserve">Self-contained implies that </w:t>
            </w:r>
            <w:r w:rsidRPr="00807227">
              <w:rPr>
                <w:rFonts w:eastAsia="SimSun"/>
              </w:rPr>
              <w:t>the specification s</w:t>
            </w:r>
            <w:r w:rsidRPr="00BB3D96">
              <w:rPr>
                <w:rFonts w:eastAsia="SimSun"/>
              </w:rPr>
              <w:t>hould not refer or depend on the specifications of another one</w:t>
            </w:r>
            <w:r w:rsidRPr="00BB3D96">
              <w:rPr>
                <w:rFonts w:eastAsia="SimSun" w:hint="eastAsia"/>
                <w:lang w:eastAsia="zh-CN"/>
              </w:rPr>
              <w:t>.</w:t>
            </w:r>
          </w:p>
        </w:tc>
      </w:tr>
    </w:tbl>
    <w:p w14:paraId="55F6C014" w14:textId="77777777" w:rsidR="00136C32" w:rsidRPr="00BB3D96" w:rsidRDefault="00136C32" w:rsidP="00136C32">
      <w:pPr>
        <w:rPr>
          <w:lang w:eastAsia="zh-CN"/>
        </w:rPr>
      </w:pPr>
    </w:p>
    <w:p w14:paraId="7633B14E" w14:textId="77777777" w:rsidR="00136C32" w:rsidRPr="00BB3D96" w:rsidRDefault="00136C32" w:rsidP="00136C32">
      <w:pPr>
        <w:pStyle w:val="Heading2"/>
        <w:rPr>
          <w:rFonts w:eastAsia="SimSun"/>
          <w:b/>
          <w:bCs/>
        </w:rPr>
      </w:pPr>
      <w:bookmarkStart w:id="179" w:name="_Toc105670334"/>
      <w:r w:rsidRPr="00BB3D96">
        <w:rPr>
          <w:rFonts w:hint="eastAsia"/>
          <w:lang w:eastAsia="zh-CN"/>
        </w:rPr>
        <w:lastRenderedPageBreak/>
        <w:t>9</w:t>
      </w:r>
      <w:r w:rsidRPr="00BB3D96">
        <w:rPr>
          <w:rFonts w:eastAsia="SimSun"/>
        </w:rPr>
        <w:t>.2</w:t>
      </w:r>
      <w:r w:rsidRPr="00BB3D96">
        <w:rPr>
          <w:rFonts w:eastAsia="SimSun"/>
        </w:rPr>
        <w:tab/>
      </w:r>
      <w:r w:rsidRPr="00BB3D96">
        <w:rPr>
          <w:rFonts w:eastAsia="SimSun" w:hint="eastAsia"/>
        </w:rPr>
        <w:t>General requirements to NFV management and orchestration interface</w:t>
      </w:r>
      <w:r w:rsidRPr="00BB3D96">
        <w:rPr>
          <w:rFonts w:eastAsia="SimSun"/>
        </w:rPr>
        <w:t xml:space="preserve"> design</w:t>
      </w:r>
      <w:bookmarkEnd w:id="179"/>
    </w:p>
    <w:p w14:paraId="3825E8B6" w14:textId="77777777" w:rsidR="00136C32" w:rsidRPr="00BB3D96" w:rsidRDefault="00136C32" w:rsidP="00136C32">
      <w:pPr>
        <w:keepNext/>
        <w:keepLines/>
      </w:pPr>
      <w:r w:rsidRPr="00BB3D96">
        <w:t>This clause defines general interface requirements applicable to all NFV-</w:t>
      </w:r>
      <w:r w:rsidRPr="00BB3D96">
        <w:rPr>
          <w:rFonts w:eastAsiaTheme="minorEastAsia" w:hint="eastAsia"/>
          <w:lang w:eastAsia="zh-CN"/>
        </w:rPr>
        <w:t>MANO</w:t>
      </w:r>
      <w:r w:rsidRPr="00BB3D96">
        <w:t xml:space="preserve"> interfaces.</w:t>
      </w:r>
    </w:p>
    <w:p w14:paraId="215D4CD6" w14:textId="77777777" w:rsidR="00136C32" w:rsidRPr="00BB3D96" w:rsidRDefault="00136C32" w:rsidP="00136C32">
      <w:pPr>
        <w:pStyle w:val="NO"/>
      </w:pPr>
      <w:r w:rsidRPr="00BB3D96">
        <w:t>NOTE:</w:t>
      </w:r>
      <w:r w:rsidRPr="00BB3D96">
        <w:tab/>
        <w:t>The requirement</w:t>
      </w:r>
      <w:r w:rsidRPr="00BB3D96">
        <w:rPr>
          <w:rFonts w:hint="eastAsia"/>
          <w:lang w:eastAsia="zh-CN"/>
        </w:rPr>
        <w:t>s</w:t>
      </w:r>
      <w:r w:rsidRPr="00BB3D96">
        <w:t xml:space="preserve"> for individual interface</w:t>
      </w:r>
      <w:r w:rsidRPr="00BB3D96">
        <w:rPr>
          <w:rFonts w:hint="eastAsia"/>
          <w:lang w:eastAsia="zh-CN"/>
        </w:rPr>
        <w:t>s</w:t>
      </w:r>
      <w:r w:rsidRPr="00BB3D96">
        <w:t xml:space="preserve"> will not be covered in this clause.</w:t>
      </w:r>
    </w:p>
    <w:p w14:paraId="1359627F" w14:textId="77777777" w:rsidR="00136C32" w:rsidRPr="00BB3D96" w:rsidRDefault="00136C32" w:rsidP="00136C32">
      <w:r w:rsidRPr="00BB3D96">
        <w:t>These requirements are applicable for interface specifications.</w:t>
      </w:r>
    </w:p>
    <w:p w14:paraId="672450D1" w14:textId="77777777" w:rsidR="00136C32" w:rsidRPr="00BB3D96" w:rsidRDefault="00136C32" w:rsidP="00136C32">
      <w:pPr>
        <w:pStyle w:val="TH"/>
      </w:pPr>
      <w:r w:rsidRPr="00BB3D96">
        <w:t xml:space="preserve">Table 9.2-1: </w:t>
      </w:r>
      <w:r w:rsidRPr="00BB3D96">
        <w:rPr>
          <w:rFonts w:eastAsia="SimSun" w:hint="eastAsia"/>
        </w:rPr>
        <w:t>General requirements to NFV management and orchestration interface</w:t>
      </w:r>
      <w:r w:rsidRPr="00BB3D96">
        <w:rPr>
          <w:rFonts w:eastAsia="SimSun"/>
        </w:rPr>
        <w:t xml:space="preserve"> design</w:t>
      </w:r>
    </w:p>
    <w:tbl>
      <w:tblPr>
        <w:tblW w:w="9824" w:type="dxa"/>
        <w:jc w:val="center"/>
        <w:tblLayout w:type="fixed"/>
        <w:tblCellMar>
          <w:left w:w="28" w:type="dxa"/>
        </w:tblCellMar>
        <w:tblLook w:val="04A0" w:firstRow="1" w:lastRow="0" w:firstColumn="1" w:lastColumn="0" w:noHBand="0" w:noVBand="1"/>
      </w:tblPr>
      <w:tblGrid>
        <w:gridCol w:w="1411"/>
        <w:gridCol w:w="8413"/>
      </w:tblGrid>
      <w:tr w:rsidR="00136C32" w:rsidRPr="00BB3D96" w14:paraId="561882C3"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D41FB" w14:textId="77777777" w:rsidR="00136C32" w:rsidRPr="00BB3D96" w:rsidRDefault="00136C32" w:rsidP="000F726F">
            <w:pPr>
              <w:pStyle w:val="TAH"/>
              <w:rPr>
                <w:rFonts w:eastAsia="SimSun"/>
              </w:rPr>
            </w:pPr>
            <w:r w:rsidRPr="00BB3D96">
              <w:rPr>
                <w:rFonts w:eastAsia="SimSun"/>
              </w:rPr>
              <w:t>Numbering</w:t>
            </w:r>
          </w:p>
        </w:tc>
        <w:tc>
          <w:tcPr>
            <w:tcW w:w="8413" w:type="dxa"/>
            <w:tcBorders>
              <w:top w:val="single" w:sz="4" w:space="0" w:color="auto"/>
              <w:left w:val="nil"/>
              <w:bottom w:val="single" w:sz="4" w:space="0" w:color="auto"/>
              <w:right w:val="single" w:sz="4" w:space="0" w:color="auto"/>
            </w:tcBorders>
            <w:shd w:val="clear" w:color="auto" w:fill="auto"/>
            <w:vAlign w:val="center"/>
            <w:hideMark/>
          </w:tcPr>
          <w:p w14:paraId="04193525" w14:textId="77777777" w:rsidR="00136C32" w:rsidRPr="00BB3D96" w:rsidRDefault="00136C32" w:rsidP="000F726F">
            <w:pPr>
              <w:pStyle w:val="TAH"/>
              <w:rPr>
                <w:rFonts w:eastAsia="SimSun"/>
              </w:rPr>
            </w:pPr>
            <w:r w:rsidRPr="00BB3D96">
              <w:rPr>
                <w:rFonts w:eastAsia="SimSun"/>
              </w:rPr>
              <w:t>R</w:t>
            </w:r>
            <w:r w:rsidRPr="00BB3D96">
              <w:rPr>
                <w:rFonts w:eastAsia="SimSun" w:hint="eastAsia"/>
              </w:rPr>
              <w:t>equirements description</w:t>
            </w:r>
          </w:p>
        </w:tc>
      </w:tr>
      <w:tr w:rsidR="00136C32" w:rsidRPr="00BB3D96" w14:paraId="189C3AE6"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055D6722" w14:textId="77777777" w:rsidR="00136C32" w:rsidRPr="00BB3D96" w:rsidRDefault="00136C32" w:rsidP="000F726F">
            <w:pPr>
              <w:pStyle w:val="TAL"/>
              <w:rPr>
                <w:rFonts w:eastAsia="SimSun"/>
              </w:rPr>
            </w:pPr>
            <w:r w:rsidRPr="00BB3D96">
              <w:rPr>
                <w:rFonts w:hint="eastAsia"/>
                <w:lang w:eastAsia="zh-CN"/>
              </w:rPr>
              <w:t>Inf.NfvMoid.001</w:t>
            </w:r>
          </w:p>
        </w:tc>
        <w:tc>
          <w:tcPr>
            <w:tcW w:w="8413" w:type="dxa"/>
            <w:tcBorders>
              <w:top w:val="single" w:sz="4" w:space="0" w:color="auto"/>
              <w:left w:val="nil"/>
              <w:bottom w:val="single" w:sz="4" w:space="0" w:color="auto"/>
              <w:right w:val="single" w:sz="4" w:space="0" w:color="auto"/>
            </w:tcBorders>
            <w:shd w:val="clear" w:color="auto" w:fill="auto"/>
          </w:tcPr>
          <w:p w14:paraId="6B4A333A" w14:textId="77777777" w:rsidR="00136C32" w:rsidRPr="00BB3D96" w:rsidRDefault="00136C32" w:rsidP="000F726F">
            <w:pPr>
              <w:pStyle w:val="TAL"/>
              <w:rPr>
                <w:rFonts w:eastAsia="SimSun"/>
              </w:rPr>
            </w:pPr>
            <w:r w:rsidRPr="00BB3D96">
              <w:rPr>
                <w:rFonts w:eastAsia="SimSun"/>
              </w:rPr>
              <w:t>The interface shall provide an extension mechanism.</w:t>
            </w:r>
          </w:p>
        </w:tc>
      </w:tr>
      <w:tr w:rsidR="00136C32" w:rsidRPr="00BB3D96" w14:paraId="56DECFD8"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8C42BA" w14:textId="77777777" w:rsidR="00136C32" w:rsidRPr="00BB3D96" w:rsidRDefault="00136C32" w:rsidP="000F726F">
            <w:pPr>
              <w:pStyle w:val="TAL"/>
              <w:rPr>
                <w:rFonts w:eastAsia="SimSun"/>
              </w:rPr>
            </w:pPr>
            <w:r w:rsidRPr="00BB3D96">
              <w:rPr>
                <w:rFonts w:hint="eastAsia"/>
                <w:lang w:eastAsia="zh-CN"/>
              </w:rPr>
              <w:t>Inf.NfvMoid.002</w:t>
            </w:r>
          </w:p>
        </w:tc>
        <w:tc>
          <w:tcPr>
            <w:tcW w:w="8413" w:type="dxa"/>
            <w:tcBorders>
              <w:top w:val="single" w:sz="4" w:space="0" w:color="auto"/>
              <w:left w:val="nil"/>
              <w:bottom w:val="single" w:sz="4" w:space="0" w:color="auto"/>
              <w:right w:val="single" w:sz="4" w:space="0" w:color="auto"/>
            </w:tcBorders>
            <w:shd w:val="clear" w:color="auto" w:fill="auto"/>
          </w:tcPr>
          <w:p w14:paraId="6BE8A3BF" w14:textId="77777777" w:rsidR="00136C32" w:rsidRPr="00BB3D96" w:rsidRDefault="00136C32" w:rsidP="000F726F">
            <w:pPr>
              <w:pStyle w:val="TAL"/>
              <w:rPr>
                <w:rFonts w:eastAsia="SimSun"/>
              </w:rPr>
            </w:pPr>
            <w:r w:rsidRPr="00BB3D96">
              <w:rPr>
                <w:rFonts w:eastAsia="SimSun"/>
              </w:rPr>
              <w:t>The interface extension mechanism should support the addition of private extensions.</w:t>
            </w:r>
          </w:p>
        </w:tc>
      </w:tr>
      <w:tr w:rsidR="00136C32" w:rsidRPr="00BB3D96" w14:paraId="58149C31"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D87C3E" w14:textId="77777777" w:rsidR="00136C32" w:rsidRPr="00BB3D96" w:rsidRDefault="00136C32" w:rsidP="000F726F">
            <w:pPr>
              <w:pStyle w:val="TAL"/>
              <w:rPr>
                <w:rFonts w:eastAsia="SimSun"/>
              </w:rPr>
            </w:pPr>
            <w:r w:rsidRPr="00BB3D96">
              <w:rPr>
                <w:rFonts w:hint="eastAsia"/>
                <w:lang w:eastAsia="zh-CN"/>
              </w:rPr>
              <w:t>Inf.NfvMoid.003</w:t>
            </w:r>
          </w:p>
        </w:tc>
        <w:tc>
          <w:tcPr>
            <w:tcW w:w="8413" w:type="dxa"/>
            <w:tcBorders>
              <w:top w:val="single" w:sz="4" w:space="0" w:color="auto"/>
              <w:left w:val="nil"/>
              <w:bottom w:val="single" w:sz="4" w:space="0" w:color="auto"/>
              <w:right w:val="single" w:sz="4" w:space="0" w:color="auto"/>
            </w:tcBorders>
            <w:shd w:val="clear" w:color="auto" w:fill="auto"/>
          </w:tcPr>
          <w:p w14:paraId="58232A24" w14:textId="77777777" w:rsidR="00136C32" w:rsidRPr="00BB3D96" w:rsidRDefault="00136C32" w:rsidP="000F726F">
            <w:pPr>
              <w:pStyle w:val="TAL"/>
              <w:rPr>
                <w:rFonts w:eastAsia="SimSun"/>
              </w:rPr>
            </w:pPr>
            <w:r w:rsidRPr="00BB3D96">
              <w:rPr>
                <w:rFonts w:eastAsia="SimSun"/>
              </w:rPr>
              <w:t>The interface specification shall identify for each information element and attribute whether is mandatory or optional in the context where it is used (see note 4).</w:t>
            </w:r>
          </w:p>
        </w:tc>
      </w:tr>
      <w:tr w:rsidR="00136C32" w:rsidRPr="00BB3D96" w14:paraId="097E6200"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29B8D9F8" w14:textId="77777777" w:rsidR="00136C32" w:rsidRPr="00BB3D96" w:rsidRDefault="00136C32" w:rsidP="000F726F">
            <w:pPr>
              <w:pStyle w:val="TAL"/>
              <w:rPr>
                <w:rFonts w:eastAsia="SimSun"/>
              </w:rPr>
            </w:pPr>
            <w:r w:rsidRPr="00BB3D96">
              <w:rPr>
                <w:rFonts w:hint="eastAsia"/>
                <w:lang w:eastAsia="zh-CN"/>
              </w:rPr>
              <w:t>Inf.NfvMoid.004</w:t>
            </w:r>
          </w:p>
        </w:tc>
        <w:tc>
          <w:tcPr>
            <w:tcW w:w="8413" w:type="dxa"/>
            <w:tcBorders>
              <w:top w:val="single" w:sz="4" w:space="0" w:color="auto"/>
              <w:left w:val="nil"/>
              <w:bottom w:val="single" w:sz="4" w:space="0" w:color="auto"/>
              <w:right w:val="single" w:sz="4" w:space="0" w:color="auto"/>
            </w:tcBorders>
            <w:shd w:val="clear" w:color="auto" w:fill="auto"/>
            <w:hideMark/>
          </w:tcPr>
          <w:p w14:paraId="338ED497" w14:textId="77777777" w:rsidR="00136C32" w:rsidRPr="00BB3D96" w:rsidRDefault="00136C32" w:rsidP="000F726F">
            <w:pPr>
              <w:pStyle w:val="TAL"/>
              <w:rPr>
                <w:rFonts w:eastAsia="SimSun"/>
              </w:rPr>
            </w:pPr>
            <w:r w:rsidRPr="00BB3D96">
              <w:rPr>
                <w:rFonts w:eastAsia="SimSun"/>
              </w:rPr>
              <w:t xml:space="preserve">The interface specification shall contain the complete specification of all mandatory information elements necessary for interoperability at the interface. </w:t>
            </w:r>
          </w:p>
        </w:tc>
      </w:tr>
      <w:tr w:rsidR="00136C32" w:rsidRPr="00BB3D96" w14:paraId="2E2AC76B"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508255DE" w14:textId="77777777" w:rsidR="00136C32" w:rsidRPr="00BB3D96" w:rsidRDefault="00136C32" w:rsidP="000F726F">
            <w:pPr>
              <w:pStyle w:val="TAL"/>
              <w:rPr>
                <w:rFonts w:eastAsia="SimSun"/>
                <w:lang w:eastAsia="zh-CN"/>
              </w:rPr>
            </w:pPr>
            <w:r w:rsidRPr="00BB3D96">
              <w:rPr>
                <w:rFonts w:hint="eastAsia"/>
                <w:lang w:eastAsia="zh-CN"/>
              </w:rPr>
              <w:t>Inf.NfvMoid.005</w:t>
            </w:r>
          </w:p>
        </w:tc>
        <w:tc>
          <w:tcPr>
            <w:tcW w:w="8413" w:type="dxa"/>
            <w:tcBorders>
              <w:top w:val="single" w:sz="4" w:space="0" w:color="auto"/>
              <w:left w:val="nil"/>
              <w:bottom w:val="single" w:sz="4" w:space="0" w:color="auto"/>
              <w:right w:val="single" w:sz="4" w:space="0" w:color="auto"/>
            </w:tcBorders>
            <w:shd w:val="clear" w:color="auto" w:fill="auto"/>
          </w:tcPr>
          <w:p w14:paraId="33250482" w14:textId="77777777" w:rsidR="00136C32" w:rsidRPr="00BB3D96" w:rsidRDefault="00136C32" w:rsidP="000F726F">
            <w:pPr>
              <w:pStyle w:val="TAL"/>
              <w:rPr>
                <w:rFonts w:eastAsia="SimSun"/>
                <w:lang w:eastAsia="zh-CN"/>
              </w:rPr>
            </w:pPr>
            <w:r w:rsidRPr="00BB3D96">
              <w:rPr>
                <w:rFonts w:eastAsia="SimSun"/>
              </w:rPr>
              <w:t xml:space="preserve">Entity names (see note 5) shall be unique across all entity types and all reference points in a given naming domain (see </w:t>
            </w:r>
            <w:r w:rsidRPr="00BB3D96">
              <w:rPr>
                <w:rFonts w:eastAsia="SimSun"/>
                <w:lang w:eastAsia="zh-CN"/>
              </w:rPr>
              <w:t xml:space="preserve">note </w:t>
            </w:r>
            <w:r w:rsidRPr="00BB3D96">
              <w:rPr>
                <w:rFonts w:eastAsia="SimSun"/>
              </w:rPr>
              <w:t>1).</w:t>
            </w:r>
          </w:p>
        </w:tc>
      </w:tr>
      <w:tr w:rsidR="00136C32" w:rsidRPr="00BB3D96" w14:paraId="668C8C78"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A3125B2" w14:textId="77777777" w:rsidR="00136C32" w:rsidRPr="00BB3D96" w:rsidRDefault="00136C32" w:rsidP="000F726F">
            <w:pPr>
              <w:pStyle w:val="TAL"/>
              <w:rPr>
                <w:lang w:eastAsia="zh-CN"/>
              </w:rPr>
            </w:pPr>
            <w:r w:rsidRPr="00BB3D96">
              <w:rPr>
                <w:rFonts w:hint="eastAsia"/>
                <w:lang w:eastAsia="zh-CN"/>
              </w:rPr>
              <w:t>Inf.NfvMoid.00</w:t>
            </w:r>
            <w:r w:rsidRPr="00BB3D96">
              <w:rPr>
                <w:lang w:eastAsia="zh-CN"/>
              </w:rPr>
              <w:t>6</w:t>
            </w:r>
          </w:p>
        </w:tc>
        <w:tc>
          <w:tcPr>
            <w:tcW w:w="8413" w:type="dxa"/>
            <w:tcBorders>
              <w:top w:val="single" w:sz="4" w:space="0" w:color="auto"/>
              <w:left w:val="nil"/>
              <w:bottom w:val="single" w:sz="4" w:space="0" w:color="auto"/>
              <w:right w:val="single" w:sz="4" w:space="0" w:color="auto"/>
            </w:tcBorders>
            <w:shd w:val="clear" w:color="auto" w:fill="auto"/>
          </w:tcPr>
          <w:p w14:paraId="0A7FDEA1" w14:textId="77777777" w:rsidR="00136C32" w:rsidRPr="00BB3D96" w:rsidRDefault="00136C32" w:rsidP="000F726F">
            <w:pPr>
              <w:pStyle w:val="TAL"/>
              <w:rPr>
                <w:rFonts w:eastAsia="SimSun"/>
              </w:rPr>
            </w:pPr>
            <w:r w:rsidRPr="00BB3D96">
              <w:rPr>
                <w:rFonts w:eastAsia="SimSun"/>
              </w:rPr>
              <w:t xml:space="preserve">Entity names (see note 5) shall not embed any information beyond the name itself (see </w:t>
            </w:r>
            <w:r w:rsidRPr="00BB3D96">
              <w:rPr>
                <w:rFonts w:eastAsia="SimSun"/>
                <w:lang w:eastAsia="zh-CN"/>
              </w:rPr>
              <w:t xml:space="preserve">note </w:t>
            </w:r>
            <w:r w:rsidRPr="00BB3D96">
              <w:rPr>
                <w:rFonts w:eastAsia="SimSun"/>
              </w:rPr>
              <w:t>2).</w:t>
            </w:r>
          </w:p>
        </w:tc>
      </w:tr>
      <w:tr w:rsidR="00136C32" w:rsidRPr="00BB3D96" w14:paraId="5F6AF782"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8F5CA76" w14:textId="77777777" w:rsidR="00136C32" w:rsidRPr="00BB3D96" w:rsidRDefault="00136C32" w:rsidP="000F726F">
            <w:pPr>
              <w:pStyle w:val="TAL"/>
              <w:rPr>
                <w:lang w:eastAsia="zh-CN"/>
              </w:rPr>
            </w:pPr>
            <w:r w:rsidRPr="00BB3D96">
              <w:rPr>
                <w:rFonts w:hint="eastAsia"/>
                <w:lang w:eastAsia="zh-CN"/>
              </w:rPr>
              <w:t>Inf.NfvMoid.00</w:t>
            </w:r>
            <w:r w:rsidRPr="00BB3D96">
              <w:rPr>
                <w:lang w:eastAsia="zh-CN"/>
              </w:rPr>
              <w:t>7</w:t>
            </w:r>
          </w:p>
        </w:tc>
        <w:tc>
          <w:tcPr>
            <w:tcW w:w="8413" w:type="dxa"/>
            <w:tcBorders>
              <w:top w:val="single" w:sz="4" w:space="0" w:color="auto"/>
              <w:left w:val="nil"/>
              <w:bottom w:val="single" w:sz="4" w:space="0" w:color="auto"/>
              <w:right w:val="single" w:sz="4" w:space="0" w:color="auto"/>
            </w:tcBorders>
            <w:shd w:val="clear" w:color="auto" w:fill="auto"/>
          </w:tcPr>
          <w:p w14:paraId="4864D5CD" w14:textId="77777777" w:rsidR="00136C32" w:rsidRPr="00BB3D96" w:rsidRDefault="00136C32" w:rsidP="000F726F">
            <w:pPr>
              <w:pStyle w:val="TAL"/>
              <w:rPr>
                <w:rFonts w:eastAsia="SimSun"/>
              </w:rPr>
            </w:pPr>
            <w:r w:rsidRPr="00BB3D96">
              <w:rPr>
                <w:rFonts w:eastAsia="SimSun"/>
              </w:rPr>
              <w:t>An entity (see note 5) shall have the same name across all reference points that it appears</w:t>
            </w:r>
            <w:r w:rsidRPr="00BB3D96">
              <w:rPr>
                <w:rFonts w:eastAsia="SimSun" w:hint="eastAsia"/>
                <w:lang w:eastAsia="zh-CN"/>
              </w:rPr>
              <w:t>.</w:t>
            </w:r>
          </w:p>
        </w:tc>
      </w:tr>
      <w:tr w:rsidR="00136C32" w:rsidRPr="00BB3D96" w14:paraId="44FC0785" w14:textId="77777777" w:rsidTr="000F726F">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25A60E7E" w14:textId="77777777" w:rsidR="00136C32" w:rsidRPr="00BB3D96" w:rsidRDefault="00136C32" w:rsidP="000F726F">
            <w:pPr>
              <w:pStyle w:val="TAL"/>
              <w:rPr>
                <w:rFonts w:eastAsia="SimSun"/>
                <w:lang w:eastAsia="zh-CN"/>
              </w:rPr>
            </w:pPr>
            <w:r w:rsidRPr="00BB3D96">
              <w:rPr>
                <w:rFonts w:hint="eastAsia"/>
                <w:lang w:eastAsia="zh-CN"/>
              </w:rPr>
              <w:t>Inf.NfvMoid.00</w:t>
            </w:r>
            <w:r w:rsidRPr="00BB3D96">
              <w:rPr>
                <w:lang w:eastAsia="zh-CN"/>
              </w:rPr>
              <w:t>8</w:t>
            </w:r>
          </w:p>
        </w:tc>
        <w:tc>
          <w:tcPr>
            <w:tcW w:w="8413" w:type="dxa"/>
            <w:tcBorders>
              <w:top w:val="single" w:sz="4" w:space="0" w:color="auto"/>
              <w:left w:val="nil"/>
              <w:bottom w:val="single" w:sz="4" w:space="0" w:color="auto"/>
              <w:right w:val="single" w:sz="4" w:space="0" w:color="auto"/>
            </w:tcBorders>
            <w:shd w:val="clear" w:color="auto" w:fill="auto"/>
          </w:tcPr>
          <w:p w14:paraId="6E86D090" w14:textId="77777777" w:rsidR="00136C32" w:rsidRPr="00BB3D96" w:rsidRDefault="00136C32" w:rsidP="000F726F">
            <w:pPr>
              <w:pStyle w:val="TAL"/>
              <w:rPr>
                <w:rFonts w:eastAsia="SimSun"/>
                <w:lang w:eastAsia="zh-CN"/>
              </w:rPr>
            </w:pPr>
            <w:r w:rsidRPr="00BB3D96">
              <w:rPr>
                <w:rFonts w:eastAsia="SimSun"/>
              </w:rPr>
              <w:t>A common filtering description shall be used across all NFV interface operations having a filter input parameter</w:t>
            </w:r>
            <w:r w:rsidRPr="00BB3D96">
              <w:rPr>
                <w:rFonts w:eastAsia="SimSun" w:hint="eastAsia"/>
                <w:lang w:eastAsia="zh-CN"/>
              </w:rPr>
              <w:t xml:space="preserve"> (see note 3)</w:t>
            </w:r>
            <w:r w:rsidRPr="00BB3D96">
              <w:rPr>
                <w:rFonts w:eastAsia="SimSun"/>
              </w:rPr>
              <w:t>.</w:t>
            </w:r>
          </w:p>
        </w:tc>
      </w:tr>
      <w:tr w:rsidR="00136C32" w:rsidRPr="00BB3D96" w14:paraId="5E535D5C" w14:textId="77777777" w:rsidTr="000F726F">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13B93FAD" w14:textId="77777777" w:rsidR="00136C32" w:rsidRPr="00BB3D96" w:rsidRDefault="00136C32" w:rsidP="000F726F">
            <w:pPr>
              <w:pStyle w:val="TAN"/>
              <w:rPr>
                <w:rFonts w:eastAsia="SimSun"/>
                <w:lang w:eastAsia="zh-CN"/>
              </w:rPr>
            </w:pPr>
            <w:r w:rsidRPr="00BB3D96">
              <w:rPr>
                <w:rFonts w:eastAsia="SimSun" w:hint="eastAsia"/>
                <w:lang w:eastAsia="zh-CN"/>
              </w:rPr>
              <w:t>N</w:t>
            </w:r>
            <w:r w:rsidRPr="00BB3D96">
              <w:rPr>
                <w:rFonts w:eastAsia="SimSun"/>
                <w:lang w:eastAsia="zh-CN"/>
              </w:rPr>
              <w:t>OTE</w:t>
            </w:r>
            <w:r w:rsidRPr="00BB3D96">
              <w:rPr>
                <w:rFonts w:eastAsia="SimSun" w:hint="eastAsia"/>
                <w:lang w:eastAsia="zh-CN"/>
              </w:rPr>
              <w:t xml:space="preserve"> 1:</w:t>
            </w:r>
            <w:r w:rsidRPr="00BB3D96">
              <w:rPr>
                <w:rFonts w:eastAsia="SimSun"/>
                <w:lang w:eastAsia="zh-CN"/>
              </w:rPr>
              <w:tab/>
              <w:t xml:space="preserve">The extent of a naming domain is a deployment decision which can potentially cover multiple instances of the various NFV reference architecture </w:t>
            </w:r>
            <w:r w:rsidRPr="00BB3D96">
              <w:rPr>
                <w:rFonts w:eastAsiaTheme="minorEastAsia" w:hint="eastAsia"/>
                <w:lang w:eastAsia="zh-CN"/>
              </w:rPr>
              <w:t>FB</w:t>
            </w:r>
            <w:r w:rsidRPr="00BB3D96">
              <w:rPr>
                <w:rFonts w:eastAsia="SimSun"/>
                <w:lang w:eastAsia="zh-CN"/>
              </w:rPr>
              <w:t>s.</w:t>
            </w:r>
          </w:p>
          <w:p w14:paraId="44CC98D4" w14:textId="77777777" w:rsidR="00136C32" w:rsidRPr="00BB3D96" w:rsidRDefault="00136C32" w:rsidP="000F726F">
            <w:pPr>
              <w:pStyle w:val="TAN"/>
              <w:rPr>
                <w:rFonts w:eastAsia="SimSun"/>
                <w:lang w:eastAsia="zh-CN"/>
              </w:rPr>
            </w:pPr>
            <w:r w:rsidRPr="00BB3D96">
              <w:rPr>
                <w:rFonts w:eastAsia="SimSun" w:hint="eastAsia"/>
                <w:lang w:eastAsia="zh-CN"/>
              </w:rPr>
              <w:t>N</w:t>
            </w:r>
            <w:r w:rsidRPr="00BB3D96">
              <w:rPr>
                <w:rFonts w:eastAsia="SimSun"/>
                <w:lang w:eastAsia="zh-CN"/>
              </w:rPr>
              <w:t>OTE</w:t>
            </w:r>
            <w:r w:rsidRPr="00BB3D96">
              <w:rPr>
                <w:rFonts w:eastAsia="SimSun" w:hint="eastAsia"/>
                <w:lang w:eastAsia="zh-CN"/>
              </w:rPr>
              <w:t xml:space="preserve"> 2:</w:t>
            </w:r>
            <w:r w:rsidRPr="00BB3D96">
              <w:rPr>
                <w:rFonts w:eastAsia="SimSun"/>
                <w:lang w:eastAsia="zh-CN"/>
              </w:rPr>
              <w:tab/>
            </w:r>
            <w:r w:rsidRPr="00BB3D96">
              <w:rPr>
                <w:rFonts w:eastAsia="SimSun" w:hint="eastAsia"/>
                <w:lang w:eastAsia="zh-CN"/>
              </w:rPr>
              <w:t xml:space="preserve">For </w:t>
            </w:r>
            <w:r w:rsidRPr="00BB3D96">
              <w:rPr>
                <w:rFonts w:eastAsia="SimSun"/>
                <w:lang w:eastAsia="zh-CN"/>
              </w:rPr>
              <w:t>example, it is not recommended to embed location or containment hierarchy in an entity names (such information should be kept in separate attributes).</w:t>
            </w:r>
          </w:p>
          <w:p w14:paraId="780FD3B4" w14:textId="77777777" w:rsidR="00136C32" w:rsidRPr="00BB3D96" w:rsidRDefault="00136C32" w:rsidP="000F726F">
            <w:pPr>
              <w:pStyle w:val="TAN"/>
              <w:rPr>
                <w:rFonts w:eastAsia="SimSun"/>
                <w:lang w:eastAsia="zh-CN"/>
              </w:rPr>
            </w:pPr>
            <w:r w:rsidRPr="00BB3D96">
              <w:rPr>
                <w:rFonts w:eastAsia="SimSun" w:hint="eastAsia"/>
                <w:lang w:eastAsia="zh-CN"/>
              </w:rPr>
              <w:t>N</w:t>
            </w:r>
            <w:r w:rsidRPr="00BB3D96">
              <w:rPr>
                <w:rFonts w:eastAsia="SimSun"/>
                <w:lang w:eastAsia="zh-CN"/>
              </w:rPr>
              <w:t>OTE</w:t>
            </w:r>
            <w:r w:rsidRPr="00BB3D96">
              <w:rPr>
                <w:rFonts w:eastAsia="SimSun" w:hint="eastAsia"/>
                <w:lang w:eastAsia="zh-CN"/>
              </w:rPr>
              <w:t xml:space="preserve"> 3:</w:t>
            </w:r>
            <w:r w:rsidRPr="00BB3D96">
              <w:rPr>
                <w:rFonts w:eastAsia="SimSun"/>
                <w:lang w:eastAsia="zh-CN"/>
              </w:rPr>
              <w:tab/>
              <w:t>Only a subset of the filtering capability might be needed for a given operation. Typical filtering might be entity list or type matching, template matching or attribute value matching.</w:t>
            </w:r>
          </w:p>
          <w:p w14:paraId="1239A6AA" w14:textId="77777777" w:rsidR="00136C32" w:rsidRPr="00BB3D96" w:rsidRDefault="00136C32" w:rsidP="000F726F">
            <w:pPr>
              <w:pStyle w:val="TAN"/>
              <w:rPr>
                <w:rFonts w:eastAsia="SimSun"/>
                <w:lang w:eastAsia="zh-CN"/>
              </w:rPr>
            </w:pPr>
            <w:r w:rsidRPr="00BB3D96">
              <w:rPr>
                <w:rFonts w:eastAsia="SimSun"/>
                <w:lang w:eastAsia="zh-CN"/>
              </w:rPr>
              <w:t>NOTE 4:</w:t>
            </w:r>
            <w:r w:rsidRPr="00BB3D96">
              <w:rPr>
                <w:rFonts w:eastAsia="SimSun"/>
                <w:lang w:eastAsia="zh-CN"/>
              </w:rPr>
              <w:tab/>
              <w:t>A context is either a set of input/output information elements for an operation or a set of attributes within a structured information element.</w:t>
            </w:r>
          </w:p>
          <w:p w14:paraId="48BB8E6A" w14:textId="77777777" w:rsidR="00136C32" w:rsidRPr="00BB3D96" w:rsidRDefault="00136C32" w:rsidP="000F726F">
            <w:pPr>
              <w:pStyle w:val="TAN"/>
              <w:rPr>
                <w:rFonts w:eastAsia="SimSun"/>
                <w:lang w:eastAsia="zh-CN"/>
              </w:rPr>
            </w:pPr>
            <w:r w:rsidRPr="00BB3D96">
              <w:rPr>
                <w:rFonts w:eastAsia="SimSun"/>
                <w:lang w:eastAsia="zh-CN"/>
              </w:rPr>
              <w:t>NOTE 5:</w:t>
            </w:r>
            <w:r w:rsidRPr="00BB3D96">
              <w:rPr>
                <w:rFonts w:eastAsia="SimSun"/>
                <w:lang w:eastAsia="zh-CN"/>
              </w:rPr>
              <w:tab/>
              <w:t>Depending on the actual communication solution, an entity may take different forms (e.g. a parameter in a message, a field in a URI, etc.). Consequently, its name may take different forms as well (e.g. a field or parameter tag).</w:t>
            </w:r>
          </w:p>
        </w:tc>
      </w:tr>
    </w:tbl>
    <w:p w14:paraId="3F317EFE" w14:textId="77777777" w:rsidR="00136C32" w:rsidRPr="00BB3D96" w:rsidRDefault="00136C32" w:rsidP="00136C32">
      <w:pPr>
        <w:rPr>
          <w:lang w:eastAsia="zh-CN"/>
        </w:rPr>
      </w:pPr>
    </w:p>
    <w:p w14:paraId="68E1B7AE" w14:textId="77777777" w:rsidR="00136C32" w:rsidRPr="00BB3D96" w:rsidRDefault="00136C32" w:rsidP="00136C32">
      <w:pPr>
        <w:pStyle w:val="Heading2"/>
        <w:rPr>
          <w:lang w:eastAsia="zh-CN"/>
        </w:rPr>
      </w:pPr>
      <w:bookmarkStart w:id="180" w:name="_Toc105670335"/>
      <w:r w:rsidRPr="00BB3D96">
        <w:rPr>
          <w:rFonts w:hint="eastAsia"/>
          <w:lang w:eastAsia="zh-CN"/>
        </w:rPr>
        <w:t>9</w:t>
      </w:r>
      <w:r w:rsidRPr="00BB3D96">
        <w:rPr>
          <w:rFonts w:eastAsia="SimSun"/>
        </w:rPr>
        <w:t>.</w:t>
      </w:r>
      <w:r w:rsidRPr="00BB3D96">
        <w:rPr>
          <w:rFonts w:hint="eastAsia"/>
          <w:lang w:eastAsia="zh-CN"/>
        </w:rPr>
        <w:t>3</w:t>
      </w:r>
      <w:r w:rsidRPr="00BB3D96">
        <w:rPr>
          <w:rFonts w:eastAsia="SimSun"/>
        </w:rPr>
        <w:tab/>
      </w:r>
      <w:r w:rsidRPr="00BB3D96">
        <w:rPr>
          <w:rFonts w:eastAsia="SimSun" w:hint="eastAsia"/>
        </w:rPr>
        <w:t xml:space="preserve">General requirements </w:t>
      </w:r>
      <w:r w:rsidRPr="00BB3D96">
        <w:rPr>
          <w:rFonts w:hint="eastAsia"/>
          <w:lang w:eastAsia="zh-CN"/>
        </w:rPr>
        <w:t>for</w:t>
      </w:r>
      <w:r w:rsidRPr="00BB3D96">
        <w:rPr>
          <w:rFonts w:eastAsia="SimSun" w:hint="eastAsia"/>
        </w:rPr>
        <w:t xml:space="preserve"> NFV management and orchestration </w:t>
      </w:r>
      <w:r w:rsidRPr="00BB3D96">
        <w:rPr>
          <w:rFonts w:hint="eastAsia"/>
          <w:lang w:eastAsia="zh-CN"/>
        </w:rPr>
        <w:t>services</w:t>
      </w:r>
      <w:bookmarkEnd w:id="180"/>
    </w:p>
    <w:p w14:paraId="36506D25" w14:textId="77777777" w:rsidR="00136C32" w:rsidRPr="00BB3D96" w:rsidRDefault="00136C32" w:rsidP="00136C32">
      <w:pPr>
        <w:pStyle w:val="TH"/>
      </w:pPr>
      <w:r w:rsidRPr="00BB3D96">
        <w:t xml:space="preserve">Table 9.3-1: </w:t>
      </w:r>
      <w:r w:rsidRPr="00BB3D96">
        <w:rPr>
          <w:rFonts w:eastAsia="SimSun" w:hint="eastAsia"/>
        </w:rPr>
        <w:t xml:space="preserve">General requirements </w:t>
      </w:r>
      <w:r w:rsidRPr="00BB3D96">
        <w:rPr>
          <w:rFonts w:hint="eastAsia"/>
          <w:lang w:eastAsia="zh-CN"/>
        </w:rPr>
        <w:t>for</w:t>
      </w:r>
      <w:r w:rsidRPr="00BB3D96">
        <w:rPr>
          <w:rFonts w:eastAsia="SimSun" w:hint="eastAsia"/>
        </w:rPr>
        <w:t xml:space="preserve"> NFV management and orchestration </w:t>
      </w:r>
      <w:r w:rsidRPr="00BB3D96">
        <w:rPr>
          <w:rFonts w:hint="eastAsia"/>
          <w:lang w:eastAsia="zh-CN"/>
        </w:rPr>
        <w:t>services</w:t>
      </w:r>
    </w:p>
    <w:tbl>
      <w:tblPr>
        <w:tblW w:w="9702" w:type="dxa"/>
        <w:jc w:val="center"/>
        <w:tblLayout w:type="fixed"/>
        <w:tblCellMar>
          <w:left w:w="28" w:type="dxa"/>
        </w:tblCellMar>
        <w:tblLook w:val="04A0" w:firstRow="1" w:lastRow="0" w:firstColumn="1" w:lastColumn="0" w:noHBand="0" w:noVBand="1"/>
      </w:tblPr>
      <w:tblGrid>
        <w:gridCol w:w="1741"/>
        <w:gridCol w:w="7961"/>
      </w:tblGrid>
      <w:tr w:rsidR="00136C32" w:rsidRPr="00BB3D96" w14:paraId="7605B9A4" w14:textId="77777777" w:rsidTr="000F726F">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8039A" w14:textId="77777777" w:rsidR="00136C32" w:rsidRPr="00BB3D96" w:rsidRDefault="00136C32" w:rsidP="000F726F">
            <w:pPr>
              <w:pStyle w:val="TAH"/>
              <w:rPr>
                <w:rFonts w:eastAsia="SimSun"/>
              </w:rPr>
            </w:pPr>
            <w:r w:rsidRPr="00BB3D96">
              <w:rPr>
                <w:rFonts w:eastAsia="SimSun"/>
              </w:rPr>
              <w:t>Numbering</w:t>
            </w:r>
          </w:p>
        </w:tc>
        <w:tc>
          <w:tcPr>
            <w:tcW w:w="7961" w:type="dxa"/>
            <w:tcBorders>
              <w:top w:val="single" w:sz="4" w:space="0" w:color="auto"/>
              <w:left w:val="nil"/>
              <w:bottom w:val="single" w:sz="4" w:space="0" w:color="auto"/>
              <w:right w:val="single" w:sz="4" w:space="0" w:color="auto"/>
            </w:tcBorders>
            <w:shd w:val="clear" w:color="auto" w:fill="auto"/>
            <w:vAlign w:val="center"/>
            <w:hideMark/>
          </w:tcPr>
          <w:p w14:paraId="052EF8A6" w14:textId="77777777" w:rsidR="00136C32" w:rsidRPr="00BB3D96" w:rsidRDefault="00136C32" w:rsidP="000F726F">
            <w:pPr>
              <w:pStyle w:val="TAH"/>
              <w:rPr>
                <w:rFonts w:eastAsia="SimSun"/>
              </w:rPr>
            </w:pPr>
            <w:r w:rsidRPr="00BB3D96">
              <w:rPr>
                <w:rFonts w:eastAsia="SimSun"/>
              </w:rPr>
              <w:t>Guideline</w:t>
            </w:r>
            <w:r w:rsidRPr="00BB3D96">
              <w:rPr>
                <w:rFonts w:eastAsia="SimSun" w:hint="eastAsia"/>
              </w:rPr>
              <w:t xml:space="preserve"> description</w:t>
            </w:r>
          </w:p>
        </w:tc>
      </w:tr>
      <w:tr w:rsidR="00136C32" w:rsidRPr="00BB3D96" w14:paraId="6A7EABE3" w14:textId="77777777" w:rsidTr="000F726F">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54AFB167" w14:textId="77777777" w:rsidR="00136C32" w:rsidRPr="00BB3D96" w:rsidRDefault="00136C32" w:rsidP="000F726F">
            <w:pPr>
              <w:pStyle w:val="TAL"/>
              <w:rPr>
                <w:rFonts w:eastAsia="SimSun"/>
                <w:lang w:eastAsia="zh-CN"/>
              </w:rPr>
            </w:pPr>
            <w:r w:rsidRPr="00BB3D96">
              <w:rPr>
                <w:rFonts w:hint="eastAsia"/>
                <w:lang w:eastAsia="zh-CN"/>
              </w:rPr>
              <w:t>Mano.NfvMos.001</w:t>
            </w:r>
          </w:p>
        </w:tc>
        <w:tc>
          <w:tcPr>
            <w:tcW w:w="7961" w:type="dxa"/>
            <w:tcBorders>
              <w:top w:val="single" w:sz="4" w:space="0" w:color="auto"/>
              <w:left w:val="nil"/>
              <w:bottom w:val="single" w:sz="4" w:space="0" w:color="auto"/>
              <w:right w:val="single" w:sz="4" w:space="0" w:color="auto"/>
            </w:tcBorders>
            <w:shd w:val="clear" w:color="auto" w:fill="auto"/>
            <w:hideMark/>
          </w:tcPr>
          <w:p w14:paraId="73359AC0" w14:textId="77777777" w:rsidR="00136C32" w:rsidRPr="00BB3D96" w:rsidRDefault="00136C32" w:rsidP="000F726F">
            <w:pPr>
              <w:pStyle w:val="TAL"/>
              <w:rPr>
                <w:rFonts w:eastAsia="SimSun"/>
                <w:lang w:eastAsia="zh-CN"/>
              </w:rPr>
            </w:pPr>
            <w:r w:rsidRPr="00BB3D96">
              <w:rPr>
                <w:rFonts w:eastAsia="SimSun"/>
              </w:rPr>
              <w:t>The NFV-</w:t>
            </w:r>
            <w:r w:rsidRPr="00BB3D96">
              <w:rPr>
                <w:rFonts w:eastAsiaTheme="minorEastAsia" w:hint="eastAsia"/>
                <w:lang w:eastAsia="zh-CN"/>
              </w:rPr>
              <w:t>MANO</w:t>
            </w:r>
            <w:r w:rsidRPr="00BB3D96">
              <w:rPr>
                <w:rFonts w:eastAsia="SimSun"/>
              </w:rPr>
              <w:t xml:space="preserve"> shall enable the discovery and retrieval of information regarding management and orchestration related interfaces, including all information necessary for their usage (e.g. interface endpoint address).</w:t>
            </w:r>
          </w:p>
        </w:tc>
      </w:tr>
    </w:tbl>
    <w:p w14:paraId="18951249" w14:textId="77777777" w:rsidR="00136C32" w:rsidRPr="00BB3D96" w:rsidRDefault="00136C32" w:rsidP="00136C32">
      <w:pPr>
        <w:rPr>
          <w:lang w:eastAsia="zh-CN"/>
        </w:rPr>
      </w:pPr>
    </w:p>
    <w:p w14:paraId="29EB46CC" w14:textId="77777777" w:rsidR="00136C32" w:rsidRPr="00BB3D96" w:rsidRDefault="00136C32" w:rsidP="00136C32">
      <w:pPr>
        <w:pStyle w:val="Heading2"/>
        <w:rPr>
          <w:rFonts w:cs="Arial"/>
          <w:lang w:eastAsia="zh-CN"/>
        </w:rPr>
      </w:pPr>
      <w:bookmarkStart w:id="181" w:name="_Toc105670336"/>
      <w:r w:rsidRPr="00BB3D96">
        <w:rPr>
          <w:rFonts w:hint="eastAsia"/>
          <w:lang w:eastAsia="zh-CN"/>
        </w:rPr>
        <w:t>9</w:t>
      </w:r>
      <w:r w:rsidRPr="00BB3D96">
        <w:t>.4</w:t>
      </w:r>
      <w:r w:rsidRPr="00BB3D96">
        <w:tab/>
        <w:t xml:space="preserve">General </w:t>
      </w:r>
      <w:r w:rsidRPr="00BB3D96">
        <w:rPr>
          <w:rFonts w:cs="Arial"/>
        </w:rPr>
        <w:t>r</w:t>
      </w:r>
      <w:r w:rsidRPr="00BB3D96">
        <w:rPr>
          <w:rFonts w:cs="Arial" w:hint="eastAsia"/>
          <w:lang w:eastAsia="zh-CN"/>
        </w:rPr>
        <w:t xml:space="preserve">equirements for </w:t>
      </w:r>
      <w:r w:rsidRPr="00BB3D96">
        <w:rPr>
          <w:rFonts w:cs="Arial"/>
          <w:lang w:eastAsia="zh-CN"/>
        </w:rPr>
        <w:t>multi-tenancy</w:t>
      </w:r>
      <w:bookmarkEnd w:id="181"/>
    </w:p>
    <w:p w14:paraId="4207D680" w14:textId="77777777" w:rsidR="00136C32" w:rsidRPr="00BB3D96" w:rsidRDefault="00136C32" w:rsidP="00136C32">
      <w:pPr>
        <w:pStyle w:val="TH"/>
      </w:pPr>
      <w:r w:rsidRPr="00BB3D96">
        <w:t xml:space="preserve">Table 9.4-1: General </w:t>
      </w:r>
      <w:r w:rsidRPr="00BB3D96">
        <w:rPr>
          <w:rFonts w:cs="Arial"/>
        </w:rPr>
        <w:t>r</w:t>
      </w:r>
      <w:r w:rsidRPr="00BB3D96">
        <w:rPr>
          <w:rFonts w:cs="Arial" w:hint="eastAsia"/>
          <w:lang w:eastAsia="zh-CN"/>
        </w:rPr>
        <w:t xml:space="preserve">equirements for </w:t>
      </w:r>
      <w:r w:rsidRPr="00BB3D96">
        <w:rPr>
          <w:rFonts w:cs="Arial"/>
          <w:lang w:eastAsia="zh-CN"/>
        </w:rPr>
        <w:t>multi-tenancy</w:t>
      </w:r>
    </w:p>
    <w:tbl>
      <w:tblPr>
        <w:tblW w:w="9702" w:type="dxa"/>
        <w:jc w:val="center"/>
        <w:tblLayout w:type="fixed"/>
        <w:tblCellMar>
          <w:left w:w="28" w:type="dxa"/>
        </w:tblCellMar>
        <w:tblLook w:val="04A0" w:firstRow="1" w:lastRow="0" w:firstColumn="1" w:lastColumn="0" w:noHBand="0" w:noVBand="1"/>
      </w:tblPr>
      <w:tblGrid>
        <w:gridCol w:w="1291"/>
        <w:gridCol w:w="8411"/>
      </w:tblGrid>
      <w:tr w:rsidR="00136C32" w:rsidRPr="00BB3D96" w14:paraId="322CEC05" w14:textId="77777777" w:rsidTr="000F726F">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1BCD6E6" w14:textId="77777777" w:rsidR="00136C32" w:rsidRPr="00BB3D96" w:rsidRDefault="00136C32" w:rsidP="000F726F">
            <w:pPr>
              <w:pStyle w:val="TAH"/>
              <w:rPr>
                <w:rFonts w:eastAsia="SimSun"/>
                <w:lang w:bidi="en-US"/>
              </w:rPr>
            </w:pPr>
            <w:r w:rsidRPr="00BB3D96">
              <w:rPr>
                <w:rFonts w:eastAsia="SimSun"/>
                <w:lang w:eastAsia="zh-CN"/>
              </w:rPr>
              <w:t>Numbering</w:t>
            </w:r>
          </w:p>
        </w:tc>
        <w:tc>
          <w:tcPr>
            <w:tcW w:w="8411" w:type="dxa"/>
            <w:tcBorders>
              <w:top w:val="single" w:sz="4" w:space="0" w:color="auto"/>
              <w:left w:val="nil"/>
              <w:bottom w:val="single" w:sz="4" w:space="0" w:color="auto"/>
              <w:right w:val="single" w:sz="4" w:space="0" w:color="auto"/>
            </w:tcBorders>
            <w:shd w:val="clear" w:color="auto" w:fill="auto"/>
            <w:vAlign w:val="center"/>
          </w:tcPr>
          <w:p w14:paraId="048D0CB3" w14:textId="77777777" w:rsidR="00136C32" w:rsidRPr="00BB3D96" w:rsidRDefault="00136C32" w:rsidP="000F726F">
            <w:pPr>
              <w:pStyle w:val="TAH"/>
              <w:rPr>
                <w:color w:val="000000" w:themeColor="text1"/>
                <w:kern w:val="24"/>
              </w:rPr>
            </w:pPr>
            <w:r w:rsidRPr="00BB3D96">
              <w:rPr>
                <w:rFonts w:eastAsia="SimSun"/>
                <w:lang w:eastAsia="zh-CN"/>
              </w:rPr>
              <w:t>Functional requirements description</w:t>
            </w:r>
          </w:p>
        </w:tc>
      </w:tr>
      <w:tr w:rsidR="00136C32" w:rsidRPr="00BB3D96" w14:paraId="413139DF" w14:textId="77777777" w:rsidTr="000F726F">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0067501D" w14:textId="77777777" w:rsidR="00136C32" w:rsidRPr="00BB3D96" w:rsidRDefault="00136C32" w:rsidP="000F726F">
            <w:pPr>
              <w:pStyle w:val="TAL"/>
              <w:rPr>
                <w:rFonts w:eastAsia="SimSun"/>
                <w:color w:val="000000"/>
                <w:lang w:eastAsia="zh-CN"/>
              </w:rPr>
            </w:pPr>
            <w:r w:rsidRPr="00BB3D96">
              <w:rPr>
                <w:rFonts w:eastAsia="SimSun"/>
                <w:lang w:bidi="en-US"/>
              </w:rPr>
              <w:t>Nfv.Mtm.001</w:t>
            </w:r>
          </w:p>
        </w:tc>
        <w:tc>
          <w:tcPr>
            <w:tcW w:w="8411" w:type="dxa"/>
            <w:tcBorders>
              <w:top w:val="single" w:sz="4" w:space="0" w:color="auto"/>
              <w:left w:val="nil"/>
              <w:bottom w:val="single" w:sz="4" w:space="0" w:color="auto"/>
              <w:right w:val="single" w:sz="4" w:space="0" w:color="auto"/>
            </w:tcBorders>
            <w:shd w:val="clear" w:color="auto" w:fill="auto"/>
          </w:tcPr>
          <w:p w14:paraId="16792947" w14:textId="77777777" w:rsidR="00136C32" w:rsidRPr="00BB3D96" w:rsidRDefault="00136C32" w:rsidP="000F726F">
            <w:pPr>
              <w:pStyle w:val="TAL"/>
              <w:rPr>
                <w:rFonts w:eastAsia="SimSun"/>
                <w:lang w:eastAsia="zh-CN"/>
              </w:rPr>
            </w:pPr>
            <w:r w:rsidRPr="00BB3D96">
              <w:rPr>
                <w:color w:val="000000" w:themeColor="text1"/>
                <w:kern w:val="24"/>
              </w:rPr>
              <w:t xml:space="preserve">A consumer of an interface which supports multi-tenancy shall provide the identification of an appropriate tenant (infrastructure tenant, </w:t>
            </w:r>
            <w:r w:rsidRPr="00BB3D96">
              <w:rPr>
                <w:kern w:val="24"/>
              </w:rPr>
              <w:t>VNF</w:t>
            </w:r>
            <w:r w:rsidRPr="00BB3D96">
              <w:rPr>
                <w:color w:val="000000" w:themeColor="text1"/>
                <w:kern w:val="24"/>
              </w:rPr>
              <w:t xml:space="preserve"> tenant or </w:t>
            </w:r>
            <w:r w:rsidRPr="00BB3D96">
              <w:rPr>
                <w:rFonts w:eastAsiaTheme="minorEastAsia" w:hint="eastAsia"/>
                <w:kern w:val="24"/>
                <w:lang w:eastAsia="zh-CN"/>
              </w:rPr>
              <w:t>NS</w:t>
            </w:r>
            <w:r w:rsidRPr="00BB3D96">
              <w:rPr>
                <w:color w:val="000000" w:themeColor="text1"/>
                <w:kern w:val="24"/>
              </w:rPr>
              <w:t xml:space="preserve"> tenant) when performing an operation.</w:t>
            </w:r>
          </w:p>
        </w:tc>
      </w:tr>
    </w:tbl>
    <w:p w14:paraId="1886073F" w14:textId="77777777" w:rsidR="00136C32" w:rsidRPr="00BB3D96" w:rsidRDefault="00136C32" w:rsidP="00136C32"/>
    <w:p w14:paraId="68D0C2C4" w14:textId="77777777" w:rsidR="00136C32" w:rsidRPr="00BB3D96" w:rsidRDefault="00136C32" w:rsidP="00136C32">
      <w:pPr>
        <w:pStyle w:val="Heading1"/>
        <w:rPr>
          <w:bCs/>
        </w:rPr>
      </w:pPr>
      <w:bookmarkStart w:id="182" w:name="_Toc105670337"/>
      <w:r w:rsidRPr="00BB3D96">
        <w:rPr>
          <w:lang w:eastAsia="zh-CN"/>
        </w:rPr>
        <w:lastRenderedPageBreak/>
        <w:t>10</w:t>
      </w:r>
      <w:r w:rsidRPr="00BB3D96">
        <w:tab/>
        <w:t>Functional requirements for NFV-MANO as managed entities</w:t>
      </w:r>
      <w:bookmarkEnd w:id="182"/>
    </w:p>
    <w:p w14:paraId="2BCCD2F7" w14:textId="77777777" w:rsidR="00136C32" w:rsidRPr="00BB3D96" w:rsidRDefault="00136C32" w:rsidP="00136C32">
      <w:pPr>
        <w:pStyle w:val="Heading2"/>
      </w:pPr>
      <w:bookmarkStart w:id="183" w:name="_Toc105670338"/>
      <w:r w:rsidRPr="00BB3D96">
        <w:rPr>
          <w:lang w:eastAsia="zh-CN"/>
        </w:rPr>
        <w:t>10</w:t>
      </w:r>
      <w:r w:rsidRPr="00BB3D96">
        <w:t>.1</w:t>
      </w:r>
      <w:r w:rsidRPr="00BB3D96">
        <w:tab/>
      </w:r>
      <w:r w:rsidRPr="00BB3D96">
        <w:rPr>
          <w:lang w:eastAsia="zh-CN"/>
        </w:rPr>
        <w:t xml:space="preserve">Functional </w:t>
      </w:r>
      <w:r w:rsidRPr="00BB3D96">
        <w:t>requirements for management of NFVO as a managed entity</w:t>
      </w:r>
      <w:bookmarkEnd w:id="183"/>
    </w:p>
    <w:p w14:paraId="6BC60793" w14:textId="77777777" w:rsidR="00136C32" w:rsidRPr="00BB3D96" w:rsidRDefault="00136C32" w:rsidP="00136C32">
      <w:pPr>
        <w:pStyle w:val="TH"/>
      </w:pPr>
      <w:r w:rsidRPr="00BB3D96">
        <w:t>Table 10.1-1: Functional requirements for management of NFVO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BB3D96" w14:paraId="35052ABE"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1D74EF" w14:textId="77777777" w:rsidR="00136C32" w:rsidRPr="00BB3D96" w:rsidRDefault="00136C32" w:rsidP="000F726F">
            <w:pPr>
              <w:pStyle w:val="TAH"/>
            </w:pPr>
            <w:r w:rsidRPr="00BB3D96">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BC945" w14:textId="77777777" w:rsidR="00136C32" w:rsidRPr="00BB3D96" w:rsidRDefault="00136C32" w:rsidP="000F726F">
            <w:pPr>
              <w:pStyle w:val="TAH"/>
            </w:pPr>
            <w:r w:rsidRPr="00BB3D96">
              <w:t>Functional requirement description</w:t>
            </w:r>
          </w:p>
        </w:tc>
      </w:tr>
      <w:tr w:rsidR="00136C32" w:rsidRPr="00BB3D96" w14:paraId="5431DAEB"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22458A3A" w14:textId="77777777" w:rsidR="00136C32" w:rsidRPr="00BB3D96" w:rsidRDefault="00136C32" w:rsidP="000F726F">
            <w:pPr>
              <w:pStyle w:val="TAL"/>
            </w:pPr>
            <w:r w:rsidRPr="00BB3D96">
              <w:t>Nfvo.Oam.001</w:t>
            </w:r>
          </w:p>
        </w:tc>
        <w:tc>
          <w:tcPr>
            <w:tcW w:w="7736" w:type="dxa"/>
            <w:tcBorders>
              <w:top w:val="single" w:sz="4" w:space="0" w:color="auto"/>
              <w:left w:val="single" w:sz="4" w:space="0" w:color="auto"/>
              <w:bottom w:val="single" w:sz="4" w:space="0" w:color="auto"/>
              <w:right w:val="single" w:sz="4" w:space="0" w:color="auto"/>
            </w:tcBorders>
          </w:tcPr>
          <w:p w14:paraId="60D48652" w14:textId="77777777" w:rsidR="00136C32" w:rsidRPr="00BB3D96" w:rsidRDefault="00136C32" w:rsidP="000F726F">
            <w:pPr>
              <w:pStyle w:val="TAL"/>
            </w:pPr>
            <w:r w:rsidRPr="00BB3D96">
              <w:t>The NFVO as a managed entity shall support NFV-MANO fault management by a managing entity.</w:t>
            </w:r>
          </w:p>
        </w:tc>
      </w:tr>
      <w:tr w:rsidR="00136C32" w:rsidRPr="00BB3D96" w14:paraId="5395F4E3"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7A84F20" w14:textId="77777777" w:rsidR="00136C32" w:rsidRPr="00BB3D96" w:rsidRDefault="00136C32" w:rsidP="000F726F">
            <w:pPr>
              <w:pStyle w:val="TAL"/>
            </w:pPr>
            <w:r w:rsidRPr="00BB3D96">
              <w:t>Nfvo.Oam.002</w:t>
            </w:r>
          </w:p>
        </w:tc>
        <w:tc>
          <w:tcPr>
            <w:tcW w:w="7736" w:type="dxa"/>
            <w:tcBorders>
              <w:top w:val="single" w:sz="4" w:space="0" w:color="auto"/>
              <w:left w:val="single" w:sz="4" w:space="0" w:color="auto"/>
              <w:bottom w:val="single" w:sz="4" w:space="0" w:color="auto"/>
              <w:right w:val="single" w:sz="4" w:space="0" w:color="auto"/>
            </w:tcBorders>
          </w:tcPr>
          <w:p w14:paraId="2EF04BBA" w14:textId="77777777" w:rsidR="00136C32" w:rsidRPr="00BB3D96" w:rsidRDefault="00136C32" w:rsidP="000F726F">
            <w:pPr>
              <w:pStyle w:val="TAL"/>
            </w:pPr>
            <w:r w:rsidRPr="00BB3D96">
              <w:t>The NFVO as a managed entity shall support NFV-MANO performance management by a managing entity.</w:t>
            </w:r>
          </w:p>
        </w:tc>
      </w:tr>
      <w:tr w:rsidR="00136C32" w:rsidRPr="00BB3D96" w14:paraId="31B5641F"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3AE08BE5" w14:textId="77777777" w:rsidR="00136C32" w:rsidRPr="00BB3D96" w:rsidRDefault="00136C32" w:rsidP="000F726F">
            <w:pPr>
              <w:pStyle w:val="TAL"/>
            </w:pPr>
            <w:r w:rsidRPr="00BB3D96">
              <w:t>Nfvo.Oam.003</w:t>
            </w:r>
          </w:p>
        </w:tc>
        <w:tc>
          <w:tcPr>
            <w:tcW w:w="7736" w:type="dxa"/>
            <w:tcBorders>
              <w:top w:val="single" w:sz="4" w:space="0" w:color="auto"/>
              <w:left w:val="single" w:sz="4" w:space="0" w:color="auto"/>
              <w:bottom w:val="single" w:sz="4" w:space="0" w:color="auto"/>
              <w:right w:val="single" w:sz="4" w:space="0" w:color="auto"/>
            </w:tcBorders>
          </w:tcPr>
          <w:p w14:paraId="5363AB74" w14:textId="77777777" w:rsidR="00136C32" w:rsidRPr="00BB3D96" w:rsidRDefault="00136C32" w:rsidP="000F726F">
            <w:pPr>
              <w:pStyle w:val="TAL"/>
            </w:pPr>
            <w:r w:rsidRPr="00BB3D96">
              <w:t>The NFVO as a managed entity shall support NFV-MANO configuration and information management by a managing entity.</w:t>
            </w:r>
          </w:p>
        </w:tc>
      </w:tr>
      <w:tr w:rsidR="00136C32" w:rsidRPr="00BB3D96" w14:paraId="510B533D"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6CED115" w14:textId="77777777" w:rsidR="00136C32" w:rsidRPr="00BB3D96" w:rsidRDefault="00136C32" w:rsidP="000F726F">
            <w:pPr>
              <w:pStyle w:val="TAL"/>
            </w:pPr>
            <w:r w:rsidRPr="00BB3D96">
              <w:t>Nfvo.Oam.004</w:t>
            </w:r>
          </w:p>
        </w:tc>
        <w:tc>
          <w:tcPr>
            <w:tcW w:w="7736" w:type="dxa"/>
            <w:tcBorders>
              <w:top w:val="single" w:sz="4" w:space="0" w:color="auto"/>
              <w:left w:val="single" w:sz="4" w:space="0" w:color="auto"/>
              <w:bottom w:val="single" w:sz="4" w:space="0" w:color="auto"/>
              <w:right w:val="single" w:sz="4" w:space="0" w:color="auto"/>
            </w:tcBorders>
          </w:tcPr>
          <w:p w14:paraId="1737C19D" w14:textId="77777777" w:rsidR="00136C32" w:rsidRPr="00BB3D96" w:rsidRDefault="00136C32" w:rsidP="000F726F">
            <w:pPr>
              <w:pStyle w:val="TAL"/>
            </w:pPr>
            <w:r w:rsidRPr="00BB3D96">
              <w:t>The NFVO as a managed entity shall support NFV-MANO state management by a managing entity.</w:t>
            </w:r>
          </w:p>
        </w:tc>
      </w:tr>
      <w:tr w:rsidR="00136C32" w:rsidRPr="00BB3D96" w14:paraId="50BF6D9A"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3A8535A2" w14:textId="77777777" w:rsidR="00136C32" w:rsidRPr="00BB3D96" w:rsidRDefault="00136C32" w:rsidP="000F726F">
            <w:pPr>
              <w:pStyle w:val="TAL"/>
            </w:pPr>
            <w:r w:rsidRPr="00BB3D96">
              <w:t>Nfvo.Oam.005</w:t>
            </w:r>
          </w:p>
        </w:tc>
        <w:tc>
          <w:tcPr>
            <w:tcW w:w="7736" w:type="dxa"/>
            <w:tcBorders>
              <w:top w:val="single" w:sz="4" w:space="0" w:color="auto"/>
              <w:left w:val="single" w:sz="4" w:space="0" w:color="auto"/>
              <w:bottom w:val="single" w:sz="4" w:space="0" w:color="auto"/>
              <w:right w:val="single" w:sz="4" w:space="0" w:color="auto"/>
            </w:tcBorders>
          </w:tcPr>
          <w:p w14:paraId="236765F7" w14:textId="77777777" w:rsidR="00136C32" w:rsidRPr="00BB3D96" w:rsidRDefault="00136C32" w:rsidP="000F726F">
            <w:pPr>
              <w:pStyle w:val="TAL"/>
            </w:pPr>
            <w:r w:rsidRPr="00BB3D96">
              <w:t>The NFVO as a managed entity shall support NFV-MANO log management by a managing entity.</w:t>
            </w:r>
          </w:p>
        </w:tc>
      </w:tr>
    </w:tbl>
    <w:p w14:paraId="5ADC819D" w14:textId="77777777" w:rsidR="00136C32" w:rsidRPr="00BB3D96" w:rsidRDefault="00136C32" w:rsidP="00136C32">
      <w:pPr>
        <w:rPr>
          <w:lang w:eastAsia="zh-CN"/>
        </w:rPr>
      </w:pPr>
    </w:p>
    <w:p w14:paraId="5865479D" w14:textId="77777777" w:rsidR="00136C32" w:rsidRPr="00BB3D96" w:rsidRDefault="00136C32" w:rsidP="00136C32">
      <w:pPr>
        <w:pStyle w:val="Heading2"/>
      </w:pPr>
      <w:bookmarkStart w:id="184" w:name="_Toc105670339"/>
      <w:r w:rsidRPr="00BB3D96">
        <w:rPr>
          <w:lang w:eastAsia="zh-CN"/>
        </w:rPr>
        <w:t>10</w:t>
      </w:r>
      <w:r w:rsidRPr="00BB3D96">
        <w:t>.2</w:t>
      </w:r>
      <w:r w:rsidRPr="00BB3D96">
        <w:tab/>
      </w:r>
      <w:r w:rsidRPr="00BB3D96">
        <w:rPr>
          <w:lang w:eastAsia="zh-CN"/>
        </w:rPr>
        <w:t xml:space="preserve">Functional </w:t>
      </w:r>
      <w:r w:rsidRPr="00BB3D96">
        <w:t>requirements for management of VNFM as a managed entity</w:t>
      </w:r>
      <w:bookmarkEnd w:id="184"/>
    </w:p>
    <w:p w14:paraId="40793B3C" w14:textId="77777777" w:rsidR="00136C32" w:rsidRPr="00BB3D96" w:rsidRDefault="00136C32" w:rsidP="00136C32">
      <w:pPr>
        <w:pStyle w:val="TH"/>
      </w:pPr>
      <w:r w:rsidRPr="00BB3D96">
        <w:t>Table 10.2-1: Functional requirements for management of VNFM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BB3D96" w14:paraId="108E508C"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2478A" w14:textId="77777777" w:rsidR="00136C32" w:rsidRPr="00BB3D96" w:rsidRDefault="00136C32" w:rsidP="000F726F">
            <w:pPr>
              <w:pStyle w:val="TAH"/>
            </w:pPr>
            <w:r w:rsidRPr="00BB3D96">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F2B55" w14:textId="77777777" w:rsidR="00136C32" w:rsidRPr="00BB3D96" w:rsidRDefault="00136C32" w:rsidP="000F726F">
            <w:pPr>
              <w:pStyle w:val="TAH"/>
            </w:pPr>
            <w:r w:rsidRPr="00BB3D96">
              <w:t>Functional requirement description</w:t>
            </w:r>
          </w:p>
        </w:tc>
      </w:tr>
      <w:tr w:rsidR="00136C32" w:rsidRPr="00BB3D96" w14:paraId="464C30C9"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3EB4B738" w14:textId="77777777" w:rsidR="00136C32" w:rsidRPr="00BB3D96" w:rsidRDefault="00136C32" w:rsidP="000F726F">
            <w:pPr>
              <w:pStyle w:val="TAL"/>
            </w:pPr>
            <w:r w:rsidRPr="00BB3D96">
              <w:t>Vnfm.Oam.001</w:t>
            </w:r>
          </w:p>
        </w:tc>
        <w:tc>
          <w:tcPr>
            <w:tcW w:w="7736" w:type="dxa"/>
            <w:tcBorders>
              <w:top w:val="single" w:sz="4" w:space="0" w:color="auto"/>
              <w:left w:val="single" w:sz="4" w:space="0" w:color="auto"/>
              <w:bottom w:val="single" w:sz="4" w:space="0" w:color="auto"/>
              <w:right w:val="single" w:sz="4" w:space="0" w:color="auto"/>
            </w:tcBorders>
          </w:tcPr>
          <w:p w14:paraId="35E5A733" w14:textId="77777777" w:rsidR="00136C32" w:rsidRPr="00BB3D96" w:rsidRDefault="00136C32" w:rsidP="000F726F">
            <w:pPr>
              <w:pStyle w:val="TAL"/>
            </w:pPr>
            <w:r w:rsidRPr="00BB3D96">
              <w:t>The VNFM as a managed entity shall support NFV-MANO fault management by a managing entity.</w:t>
            </w:r>
          </w:p>
        </w:tc>
      </w:tr>
      <w:tr w:rsidR="00136C32" w:rsidRPr="00BB3D96" w14:paraId="7CF87E82"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73F86004" w14:textId="77777777" w:rsidR="00136C32" w:rsidRPr="00BB3D96" w:rsidRDefault="00136C32" w:rsidP="000F726F">
            <w:pPr>
              <w:pStyle w:val="TAL"/>
            </w:pPr>
            <w:r w:rsidRPr="00BB3D96">
              <w:t>Vnfm.Oam.002</w:t>
            </w:r>
          </w:p>
        </w:tc>
        <w:tc>
          <w:tcPr>
            <w:tcW w:w="7736" w:type="dxa"/>
            <w:tcBorders>
              <w:top w:val="single" w:sz="4" w:space="0" w:color="auto"/>
              <w:left w:val="single" w:sz="4" w:space="0" w:color="auto"/>
              <w:bottom w:val="single" w:sz="4" w:space="0" w:color="auto"/>
              <w:right w:val="single" w:sz="4" w:space="0" w:color="auto"/>
            </w:tcBorders>
          </w:tcPr>
          <w:p w14:paraId="1A8860DB" w14:textId="77777777" w:rsidR="00136C32" w:rsidRPr="00BB3D96" w:rsidRDefault="00136C32" w:rsidP="000F726F">
            <w:pPr>
              <w:pStyle w:val="TAL"/>
            </w:pPr>
            <w:r w:rsidRPr="00BB3D96">
              <w:t>The VNFM as a managed entity shall support NFV-MANO performance management by a managing entity.</w:t>
            </w:r>
          </w:p>
        </w:tc>
      </w:tr>
      <w:tr w:rsidR="00136C32" w:rsidRPr="00BB3D96" w14:paraId="69C18175"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641A2FF8" w14:textId="77777777" w:rsidR="00136C32" w:rsidRPr="00BB3D96" w:rsidRDefault="00136C32" w:rsidP="000F726F">
            <w:pPr>
              <w:pStyle w:val="TAL"/>
            </w:pPr>
            <w:r w:rsidRPr="00BB3D96">
              <w:t>Vnfm.Oam.003</w:t>
            </w:r>
          </w:p>
        </w:tc>
        <w:tc>
          <w:tcPr>
            <w:tcW w:w="7736" w:type="dxa"/>
            <w:tcBorders>
              <w:top w:val="single" w:sz="4" w:space="0" w:color="auto"/>
              <w:left w:val="single" w:sz="4" w:space="0" w:color="auto"/>
              <w:bottom w:val="single" w:sz="4" w:space="0" w:color="auto"/>
              <w:right w:val="single" w:sz="4" w:space="0" w:color="auto"/>
            </w:tcBorders>
          </w:tcPr>
          <w:p w14:paraId="5BAF28EA" w14:textId="77777777" w:rsidR="00136C32" w:rsidRPr="00BB3D96" w:rsidRDefault="00136C32" w:rsidP="000F726F">
            <w:pPr>
              <w:pStyle w:val="TAL"/>
            </w:pPr>
            <w:r w:rsidRPr="00BB3D96">
              <w:t>The VNFM as a managed entity shall support NFV-MANO configuration and information management by a managing entity.</w:t>
            </w:r>
          </w:p>
        </w:tc>
      </w:tr>
      <w:tr w:rsidR="00136C32" w:rsidRPr="00BB3D96" w14:paraId="60AA1960"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3F904749" w14:textId="77777777" w:rsidR="00136C32" w:rsidRPr="00BB3D96" w:rsidRDefault="00136C32" w:rsidP="000F726F">
            <w:pPr>
              <w:pStyle w:val="TAL"/>
            </w:pPr>
            <w:r w:rsidRPr="00BB3D96">
              <w:t>Vnfm.Oam.004</w:t>
            </w:r>
          </w:p>
        </w:tc>
        <w:tc>
          <w:tcPr>
            <w:tcW w:w="7736" w:type="dxa"/>
            <w:tcBorders>
              <w:top w:val="single" w:sz="4" w:space="0" w:color="auto"/>
              <w:left w:val="single" w:sz="4" w:space="0" w:color="auto"/>
              <w:bottom w:val="single" w:sz="4" w:space="0" w:color="auto"/>
              <w:right w:val="single" w:sz="4" w:space="0" w:color="auto"/>
            </w:tcBorders>
          </w:tcPr>
          <w:p w14:paraId="1D0B96EF" w14:textId="77777777" w:rsidR="00136C32" w:rsidRPr="00BB3D96" w:rsidRDefault="00136C32" w:rsidP="000F726F">
            <w:pPr>
              <w:pStyle w:val="TAL"/>
            </w:pPr>
            <w:r w:rsidRPr="00BB3D96">
              <w:t>The VNFM as a managed entity shall support NFV-MANO state management by a managing entity.</w:t>
            </w:r>
          </w:p>
        </w:tc>
      </w:tr>
      <w:tr w:rsidR="00136C32" w:rsidRPr="00BB3D96" w14:paraId="0492EDA3"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789C6DCF" w14:textId="77777777" w:rsidR="00136C32" w:rsidRPr="00BB3D96" w:rsidRDefault="00136C32" w:rsidP="000F726F">
            <w:pPr>
              <w:pStyle w:val="TAL"/>
            </w:pPr>
            <w:r w:rsidRPr="00BB3D96">
              <w:t>Vnfm.Oam.005</w:t>
            </w:r>
          </w:p>
        </w:tc>
        <w:tc>
          <w:tcPr>
            <w:tcW w:w="7736" w:type="dxa"/>
            <w:tcBorders>
              <w:top w:val="single" w:sz="4" w:space="0" w:color="auto"/>
              <w:left w:val="single" w:sz="4" w:space="0" w:color="auto"/>
              <w:bottom w:val="single" w:sz="4" w:space="0" w:color="auto"/>
              <w:right w:val="single" w:sz="4" w:space="0" w:color="auto"/>
            </w:tcBorders>
          </w:tcPr>
          <w:p w14:paraId="242D9AA8" w14:textId="77777777" w:rsidR="00136C32" w:rsidRPr="00BB3D96" w:rsidRDefault="00136C32" w:rsidP="000F726F">
            <w:pPr>
              <w:pStyle w:val="TAL"/>
            </w:pPr>
            <w:r w:rsidRPr="00BB3D96">
              <w:t>The VNFM as a managed entity shall support NFV-MANO log management by a managing entity.</w:t>
            </w:r>
          </w:p>
        </w:tc>
      </w:tr>
    </w:tbl>
    <w:p w14:paraId="13B32816" w14:textId="77777777" w:rsidR="00136C32" w:rsidRPr="00BB3D96" w:rsidRDefault="00136C32" w:rsidP="00136C32"/>
    <w:p w14:paraId="5B158B5D" w14:textId="77777777" w:rsidR="00136C32" w:rsidRPr="00BB3D96" w:rsidRDefault="00136C32" w:rsidP="00136C32">
      <w:pPr>
        <w:pStyle w:val="Heading2"/>
      </w:pPr>
      <w:bookmarkStart w:id="185" w:name="_Toc105670340"/>
      <w:r w:rsidRPr="00BB3D96">
        <w:rPr>
          <w:lang w:eastAsia="zh-CN"/>
        </w:rPr>
        <w:t>10</w:t>
      </w:r>
      <w:r w:rsidRPr="00BB3D96">
        <w:t>.3</w:t>
      </w:r>
      <w:r w:rsidRPr="00BB3D96">
        <w:tab/>
      </w:r>
      <w:r w:rsidRPr="00BB3D96">
        <w:rPr>
          <w:lang w:eastAsia="zh-CN"/>
        </w:rPr>
        <w:t xml:space="preserve">Functional </w:t>
      </w:r>
      <w:r w:rsidRPr="00BB3D96">
        <w:t>requirements for management of VIM as a managed entity</w:t>
      </w:r>
      <w:bookmarkEnd w:id="185"/>
    </w:p>
    <w:p w14:paraId="6490518A" w14:textId="77777777" w:rsidR="00136C32" w:rsidRPr="00BB3D96" w:rsidRDefault="00136C32" w:rsidP="00136C32">
      <w:pPr>
        <w:pStyle w:val="TH"/>
      </w:pPr>
      <w:r w:rsidRPr="00BB3D96">
        <w:t>Table 10.3-1: Functional requirements for management of VIM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BB3D96" w14:paraId="6A14EEDA"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950469" w14:textId="77777777" w:rsidR="00136C32" w:rsidRPr="00BB3D96" w:rsidRDefault="00136C32" w:rsidP="000F726F">
            <w:pPr>
              <w:pStyle w:val="TAH"/>
            </w:pPr>
            <w:r w:rsidRPr="00BB3D96">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D6EB7C" w14:textId="77777777" w:rsidR="00136C32" w:rsidRPr="00BB3D96" w:rsidRDefault="00136C32" w:rsidP="000F726F">
            <w:pPr>
              <w:pStyle w:val="TAH"/>
            </w:pPr>
            <w:r w:rsidRPr="00BB3D96">
              <w:t>Functional requirement description</w:t>
            </w:r>
          </w:p>
        </w:tc>
      </w:tr>
      <w:tr w:rsidR="00136C32" w:rsidRPr="00BB3D96" w14:paraId="2AB17241"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401C163C" w14:textId="77777777" w:rsidR="00136C32" w:rsidRPr="00BB3D96" w:rsidRDefault="00136C32" w:rsidP="000F726F">
            <w:pPr>
              <w:pStyle w:val="TAL"/>
            </w:pPr>
            <w:r w:rsidRPr="00BB3D96">
              <w:t>Vim.Oam.001</w:t>
            </w:r>
          </w:p>
        </w:tc>
        <w:tc>
          <w:tcPr>
            <w:tcW w:w="7736" w:type="dxa"/>
            <w:tcBorders>
              <w:top w:val="single" w:sz="4" w:space="0" w:color="auto"/>
              <w:left w:val="single" w:sz="4" w:space="0" w:color="auto"/>
              <w:bottom w:val="single" w:sz="4" w:space="0" w:color="auto"/>
              <w:right w:val="single" w:sz="4" w:space="0" w:color="auto"/>
            </w:tcBorders>
          </w:tcPr>
          <w:p w14:paraId="108DCB00" w14:textId="77777777" w:rsidR="00136C32" w:rsidRPr="00BB3D96" w:rsidRDefault="00136C32" w:rsidP="000F726F">
            <w:pPr>
              <w:pStyle w:val="TAL"/>
            </w:pPr>
            <w:r w:rsidRPr="00BB3D96">
              <w:t>The VIM as a managed entity shall support NFV-MANO fault management by a managing entity.</w:t>
            </w:r>
          </w:p>
        </w:tc>
      </w:tr>
      <w:tr w:rsidR="00136C32" w:rsidRPr="00BB3D96" w14:paraId="55BCD786"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7478E461" w14:textId="77777777" w:rsidR="00136C32" w:rsidRPr="00BB3D96" w:rsidRDefault="00136C32" w:rsidP="000F726F">
            <w:pPr>
              <w:pStyle w:val="TAL"/>
            </w:pPr>
            <w:r w:rsidRPr="00BB3D96">
              <w:t>Vim.Oam.002</w:t>
            </w:r>
          </w:p>
        </w:tc>
        <w:tc>
          <w:tcPr>
            <w:tcW w:w="7736" w:type="dxa"/>
            <w:tcBorders>
              <w:top w:val="single" w:sz="4" w:space="0" w:color="auto"/>
              <w:left w:val="single" w:sz="4" w:space="0" w:color="auto"/>
              <w:bottom w:val="single" w:sz="4" w:space="0" w:color="auto"/>
              <w:right w:val="single" w:sz="4" w:space="0" w:color="auto"/>
            </w:tcBorders>
          </w:tcPr>
          <w:p w14:paraId="5CDE42FD" w14:textId="77777777" w:rsidR="00136C32" w:rsidRPr="00BB3D96" w:rsidRDefault="00136C32" w:rsidP="000F726F">
            <w:pPr>
              <w:pStyle w:val="TAL"/>
            </w:pPr>
            <w:r w:rsidRPr="00BB3D96">
              <w:t>The VIM as a managed entity shall support NFV-MANO performance management by a managing entity.</w:t>
            </w:r>
          </w:p>
        </w:tc>
      </w:tr>
      <w:tr w:rsidR="00136C32" w:rsidRPr="00BB3D96" w14:paraId="4AE6B61A"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48A513EF" w14:textId="77777777" w:rsidR="00136C32" w:rsidRPr="00BB3D96" w:rsidRDefault="00136C32" w:rsidP="000F726F">
            <w:pPr>
              <w:pStyle w:val="TAL"/>
            </w:pPr>
            <w:r w:rsidRPr="00BB3D96">
              <w:t>Vim.Oam.003</w:t>
            </w:r>
          </w:p>
        </w:tc>
        <w:tc>
          <w:tcPr>
            <w:tcW w:w="7736" w:type="dxa"/>
            <w:tcBorders>
              <w:top w:val="single" w:sz="4" w:space="0" w:color="auto"/>
              <w:left w:val="single" w:sz="4" w:space="0" w:color="auto"/>
              <w:bottom w:val="single" w:sz="4" w:space="0" w:color="auto"/>
              <w:right w:val="single" w:sz="4" w:space="0" w:color="auto"/>
            </w:tcBorders>
          </w:tcPr>
          <w:p w14:paraId="7FFA9302" w14:textId="77777777" w:rsidR="00136C32" w:rsidRPr="00BB3D96" w:rsidRDefault="00136C32" w:rsidP="000F726F">
            <w:pPr>
              <w:pStyle w:val="TAL"/>
            </w:pPr>
            <w:r w:rsidRPr="00BB3D96">
              <w:t>The VIM as a managed entity shall support NFV-MANO configuration and information management by a managing entity.</w:t>
            </w:r>
          </w:p>
        </w:tc>
      </w:tr>
      <w:tr w:rsidR="00136C32" w:rsidRPr="00BB3D96" w14:paraId="5E0FC521"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0FE4DF63" w14:textId="77777777" w:rsidR="00136C32" w:rsidRPr="00BB3D96" w:rsidRDefault="00136C32" w:rsidP="000F726F">
            <w:pPr>
              <w:pStyle w:val="TAL"/>
            </w:pPr>
            <w:r w:rsidRPr="00BB3D96">
              <w:t>Vim.Oam.004</w:t>
            </w:r>
          </w:p>
        </w:tc>
        <w:tc>
          <w:tcPr>
            <w:tcW w:w="7736" w:type="dxa"/>
            <w:tcBorders>
              <w:top w:val="single" w:sz="4" w:space="0" w:color="auto"/>
              <w:left w:val="single" w:sz="4" w:space="0" w:color="auto"/>
              <w:bottom w:val="single" w:sz="4" w:space="0" w:color="auto"/>
              <w:right w:val="single" w:sz="4" w:space="0" w:color="auto"/>
            </w:tcBorders>
          </w:tcPr>
          <w:p w14:paraId="5A5A8792" w14:textId="77777777" w:rsidR="00136C32" w:rsidRPr="00BB3D96" w:rsidRDefault="00136C32" w:rsidP="000F726F">
            <w:pPr>
              <w:pStyle w:val="TAL"/>
            </w:pPr>
            <w:r w:rsidRPr="00BB3D96">
              <w:t>The VIM as a managed entity shall support NFV-MANO state management by a managing entity.</w:t>
            </w:r>
          </w:p>
        </w:tc>
      </w:tr>
      <w:tr w:rsidR="00136C32" w:rsidRPr="00BB3D96" w14:paraId="028BBEF9"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E0A5BB5" w14:textId="77777777" w:rsidR="00136C32" w:rsidRPr="00BB3D96" w:rsidRDefault="00136C32" w:rsidP="000F726F">
            <w:pPr>
              <w:pStyle w:val="TAL"/>
            </w:pPr>
            <w:r w:rsidRPr="00BB3D96">
              <w:t>Vim.Oam.005</w:t>
            </w:r>
          </w:p>
        </w:tc>
        <w:tc>
          <w:tcPr>
            <w:tcW w:w="7736" w:type="dxa"/>
            <w:tcBorders>
              <w:top w:val="single" w:sz="4" w:space="0" w:color="auto"/>
              <w:left w:val="single" w:sz="4" w:space="0" w:color="auto"/>
              <w:bottom w:val="single" w:sz="4" w:space="0" w:color="auto"/>
              <w:right w:val="single" w:sz="4" w:space="0" w:color="auto"/>
            </w:tcBorders>
          </w:tcPr>
          <w:p w14:paraId="0E6CE4A1" w14:textId="77777777" w:rsidR="00136C32" w:rsidRPr="00BB3D96" w:rsidRDefault="00136C32" w:rsidP="000F726F">
            <w:pPr>
              <w:pStyle w:val="TAL"/>
            </w:pPr>
            <w:r w:rsidRPr="00BB3D96">
              <w:t>The VIM as a managed entity shall support NFV-MANO log management by a managing entity.</w:t>
            </w:r>
          </w:p>
        </w:tc>
      </w:tr>
    </w:tbl>
    <w:p w14:paraId="4629F8B3" w14:textId="77777777" w:rsidR="00136C32" w:rsidRPr="00BB3D96" w:rsidRDefault="00136C32" w:rsidP="00136C32"/>
    <w:p w14:paraId="5336C53E" w14:textId="77777777" w:rsidR="00136C32" w:rsidRPr="00BB3D96" w:rsidRDefault="00136C32" w:rsidP="00136C32">
      <w:pPr>
        <w:pStyle w:val="Heading2"/>
      </w:pPr>
      <w:bookmarkStart w:id="186" w:name="_Toc105670341"/>
      <w:r w:rsidRPr="00BB3D96">
        <w:rPr>
          <w:lang w:eastAsia="zh-CN"/>
        </w:rPr>
        <w:lastRenderedPageBreak/>
        <w:t>10</w:t>
      </w:r>
      <w:r w:rsidRPr="00BB3D96">
        <w:t>.4</w:t>
      </w:r>
      <w:r w:rsidRPr="00BB3D96">
        <w:tab/>
        <w:t>Functional</w:t>
      </w:r>
      <w:r w:rsidRPr="00BB3D96">
        <w:rPr>
          <w:lang w:eastAsia="zh-CN"/>
        </w:rPr>
        <w:t xml:space="preserve"> </w:t>
      </w:r>
      <w:r w:rsidRPr="00BB3D96">
        <w:t>requirements for management of WIM as a managed entity</w:t>
      </w:r>
      <w:bookmarkEnd w:id="186"/>
    </w:p>
    <w:p w14:paraId="7739C0AC" w14:textId="77777777" w:rsidR="00136C32" w:rsidRPr="00BB3D96" w:rsidRDefault="00136C32" w:rsidP="00136C32">
      <w:pPr>
        <w:pStyle w:val="TH"/>
      </w:pPr>
      <w:r w:rsidRPr="00BB3D96">
        <w:t>Table 10.4-1: Functional requirements for management of WIM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BB3D96" w14:paraId="09AB9CFC"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A18EED" w14:textId="77777777" w:rsidR="00136C32" w:rsidRPr="00BB3D96" w:rsidRDefault="00136C32" w:rsidP="000F726F">
            <w:pPr>
              <w:pStyle w:val="TAH"/>
            </w:pPr>
            <w:r w:rsidRPr="00BB3D96">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F51176" w14:textId="77777777" w:rsidR="00136C32" w:rsidRPr="00BB3D96" w:rsidRDefault="00136C32" w:rsidP="000F726F">
            <w:pPr>
              <w:pStyle w:val="TAH"/>
            </w:pPr>
            <w:r w:rsidRPr="00BB3D96">
              <w:t>Functional requirement description</w:t>
            </w:r>
          </w:p>
        </w:tc>
      </w:tr>
      <w:tr w:rsidR="00136C32" w:rsidRPr="00BB3D96" w14:paraId="2C4CCD39"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7B21D1B" w14:textId="77777777" w:rsidR="00136C32" w:rsidRPr="00BB3D96" w:rsidRDefault="00136C32" w:rsidP="000F726F">
            <w:pPr>
              <w:pStyle w:val="TAL"/>
            </w:pPr>
            <w:r w:rsidRPr="00BB3D96">
              <w:t>Wim.Oam.001</w:t>
            </w:r>
          </w:p>
        </w:tc>
        <w:tc>
          <w:tcPr>
            <w:tcW w:w="7736" w:type="dxa"/>
            <w:tcBorders>
              <w:top w:val="single" w:sz="4" w:space="0" w:color="auto"/>
              <w:left w:val="single" w:sz="4" w:space="0" w:color="auto"/>
              <w:bottom w:val="single" w:sz="4" w:space="0" w:color="auto"/>
              <w:right w:val="single" w:sz="4" w:space="0" w:color="auto"/>
            </w:tcBorders>
          </w:tcPr>
          <w:p w14:paraId="27135912" w14:textId="77777777" w:rsidR="00136C32" w:rsidRPr="00BB3D96" w:rsidRDefault="00136C32" w:rsidP="000F726F">
            <w:pPr>
              <w:pStyle w:val="TAL"/>
            </w:pPr>
            <w:r w:rsidRPr="00BB3D96">
              <w:t>The WIM as a managed entity shall support NFV-MANO fault management by a managing entity.</w:t>
            </w:r>
          </w:p>
        </w:tc>
      </w:tr>
      <w:tr w:rsidR="00136C32" w:rsidRPr="00BB3D96" w14:paraId="1B8423F4"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969DAB4" w14:textId="77777777" w:rsidR="00136C32" w:rsidRPr="00BB3D96" w:rsidRDefault="00136C32" w:rsidP="000F726F">
            <w:pPr>
              <w:pStyle w:val="TAL"/>
            </w:pPr>
            <w:r w:rsidRPr="00BB3D96">
              <w:t>Wim.Oam.002</w:t>
            </w:r>
          </w:p>
        </w:tc>
        <w:tc>
          <w:tcPr>
            <w:tcW w:w="7736" w:type="dxa"/>
            <w:tcBorders>
              <w:top w:val="single" w:sz="4" w:space="0" w:color="auto"/>
              <w:left w:val="single" w:sz="4" w:space="0" w:color="auto"/>
              <w:bottom w:val="single" w:sz="4" w:space="0" w:color="auto"/>
              <w:right w:val="single" w:sz="4" w:space="0" w:color="auto"/>
            </w:tcBorders>
          </w:tcPr>
          <w:p w14:paraId="0CF7DA73" w14:textId="77777777" w:rsidR="00136C32" w:rsidRPr="00BB3D96" w:rsidRDefault="00136C32" w:rsidP="000F726F">
            <w:pPr>
              <w:pStyle w:val="TAL"/>
            </w:pPr>
            <w:r w:rsidRPr="00BB3D96">
              <w:t>The WIM as a managed entity shall support NFV-MANO performance management by a managing entity.</w:t>
            </w:r>
          </w:p>
        </w:tc>
      </w:tr>
      <w:tr w:rsidR="00136C32" w:rsidRPr="00BB3D96" w14:paraId="050AF12C"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376407A1" w14:textId="77777777" w:rsidR="00136C32" w:rsidRPr="00BB3D96" w:rsidRDefault="00136C32" w:rsidP="000F726F">
            <w:pPr>
              <w:pStyle w:val="TAL"/>
            </w:pPr>
            <w:r w:rsidRPr="00BB3D96">
              <w:t>Wim.Oam.003</w:t>
            </w:r>
          </w:p>
        </w:tc>
        <w:tc>
          <w:tcPr>
            <w:tcW w:w="7736" w:type="dxa"/>
            <w:tcBorders>
              <w:top w:val="single" w:sz="4" w:space="0" w:color="auto"/>
              <w:left w:val="single" w:sz="4" w:space="0" w:color="auto"/>
              <w:bottom w:val="single" w:sz="4" w:space="0" w:color="auto"/>
              <w:right w:val="single" w:sz="4" w:space="0" w:color="auto"/>
            </w:tcBorders>
          </w:tcPr>
          <w:p w14:paraId="138589FA" w14:textId="77777777" w:rsidR="00136C32" w:rsidRPr="00BB3D96" w:rsidRDefault="00136C32" w:rsidP="000F726F">
            <w:pPr>
              <w:pStyle w:val="TAL"/>
            </w:pPr>
            <w:r w:rsidRPr="00BB3D96">
              <w:t>The WIM as a managed entity shall support NFV-MANO configuration and information management by a managing entity.</w:t>
            </w:r>
          </w:p>
        </w:tc>
      </w:tr>
      <w:tr w:rsidR="00136C32" w:rsidRPr="00BB3D96" w14:paraId="186F1D28"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0FD2E50D" w14:textId="77777777" w:rsidR="00136C32" w:rsidRPr="00BB3D96" w:rsidRDefault="00136C32" w:rsidP="000F726F">
            <w:pPr>
              <w:pStyle w:val="TAL"/>
            </w:pPr>
            <w:r w:rsidRPr="00BB3D96">
              <w:t>Wim.Oam.004</w:t>
            </w:r>
          </w:p>
        </w:tc>
        <w:tc>
          <w:tcPr>
            <w:tcW w:w="7736" w:type="dxa"/>
            <w:tcBorders>
              <w:top w:val="single" w:sz="4" w:space="0" w:color="auto"/>
              <w:left w:val="single" w:sz="4" w:space="0" w:color="auto"/>
              <w:bottom w:val="single" w:sz="4" w:space="0" w:color="auto"/>
              <w:right w:val="single" w:sz="4" w:space="0" w:color="auto"/>
            </w:tcBorders>
          </w:tcPr>
          <w:p w14:paraId="28A9E2D0" w14:textId="77777777" w:rsidR="00136C32" w:rsidRPr="00BB3D96" w:rsidRDefault="00136C32" w:rsidP="000F726F">
            <w:pPr>
              <w:pStyle w:val="TAL"/>
            </w:pPr>
            <w:r w:rsidRPr="00BB3D96">
              <w:t>The WIM as a managed entity shall support NFV-MANO state management by a managing entity.</w:t>
            </w:r>
          </w:p>
        </w:tc>
      </w:tr>
      <w:tr w:rsidR="00136C32" w:rsidRPr="00BB3D96" w14:paraId="73D4EA9A"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79BE47F7" w14:textId="77777777" w:rsidR="00136C32" w:rsidRPr="00BB3D96" w:rsidRDefault="00136C32" w:rsidP="000F726F">
            <w:pPr>
              <w:pStyle w:val="TAL"/>
            </w:pPr>
            <w:r w:rsidRPr="00BB3D96">
              <w:t>Wim.Oam.005</w:t>
            </w:r>
          </w:p>
        </w:tc>
        <w:tc>
          <w:tcPr>
            <w:tcW w:w="7736" w:type="dxa"/>
            <w:tcBorders>
              <w:top w:val="single" w:sz="4" w:space="0" w:color="auto"/>
              <w:left w:val="single" w:sz="4" w:space="0" w:color="auto"/>
              <w:bottom w:val="single" w:sz="4" w:space="0" w:color="auto"/>
              <w:right w:val="single" w:sz="4" w:space="0" w:color="auto"/>
            </w:tcBorders>
          </w:tcPr>
          <w:p w14:paraId="13DBD707" w14:textId="77777777" w:rsidR="00136C32" w:rsidRPr="00BB3D96" w:rsidRDefault="00136C32" w:rsidP="000F726F">
            <w:pPr>
              <w:pStyle w:val="TAL"/>
            </w:pPr>
            <w:r w:rsidRPr="00BB3D96">
              <w:t>The WIM as a managed entity shall support NFV-MANO log management by a managing entity.</w:t>
            </w:r>
          </w:p>
        </w:tc>
      </w:tr>
    </w:tbl>
    <w:p w14:paraId="4A390597" w14:textId="77777777" w:rsidR="00136C32" w:rsidRPr="00BB3D96" w:rsidRDefault="00136C32" w:rsidP="00136C32"/>
    <w:p w14:paraId="08983E36" w14:textId="77777777" w:rsidR="00136C32" w:rsidRPr="00BB3D96" w:rsidRDefault="00136C32" w:rsidP="00136C32">
      <w:pPr>
        <w:pStyle w:val="Heading2"/>
      </w:pPr>
      <w:bookmarkStart w:id="187" w:name="_Toc105670342"/>
      <w:r w:rsidRPr="00BB3D96">
        <w:rPr>
          <w:lang w:eastAsia="zh-CN"/>
        </w:rPr>
        <w:t>10</w:t>
      </w:r>
      <w:r w:rsidRPr="00BB3D96">
        <w:t>.5</w:t>
      </w:r>
      <w:r w:rsidRPr="00BB3D96">
        <w:tab/>
      </w:r>
      <w:r w:rsidRPr="00BB3D96">
        <w:rPr>
          <w:lang w:eastAsia="zh-CN"/>
        </w:rPr>
        <w:t xml:space="preserve">Functional </w:t>
      </w:r>
      <w:r w:rsidRPr="00BB3D96">
        <w:t>requirements for management of CISM as a managed entity</w:t>
      </w:r>
      <w:bookmarkEnd w:id="187"/>
    </w:p>
    <w:p w14:paraId="5397549D" w14:textId="77777777" w:rsidR="00136C32" w:rsidRPr="00BB3D96" w:rsidRDefault="00136C32" w:rsidP="00136C32">
      <w:pPr>
        <w:pStyle w:val="TH"/>
      </w:pPr>
      <w:r w:rsidRPr="00BB3D96">
        <w:t>Table 10.5-1: Functional requirements for management of CISM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BB3D96" w14:paraId="41474A99"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F14F"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76194"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Functional requirement description</w:t>
            </w:r>
          </w:p>
        </w:tc>
      </w:tr>
      <w:tr w:rsidR="00136C32" w:rsidRPr="00BB3D96" w14:paraId="21C4BADA"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6705B5A2" w14:textId="77777777" w:rsidR="00136C32" w:rsidRPr="00BB3D96" w:rsidRDefault="00136C32" w:rsidP="000F726F">
            <w:pPr>
              <w:keepNext/>
              <w:keepLines/>
              <w:spacing w:after="0"/>
              <w:rPr>
                <w:rFonts w:ascii="Arial" w:hAnsi="Arial"/>
                <w:sz w:val="18"/>
              </w:rPr>
            </w:pPr>
            <w:r w:rsidRPr="00BB3D96">
              <w:rPr>
                <w:rFonts w:ascii="Arial" w:hAnsi="Arial"/>
                <w:sz w:val="18"/>
              </w:rPr>
              <w:t>Cism.Oam.001</w:t>
            </w:r>
          </w:p>
        </w:tc>
        <w:tc>
          <w:tcPr>
            <w:tcW w:w="7736" w:type="dxa"/>
            <w:tcBorders>
              <w:top w:val="single" w:sz="4" w:space="0" w:color="auto"/>
              <w:left w:val="single" w:sz="4" w:space="0" w:color="auto"/>
              <w:bottom w:val="single" w:sz="4" w:space="0" w:color="auto"/>
              <w:right w:val="single" w:sz="4" w:space="0" w:color="auto"/>
            </w:tcBorders>
          </w:tcPr>
          <w:p w14:paraId="6115F0D3" w14:textId="77777777" w:rsidR="00136C32" w:rsidRPr="00BB3D96" w:rsidRDefault="00136C32" w:rsidP="000F726F">
            <w:pPr>
              <w:keepNext/>
              <w:keepLines/>
              <w:spacing w:after="0"/>
              <w:rPr>
                <w:rFonts w:ascii="Arial" w:hAnsi="Arial"/>
                <w:sz w:val="18"/>
              </w:rPr>
            </w:pPr>
            <w:r w:rsidRPr="00BB3D96">
              <w:rPr>
                <w:rFonts w:ascii="Arial" w:hAnsi="Arial"/>
                <w:sz w:val="18"/>
              </w:rPr>
              <w:t>The CISM as a managed entity shall support NFV-MANO fault management by a managing entity.</w:t>
            </w:r>
          </w:p>
        </w:tc>
      </w:tr>
      <w:tr w:rsidR="00136C32" w:rsidRPr="00BB3D96" w14:paraId="1289B7BE"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340FBC3" w14:textId="77777777" w:rsidR="00136C32" w:rsidRPr="00BB3D96" w:rsidRDefault="00136C32" w:rsidP="000F726F">
            <w:pPr>
              <w:keepNext/>
              <w:keepLines/>
              <w:spacing w:after="0"/>
              <w:rPr>
                <w:rFonts w:ascii="Arial" w:hAnsi="Arial"/>
                <w:sz w:val="18"/>
              </w:rPr>
            </w:pPr>
            <w:r w:rsidRPr="00BB3D96">
              <w:rPr>
                <w:rFonts w:ascii="Arial" w:hAnsi="Arial"/>
                <w:sz w:val="18"/>
              </w:rPr>
              <w:t>Cism.Oam.002</w:t>
            </w:r>
          </w:p>
        </w:tc>
        <w:tc>
          <w:tcPr>
            <w:tcW w:w="7736" w:type="dxa"/>
            <w:tcBorders>
              <w:top w:val="single" w:sz="4" w:space="0" w:color="auto"/>
              <w:left w:val="single" w:sz="4" w:space="0" w:color="auto"/>
              <w:bottom w:val="single" w:sz="4" w:space="0" w:color="auto"/>
              <w:right w:val="single" w:sz="4" w:space="0" w:color="auto"/>
            </w:tcBorders>
          </w:tcPr>
          <w:p w14:paraId="3F073504" w14:textId="77777777" w:rsidR="00136C32" w:rsidRPr="00BB3D96" w:rsidRDefault="00136C32" w:rsidP="000F726F">
            <w:pPr>
              <w:keepNext/>
              <w:keepLines/>
              <w:spacing w:after="0"/>
              <w:rPr>
                <w:rFonts w:ascii="Arial" w:hAnsi="Arial"/>
                <w:sz w:val="18"/>
              </w:rPr>
            </w:pPr>
            <w:r w:rsidRPr="00BB3D96">
              <w:rPr>
                <w:rFonts w:ascii="Arial" w:hAnsi="Arial"/>
                <w:sz w:val="18"/>
              </w:rPr>
              <w:t>The CISM as a managed entity shall support NFV-MANO performance management by a managing entity.</w:t>
            </w:r>
          </w:p>
        </w:tc>
      </w:tr>
      <w:tr w:rsidR="00136C32" w:rsidRPr="00BB3D96" w14:paraId="7D3FC264"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485AACF8" w14:textId="77777777" w:rsidR="00136C32" w:rsidRPr="00BB3D96" w:rsidRDefault="00136C32" w:rsidP="000F726F">
            <w:pPr>
              <w:keepNext/>
              <w:keepLines/>
              <w:spacing w:after="0"/>
              <w:rPr>
                <w:rFonts w:ascii="Arial" w:hAnsi="Arial"/>
                <w:sz w:val="18"/>
              </w:rPr>
            </w:pPr>
            <w:r w:rsidRPr="00BB3D96">
              <w:rPr>
                <w:rFonts w:ascii="Arial" w:hAnsi="Arial"/>
                <w:sz w:val="18"/>
              </w:rPr>
              <w:t>Cism.Oam.003</w:t>
            </w:r>
          </w:p>
        </w:tc>
        <w:tc>
          <w:tcPr>
            <w:tcW w:w="7736" w:type="dxa"/>
            <w:tcBorders>
              <w:top w:val="single" w:sz="4" w:space="0" w:color="auto"/>
              <w:left w:val="single" w:sz="4" w:space="0" w:color="auto"/>
              <w:bottom w:val="single" w:sz="4" w:space="0" w:color="auto"/>
              <w:right w:val="single" w:sz="4" w:space="0" w:color="auto"/>
            </w:tcBorders>
          </w:tcPr>
          <w:p w14:paraId="59AA81BB" w14:textId="77777777" w:rsidR="00136C32" w:rsidRPr="00BB3D96" w:rsidRDefault="00136C32" w:rsidP="000F726F">
            <w:pPr>
              <w:keepNext/>
              <w:keepLines/>
              <w:spacing w:after="0"/>
              <w:rPr>
                <w:rFonts w:ascii="Arial" w:hAnsi="Arial"/>
                <w:sz w:val="18"/>
              </w:rPr>
            </w:pPr>
            <w:r w:rsidRPr="00BB3D96">
              <w:rPr>
                <w:rFonts w:ascii="Arial" w:hAnsi="Arial"/>
                <w:sz w:val="18"/>
              </w:rPr>
              <w:t>The CISM as a managed entity shall support NFV-MANO configuration and information management by a managing entity.</w:t>
            </w:r>
          </w:p>
        </w:tc>
      </w:tr>
      <w:tr w:rsidR="00136C32" w:rsidRPr="00BB3D96" w14:paraId="6A76FA8B"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2115FE8" w14:textId="77777777" w:rsidR="00136C32" w:rsidRPr="00BB3D96" w:rsidRDefault="00136C32" w:rsidP="000F726F">
            <w:pPr>
              <w:keepNext/>
              <w:keepLines/>
              <w:spacing w:after="0"/>
              <w:rPr>
                <w:rFonts w:ascii="Arial" w:hAnsi="Arial"/>
                <w:sz w:val="18"/>
              </w:rPr>
            </w:pPr>
            <w:r w:rsidRPr="00BB3D96">
              <w:rPr>
                <w:rFonts w:ascii="Arial" w:hAnsi="Arial"/>
                <w:sz w:val="18"/>
              </w:rPr>
              <w:t>Cism.Oam.004</w:t>
            </w:r>
          </w:p>
        </w:tc>
        <w:tc>
          <w:tcPr>
            <w:tcW w:w="7736" w:type="dxa"/>
            <w:tcBorders>
              <w:top w:val="single" w:sz="4" w:space="0" w:color="auto"/>
              <w:left w:val="single" w:sz="4" w:space="0" w:color="auto"/>
              <w:bottom w:val="single" w:sz="4" w:space="0" w:color="auto"/>
              <w:right w:val="single" w:sz="4" w:space="0" w:color="auto"/>
            </w:tcBorders>
          </w:tcPr>
          <w:p w14:paraId="3F98F836" w14:textId="77777777" w:rsidR="00136C32" w:rsidRPr="00BB3D96" w:rsidRDefault="00136C32" w:rsidP="000F726F">
            <w:pPr>
              <w:keepNext/>
              <w:keepLines/>
              <w:spacing w:after="0"/>
              <w:rPr>
                <w:rFonts w:ascii="Arial" w:hAnsi="Arial"/>
                <w:sz w:val="18"/>
              </w:rPr>
            </w:pPr>
            <w:r w:rsidRPr="00BB3D96">
              <w:rPr>
                <w:rFonts w:ascii="Arial" w:hAnsi="Arial"/>
                <w:sz w:val="18"/>
              </w:rPr>
              <w:t>The CISM as a managed entity shall support NFV-MANO state management by a managing entity.</w:t>
            </w:r>
          </w:p>
        </w:tc>
      </w:tr>
      <w:tr w:rsidR="00136C32" w:rsidRPr="00BB3D96" w14:paraId="21007AB0"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717698E9" w14:textId="77777777" w:rsidR="00136C32" w:rsidRPr="00BB3D96" w:rsidRDefault="00136C32" w:rsidP="000F726F">
            <w:pPr>
              <w:keepNext/>
              <w:keepLines/>
              <w:spacing w:after="0"/>
              <w:rPr>
                <w:rFonts w:ascii="Arial" w:hAnsi="Arial"/>
                <w:sz w:val="18"/>
              </w:rPr>
            </w:pPr>
            <w:r w:rsidRPr="00BB3D96">
              <w:rPr>
                <w:rFonts w:ascii="Arial" w:hAnsi="Arial"/>
                <w:sz w:val="18"/>
              </w:rPr>
              <w:t>Cism.Oam.005</w:t>
            </w:r>
          </w:p>
        </w:tc>
        <w:tc>
          <w:tcPr>
            <w:tcW w:w="7736" w:type="dxa"/>
            <w:tcBorders>
              <w:top w:val="single" w:sz="4" w:space="0" w:color="auto"/>
              <w:left w:val="single" w:sz="4" w:space="0" w:color="auto"/>
              <w:bottom w:val="single" w:sz="4" w:space="0" w:color="auto"/>
              <w:right w:val="single" w:sz="4" w:space="0" w:color="auto"/>
            </w:tcBorders>
          </w:tcPr>
          <w:p w14:paraId="6DD50A7E" w14:textId="77777777" w:rsidR="00136C32" w:rsidRPr="00BB3D96" w:rsidRDefault="00136C32" w:rsidP="000F726F">
            <w:pPr>
              <w:keepNext/>
              <w:keepLines/>
              <w:spacing w:after="0"/>
              <w:rPr>
                <w:rFonts w:ascii="Arial" w:hAnsi="Arial"/>
                <w:sz w:val="18"/>
              </w:rPr>
            </w:pPr>
            <w:r w:rsidRPr="00BB3D96">
              <w:rPr>
                <w:rFonts w:ascii="Arial" w:hAnsi="Arial"/>
                <w:sz w:val="18"/>
              </w:rPr>
              <w:t>The CISM as a managed entity shall support NFV-MANO log management by a managing entity.</w:t>
            </w:r>
          </w:p>
        </w:tc>
      </w:tr>
    </w:tbl>
    <w:p w14:paraId="2A6F6F9B" w14:textId="77777777" w:rsidR="00136C32" w:rsidRPr="00BB3D96" w:rsidRDefault="00136C32" w:rsidP="00136C32">
      <w:pPr>
        <w:spacing w:after="0"/>
      </w:pPr>
    </w:p>
    <w:p w14:paraId="10195398" w14:textId="77777777" w:rsidR="00136C32" w:rsidRPr="00BB3D96" w:rsidRDefault="00136C32" w:rsidP="00136C32">
      <w:pPr>
        <w:pStyle w:val="Heading2"/>
      </w:pPr>
      <w:bookmarkStart w:id="188" w:name="_Toc105670343"/>
      <w:r w:rsidRPr="00BB3D96">
        <w:rPr>
          <w:lang w:eastAsia="zh-CN"/>
        </w:rPr>
        <w:t>10</w:t>
      </w:r>
      <w:r w:rsidRPr="00BB3D96">
        <w:t>.6</w:t>
      </w:r>
      <w:r w:rsidRPr="00BB3D96">
        <w:tab/>
      </w:r>
      <w:r w:rsidRPr="00BB3D96">
        <w:rPr>
          <w:lang w:eastAsia="zh-CN"/>
        </w:rPr>
        <w:t xml:space="preserve">Functional </w:t>
      </w:r>
      <w:r w:rsidRPr="00BB3D96">
        <w:t>requirements for management of CIR as a managed entity</w:t>
      </w:r>
      <w:bookmarkEnd w:id="188"/>
    </w:p>
    <w:p w14:paraId="36A8B03B" w14:textId="77777777" w:rsidR="00136C32" w:rsidRPr="00BB3D96" w:rsidRDefault="00136C32" w:rsidP="00136C32">
      <w:pPr>
        <w:pStyle w:val="TH"/>
      </w:pPr>
      <w:r w:rsidRPr="00BB3D96">
        <w:t>Table 10.6-1: Functional requirements for management of CIR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BB3D96" w14:paraId="43563B6A"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DA240"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62A6B"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Functional requirement description</w:t>
            </w:r>
          </w:p>
        </w:tc>
      </w:tr>
      <w:tr w:rsidR="00136C32" w:rsidRPr="00BB3D96" w14:paraId="7B3AC3C0"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5E323024" w14:textId="77777777" w:rsidR="00136C32" w:rsidRPr="00BB3D96" w:rsidRDefault="00136C32" w:rsidP="000F726F">
            <w:pPr>
              <w:keepNext/>
              <w:keepLines/>
              <w:spacing w:after="0"/>
              <w:rPr>
                <w:rFonts w:ascii="Arial" w:hAnsi="Arial"/>
                <w:sz w:val="18"/>
              </w:rPr>
            </w:pPr>
            <w:r w:rsidRPr="00BB3D96">
              <w:rPr>
                <w:rFonts w:ascii="Arial" w:hAnsi="Arial"/>
                <w:sz w:val="18"/>
              </w:rPr>
              <w:t>Cir.Oam.001</w:t>
            </w:r>
          </w:p>
        </w:tc>
        <w:tc>
          <w:tcPr>
            <w:tcW w:w="7736" w:type="dxa"/>
            <w:tcBorders>
              <w:top w:val="single" w:sz="4" w:space="0" w:color="auto"/>
              <w:left w:val="single" w:sz="4" w:space="0" w:color="auto"/>
              <w:bottom w:val="single" w:sz="4" w:space="0" w:color="auto"/>
              <w:right w:val="single" w:sz="4" w:space="0" w:color="auto"/>
            </w:tcBorders>
          </w:tcPr>
          <w:p w14:paraId="466DBEBA" w14:textId="77777777" w:rsidR="00136C32" w:rsidRPr="00BB3D96" w:rsidRDefault="00136C32" w:rsidP="000F726F">
            <w:pPr>
              <w:keepNext/>
              <w:keepLines/>
              <w:spacing w:after="0"/>
              <w:rPr>
                <w:rFonts w:ascii="Arial" w:hAnsi="Arial"/>
                <w:sz w:val="18"/>
              </w:rPr>
            </w:pPr>
            <w:r w:rsidRPr="00BB3D96">
              <w:rPr>
                <w:rFonts w:ascii="Arial" w:hAnsi="Arial"/>
                <w:sz w:val="18"/>
              </w:rPr>
              <w:t>The CIR as a managed entity shall support NFV-MANO fault management by a managing entity.</w:t>
            </w:r>
          </w:p>
        </w:tc>
      </w:tr>
      <w:tr w:rsidR="00136C32" w:rsidRPr="00BB3D96" w14:paraId="12B22C6A"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874A951" w14:textId="77777777" w:rsidR="00136C32" w:rsidRPr="00BB3D96" w:rsidRDefault="00136C32" w:rsidP="000F726F">
            <w:pPr>
              <w:keepNext/>
              <w:keepLines/>
              <w:spacing w:after="0"/>
              <w:rPr>
                <w:rFonts w:ascii="Arial" w:hAnsi="Arial"/>
                <w:sz w:val="18"/>
              </w:rPr>
            </w:pPr>
            <w:r w:rsidRPr="00BB3D96">
              <w:rPr>
                <w:rFonts w:ascii="Arial" w:hAnsi="Arial"/>
                <w:sz w:val="18"/>
              </w:rPr>
              <w:t>Cir.Oam.002</w:t>
            </w:r>
          </w:p>
        </w:tc>
        <w:tc>
          <w:tcPr>
            <w:tcW w:w="7736" w:type="dxa"/>
            <w:tcBorders>
              <w:top w:val="single" w:sz="4" w:space="0" w:color="auto"/>
              <w:left w:val="single" w:sz="4" w:space="0" w:color="auto"/>
              <w:bottom w:val="single" w:sz="4" w:space="0" w:color="auto"/>
              <w:right w:val="single" w:sz="4" w:space="0" w:color="auto"/>
            </w:tcBorders>
          </w:tcPr>
          <w:p w14:paraId="4E9058F9" w14:textId="77777777" w:rsidR="00136C32" w:rsidRPr="00BB3D96" w:rsidRDefault="00136C32" w:rsidP="000F726F">
            <w:pPr>
              <w:keepNext/>
              <w:keepLines/>
              <w:spacing w:after="0"/>
              <w:rPr>
                <w:rFonts w:ascii="Arial" w:hAnsi="Arial"/>
                <w:sz w:val="18"/>
              </w:rPr>
            </w:pPr>
            <w:r w:rsidRPr="00BB3D96">
              <w:rPr>
                <w:rFonts w:ascii="Arial" w:hAnsi="Arial"/>
                <w:sz w:val="18"/>
              </w:rPr>
              <w:t>The CIR as a managed entity shall support NFV-MANO performance management by a managing entity.</w:t>
            </w:r>
          </w:p>
        </w:tc>
      </w:tr>
      <w:tr w:rsidR="00136C32" w:rsidRPr="00BB3D96" w14:paraId="70559275"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585E9DD2" w14:textId="77777777" w:rsidR="00136C32" w:rsidRPr="00BB3D96" w:rsidRDefault="00136C32" w:rsidP="000F726F">
            <w:pPr>
              <w:keepNext/>
              <w:keepLines/>
              <w:spacing w:after="0"/>
              <w:rPr>
                <w:rFonts w:ascii="Arial" w:hAnsi="Arial"/>
                <w:sz w:val="18"/>
              </w:rPr>
            </w:pPr>
            <w:r w:rsidRPr="00BB3D96">
              <w:rPr>
                <w:rFonts w:ascii="Arial" w:hAnsi="Arial"/>
                <w:sz w:val="18"/>
              </w:rPr>
              <w:t>Cir.Oam.003</w:t>
            </w:r>
          </w:p>
        </w:tc>
        <w:tc>
          <w:tcPr>
            <w:tcW w:w="7736" w:type="dxa"/>
            <w:tcBorders>
              <w:top w:val="single" w:sz="4" w:space="0" w:color="auto"/>
              <w:left w:val="single" w:sz="4" w:space="0" w:color="auto"/>
              <w:bottom w:val="single" w:sz="4" w:space="0" w:color="auto"/>
              <w:right w:val="single" w:sz="4" w:space="0" w:color="auto"/>
            </w:tcBorders>
          </w:tcPr>
          <w:p w14:paraId="40D96DC9" w14:textId="77777777" w:rsidR="00136C32" w:rsidRPr="00BB3D96" w:rsidRDefault="00136C32" w:rsidP="000F726F">
            <w:pPr>
              <w:keepNext/>
              <w:keepLines/>
              <w:spacing w:after="0"/>
              <w:rPr>
                <w:rFonts w:ascii="Arial" w:hAnsi="Arial"/>
                <w:sz w:val="18"/>
              </w:rPr>
            </w:pPr>
            <w:r w:rsidRPr="00BB3D96">
              <w:rPr>
                <w:rFonts w:ascii="Arial" w:hAnsi="Arial"/>
                <w:sz w:val="18"/>
              </w:rPr>
              <w:t>The CIR as a managed entity shall support NFV-MANO configuration and information management by a managing entity.</w:t>
            </w:r>
          </w:p>
        </w:tc>
      </w:tr>
      <w:tr w:rsidR="00136C32" w:rsidRPr="00BB3D96" w14:paraId="04893644"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DE07590" w14:textId="77777777" w:rsidR="00136C32" w:rsidRPr="00BB3D96" w:rsidRDefault="00136C32" w:rsidP="000F726F">
            <w:pPr>
              <w:keepNext/>
              <w:keepLines/>
              <w:spacing w:after="0"/>
              <w:rPr>
                <w:rFonts w:ascii="Arial" w:hAnsi="Arial"/>
                <w:sz w:val="18"/>
              </w:rPr>
            </w:pPr>
            <w:r w:rsidRPr="00BB3D96">
              <w:rPr>
                <w:rFonts w:ascii="Arial" w:hAnsi="Arial"/>
                <w:sz w:val="18"/>
              </w:rPr>
              <w:t>Cir.Oam.004</w:t>
            </w:r>
          </w:p>
        </w:tc>
        <w:tc>
          <w:tcPr>
            <w:tcW w:w="7736" w:type="dxa"/>
            <w:tcBorders>
              <w:top w:val="single" w:sz="4" w:space="0" w:color="auto"/>
              <w:left w:val="single" w:sz="4" w:space="0" w:color="auto"/>
              <w:bottom w:val="single" w:sz="4" w:space="0" w:color="auto"/>
              <w:right w:val="single" w:sz="4" w:space="0" w:color="auto"/>
            </w:tcBorders>
          </w:tcPr>
          <w:p w14:paraId="470ACDE2" w14:textId="77777777" w:rsidR="00136C32" w:rsidRPr="00BB3D96" w:rsidRDefault="00136C32" w:rsidP="000F726F">
            <w:pPr>
              <w:keepNext/>
              <w:keepLines/>
              <w:spacing w:after="0"/>
              <w:rPr>
                <w:rFonts w:ascii="Arial" w:hAnsi="Arial"/>
                <w:sz w:val="18"/>
              </w:rPr>
            </w:pPr>
            <w:r w:rsidRPr="00BB3D96">
              <w:rPr>
                <w:rFonts w:ascii="Arial" w:hAnsi="Arial"/>
                <w:sz w:val="18"/>
              </w:rPr>
              <w:t>The CIR as a managed entity shall support NFV-MANO state management by a managing entity.</w:t>
            </w:r>
          </w:p>
        </w:tc>
      </w:tr>
      <w:tr w:rsidR="00136C32" w:rsidRPr="00BB3D96" w14:paraId="27E4B6B5" w14:textId="77777777" w:rsidTr="000F726F">
        <w:trPr>
          <w:jc w:val="center"/>
        </w:trPr>
        <w:tc>
          <w:tcPr>
            <w:tcW w:w="1757" w:type="dxa"/>
            <w:tcBorders>
              <w:top w:val="single" w:sz="4" w:space="0" w:color="auto"/>
              <w:left w:val="single" w:sz="4" w:space="0" w:color="auto"/>
              <w:bottom w:val="single" w:sz="4" w:space="0" w:color="auto"/>
              <w:right w:val="single" w:sz="4" w:space="0" w:color="auto"/>
            </w:tcBorders>
          </w:tcPr>
          <w:p w14:paraId="1EF3760B" w14:textId="77777777" w:rsidR="00136C32" w:rsidRPr="00BB3D96" w:rsidRDefault="00136C32" w:rsidP="000F726F">
            <w:pPr>
              <w:keepNext/>
              <w:keepLines/>
              <w:spacing w:after="0"/>
              <w:rPr>
                <w:rFonts w:ascii="Arial" w:hAnsi="Arial"/>
                <w:sz w:val="18"/>
              </w:rPr>
            </w:pPr>
            <w:r w:rsidRPr="00BB3D96">
              <w:rPr>
                <w:rFonts w:ascii="Arial" w:hAnsi="Arial"/>
                <w:sz w:val="18"/>
              </w:rPr>
              <w:t>Cir.Oam.005</w:t>
            </w:r>
          </w:p>
        </w:tc>
        <w:tc>
          <w:tcPr>
            <w:tcW w:w="7736" w:type="dxa"/>
            <w:tcBorders>
              <w:top w:val="single" w:sz="4" w:space="0" w:color="auto"/>
              <w:left w:val="single" w:sz="4" w:space="0" w:color="auto"/>
              <w:bottom w:val="single" w:sz="4" w:space="0" w:color="auto"/>
              <w:right w:val="single" w:sz="4" w:space="0" w:color="auto"/>
            </w:tcBorders>
          </w:tcPr>
          <w:p w14:paraId="7D044555" w14:textId="77777777" w:rsidR="00136C32" w:rsidRPr="00BB3D96" w:rsidRDefault="00136C32" w:rsidP="000F726F">
            <w:pPr>
              <w:keepNext/>
              <w:keepLines/>
              <w:spacing w:after="0"/>
              <w:rPr>
                <w:rFonts w:ascii="Arial" w:hAnsi="Arial"/>
                <w:sz w:val="18"/>
              </w:rPr>
            </w:pPr>
            <w:r w:rsidRPr="00BB3D96">
              <w:rPr>
                <w:rFonts w:ascii="Arial" w:hAnsi="Arial"/>
                <w:sz w:val="18"/>
              </w:rPr>
              <w:t>The CIR as a managed entity shall support NFV-MANO log management by a managing entity.</w:t>
            </w:r>
          </w:p>
        </w:tc>
      </w:tr>
    </w:tbl>
    <w:p w14:paraId="0C41F5BB" w14:textId="77777777" w:rsidR="00136C32" w:rsidRPr="00BB3D96" w:rsidRDefault="00136C32" w:rsidP="00136C32">
      <w:pPr>
        <w:spacing w:after="0"/>
        <w:rPr>
          <w:lang w:eastAsia="x-none"/>
        </w:rPr>
      </w:pPr>
    </w:p>
    <w:p w14:paraId="597CAE58" w14:textId="77777777" w:rsidR="00136C32" w:rsidRPr="00BB3D96" w:rsidRDefault="00136C32" w:rsidP="00136C32">
      <w:pPr>
        <w:pStyle w:val="Heading1"/>
        <w:rPr>
          <w:bCs/>
        </w:rPr>
      </w:pPr>
      <w:bookmarkStart w:id="189" w:name="_Toc105670344"/>
      <w:r w:rsidRPr="00BB3D96">
        <w:rPr>
          <w:lang w:eastAsia="zh-CN"/>
        </w:rPr>
        <w:t>11</w:t>
      </w:r>
      <w:r w:rsidRPr="00BB3D96">
        <w:tab/>
        <w:t>Functional requirements for WIM</w:t>
      </w:r>
      <w:bookmarkEnd w:id="189"/>
    </w:p>
    <w:p w14:paraId="1F3954A4" w14:textId="77777777" w:rsidR="00136C32" w:rsidRPr="00BB3D96" w:rsidRDefault="00136C32" w:rsidP="00136C32">
      <w:pPr>
        <w:pStyle w:val="Heading2"/>
        <w:rPr>
          <w:lang w:eastAsia="zh-CN"/>
        </w:rPr>
      </w:pPr>
      <w:bookmarkStart w:id="190" w:name="_Toc105670345"/>
      <w:r w:rsidRPr="00BB3D96">
        <w:rPr>
          <w:lang w:eastAsia="zh-CN"/>
        </w:rPr>
        <w:t>11.1</w:t>
      </w:r>
      <w:r w:rsidRPr="00BB3D96">
        <w:rPr>
          <w:lang w:eastAsia="zh-CN"/>
        </w:rPr>
        <w:tab/>
        <w:t>General considerations</w:t>
      </w:r>
      <w:bookmarkEnd w:id="190"/>
    </w:p>
    <w:p w14:paraId="7570D5EA" w14:textId="77777777" w:rsidR="00136C32" w:rsidRPr="00BB3D96" w:rsidRDefault="00136C32" w:rsidP="00136C32">
      <w:pPr>
        <w:keepNext/>
        <w:keepLines/>
      </w:pPr>
      <w:r w:rsidRPr="00BB3D96">
        <w:t>The following statement on the scope of WIM applies to all WIM related requirements:</w:t>
      </w:r>
    </w:p>
    <w:p w14:paraId="04CB7702" w14:textId="77777777" w:rsidR="00136C32" w:rsidRPr="00BB3D96" w:rsidRDefault="00136C32" w:rsidP="00136C32">
      <w:pPr>
        <w:pStyle w:val="B1"/>
      </w:pPr>
      <w:r w:rsidRPr="00BB3D96">
        <w:t>The WIM provides and manages connectivity between NFVI-</w:t>
      </w:r>
      <w:proofErr w:type="spellStart"/>
      <w:r w:rsidRPr="00BB3D96">
        <w:t>PoPs</w:t>
      </w:r>
      <w:proofErr w:type="spellEnd"/>
      <w:r w:rsidRPr="00BB3D96">
        <w:t xml:space="preserve"> in support for multi-site services.</w:t>
      </w:r>
    </w:p>
    <w:p w14:paraId="0CA14B17" w14:textId="77777777" w:rsidR="00136C32" w:rsidRPr="00BB3D96" w:rsidRDefault="00136C32" w:rsidP="00136C32">
      <w:pPr>
        <w:pStyle w:val="Heading2"/>
        <w:rPr>
          <w:rFonts w:eastAsiaTheme="minorEastAsia" w:cs="Arial"/>
          <w:lang w:eastAsia="ja-JP"/>
        </w:rPr>
      </w:pPr>
      <w:bookmarkStart w:id="191" w:name="_Toc105670346"/>
      <w:r w:rsidRPr="00BB3D96">
        <w:lastRenderedPageBreak/>
        <w:t>11</w:t>
      </w:r>
      <w:r w:rsidRPr="00BB3D96">
        <w:rPr>
          <w:rFonts w:cs="Arial"/>
        </w:rPr>
        <w:t>.2</w:t>
      </w:r>
      <w:r w:rsidRPr="00BB3D96">
        <w:rPr>
          <w:rFonts w:cs="Arial"/>
        </w:rPr>
        <w:tab/>
        <w:t>Functional requirements related to virtualised resource management</w:t>
      </w:r>
      <w:bookmarkEnd w:id="191"/>
    </w:p>
    <w:p w14:paraId="22CA7026" w14:textId="77777777" w:rsidR="00136C32" w:rsidRPr="00BB3D96" w:rsidRDefault="00136C32" w:rsidP="00136C32">
      <w:pPr>
        <w:pStyle w:val="Heading3"/>
      </w:pPr>
      <w:bookmarkStart w:id="192" w:name="_Toc105670347"/>
      <w:r w:rsidRPr="00BB3D96">
        <w:t>11.2.1</w:t>
      </w:r>
      <w:r w:rsidRPr="00BB3D96">
        <w:tab/>
        <w:t>Functional requirements for virtualised resource management</w:t>
      </w:r>
      <w:bookmarkEnd w:id="192"/>
    </w:p>
    <w:p w14:paraId="4B3D1D86" w14:textId="77777777" w:rsidR="00136C32" w:rsidRPr="00BB3D96" w:rsidRDefault="00136C32" w:rsidP="00136C32">
      <w:pPr>
        <w:pStyle w:val="TH"/>
      </w:pPr>
      <w:r w:rsidRPr="00BB3D96">
        <w:t>Table 11.2.1-1: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5C215C50"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26E9B" w14:textId="77777777" w:rsidR="00136C32" w:rsidRPr="00BB3D96" w:rsidRDefault="00136C32" w:rsidP="000F726F">
            <w:pPr>
              <w:pStyle w:val="TAH"/>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C79EA61" w14:textId="77777777" w:rsidR="00136C32" w:rsidRPr="00BB3D96" w:rsidRDefault="00136C32" w:rsidP="000F726F">
            <w:pPr>
              <w:pStyle w:val="TAH"/>
            </w:pPr>
            <w:r w:rsidRPr="00BB3D96">
              <w:rPr>
                <w:rFonts w:hint="eastAsia"/>
              </w:rPr>
              <w:t>Functional requirements description</w:t>
            </w:r>
          </w:p>
        </w:tc>
      </w:tr>
      <w:tr w:rsidR="00136C32" w:rsidRPr="00BB3D96" w14:paraId="35D829B4"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06DF4813" w14:textId="77777777" w:rsidR="00136C32" w:rsidRPr="00BB3D96" w:rsidRDefault="00136C32" w:rsidP="000F726F">
            <w:pPr>
              <w:pStyle w:val="TAH"/>
              <w:jc w:val="left"/>
              <w:rPr>
                <w:b w:val="0"/>
              </w:rPr>
            </w:pPr>
            <w:r w:rsidRPr="00BB3D96">
              <w:rPr>
                <w:rFonts w:hint="eastAsia"/>
                <w:b w:val="0"/>
                <w:lang w:eastAsia="zh-CN"/>
              </w:rPr>
              <w:t>Wim.Vrm.001</w:t>
            </w:r>
          </w:p>
        </w:tc>
        <w:tc>
          <w:tcPr>
            <w:tcW w:w="8441" w:type="dxa"/>
            <w:tcBorders>
              <w:top w:val="single" w:sz="4" w:space="0" w:color="auto"/>
              <w:left w:val="nil"/>
              <w:bottom w:val="single" w:sz="4" w:space="0" w:color="auto"/>
              <w:right w:val="single" w:sz="4" w:space="0" w:color="auto"/>
            </w:tcBorders>
            <w:shd w:val="clear" w:color="auto" w:fill="auto"/>
            <w:vAlign w:val="center"/>
          </w:tcPr>
          <w:p w14:paraId="3EDCC0AB" w14:textId="77777777" w:rsidR="00136C32" w:rsidRPr="00BB3D96" w:rsidRDefault="00136C32" w:rsidP="000F726F">
            <w:pPr>
              <w:pStyle w:val="TAH"/>
              <w:jc w:val="left"/>
              <w:rPr>
                <w:rFonts w:eastAsiaTheme="minorEastAsia"/>
                <w:b w:val="0"/>
                <w:lang w:eastAsia="ja-JP"/>
              </w:rPr>
            </w:pPr>
            <w:r w:rsidRPr="00BB3D96">
              <w:rPr>
                <w:b w:val="0"/>
              </w:rPr>
              <w:t xml:space="preserve">The WIM shall support </w:t>
            </w:r>
            <w:r w:rsidRPr="00BB3D96">
              <w:rPr>
                <w:rFonts w:eastAsiaTheme="minorEastAsia" w:hint="eastAsia"/>
                <w:b w:val="0"/>
                <w:lang w:eastAsia="ja-JP"/>
              </w:rPr>
              <w:t>m</w:t>
            </w:r>
            <w:r w:rsidRPr="00BB3D96">
              <w:rPr>
                <w:b w:val="0"/>
              </w:rPr>
              <w:t>anagement of virtualised network resources for connectivity amongst NFVI</w:t>
            </w:r>
            <w:r w:rsidRPr="00BB3D96">
              <w:rPr>
                <w:b w:val="0"/>
              </w:rPr>
              <w:noBreakHyphen/>
            </w:r>
            <w:proofErr w:type="spellStart"/>
            <w:r w:rsidRPr="00BB3D96">
              <w:rPr>
                <w:b w:val="0"/>
              </w:rPr>
              <w:t>PoP</w:t>
            </w:r>
            <w:proofErr w:type="spellEnd"/>
            <w:r w:rsidRPr="00BB3D96">
              <w:rPr>
                <w:b w:val="0"/>
              </w:rPr>
              <w:t xml:space="preserve"> over WAN infrastructure (see note)</w:t>
            </w:r>
            <w:r w:rsidRPr="00BB3D96">
              <w:rPr>
                <w:rFonts w:eastAsiaTheme="minorEastAsia" w:hint="eastAsia"/>
                <w:b w:val="0"/>
                <w:lang w:eastAsia="ja-JP"/>
              </w:rPr>
              <w:t>.</w:t>
            </w:r>
          </w:p>
        </w:tc>
      </w:tr>
      <w:tr w:rsidR="00136C32" w:rsidRPr="00BB3D96" w14:paraId="523EEABF"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C4A01A" w14:textId="77777777" w:rsidR="00136C32" w:rsidRPr="00BB3D96" w:rsidRDefault="00136C32" w:rsidP="000F726F">
            <w:pPr>
              <w:pStyle w:val="TAN"/>
            </w:pPr>
            <w:r w:rsidRPr="00BB3D96">
              <w:t>NOTE:</w:t>
            </w:r>
            <w:r w:rsidRPr="00BB3D96">
              <w:tab/>
              <w:t>The resource management includes allocation, termination, update, etc. of virtualised resources in the WAN infrastructure.</w:t>
            </w:r>
          </w:p>
        </w:tc>
      </w:tr>
    </w:tbl>
    <w:p w14:paraId="52C09167" w14:textId="77777777" w:rsidR="00136C32" w:rsidRPr="00BB3D96" w:rsidRDefault="00136C32" w:rsidP="00136C32"/>
    <w:p w14:paraId="40970B76" w14:textId="77777777" w:rsidR="00136C32" w:rsidRPr="00BB3D96" w:rsidRDefault="00136C32" w:rsidP="00136C32">
      <w:pPr>
        <w:pStyle w:val="Heading3"/>
      </w:pPr>
      <w:bookmarkStart w:id="193" w:name="_Toc105670348"/>
      <w:r w:rsidRPr="00BB3D96">
        <w:t>11.2.2</w:t>
      </w:r>
      <w:r w:rsidRPr="00BB3D96">
        <w:tab/>
        <w:t>Functional requirements for resource reservation management</w:t>
      </w:r>
      <w:bookmarkEnd w:id="193"/>
    </w:p>
    <w:p w14:paraId="7D9F8F0C" w14:textId="77777777" w:rsidR="00136C32" w:rsidRPr="00BB3D96" w:rsidRDefault="00136C32" w:rsidP="00136C32">
      <w:pPr>
        <w:pStyle w:val="TH"/>
      </w:pPr>
      <w:r w:rsidRPr="00BB3D96">
        <w:t xml:space="preserve">Table 11.2.2-1: Functional requirements for </w:t>
      </w:r>
      <w:r w:rsidRPr="00BB3D96">
        <w:rPr>
          <w:rFonts w:cs="Arial"/>
        </w:rPr>
        <w:t>resource reservation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05B5FE16"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FAFC0" w14:textId="77777777" w:rsidR="00136C32" w:rsidRPr="00BB3D96" w:rsidRDefault="00136C32" w:rsidP="000F726F">
            <w:pPr>
              <w:pStyle w:val="TAH"/>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F464446" w14:textId="77777777" w:rsidR="00136C32" w:rsidRPr="00BB3D96" w:rsidRDefault="00136C32" w:rsidP="000F726F">
            <w:pPr>
              <w:pStyle w:val="TAH"/>
            </w:pPr>
            <w:r w:rsidRPr="00BB3D96">
              <w:rPr>
                <w:rFonts w:hint="eastAsia"/>
              </w:rPr>
              <w:t>Functional requirements description</w:t>
            </w:r>
          </w:p>
        </w:tc>
      </w:tr>
      <w:tr w:rsidR="00136C32" w:rsidRPr="00BB3D96" w14:paraId="5C59F6BE"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1E13E80" w14:textId="77777777" w:rsidR="00136C32" w:rsidRPr="00BB3D96" w:rsidRDefault="00136C32" w:rsidP="000F726F">
            <w:pPr>
              <w:pStyle w:val="TAL"/>
            </w:pPr>
            <w:r w:rsidRPr="00BB3D96">
              <w:rPr>
                <w:rFonts w:hint="eastAsia"/>
                <w:lang w:eastAsia="zh-CN"/>
              </w:rPr>
              <w:t>Wim.Rrm.001</w:t>
            </w:r>
          </w:p>
        </w:tc>
        <w:tc>
          <w:tcPr>
            <w:tcW w:w="8441" w:type="dxa"/>
            <w:tcBorders>
              <w:top w:val="single" w:sz="4" w:space="0" w:color="auto"/>
              <w:left w:val="nil"/>
              <w:bottom w:val="single" w:sz="4" w:space="0" w:color="auto"/>
              <w:right w:val="single" w:sz="4" w:space="0" w:color="auto"/>
            </w:tcBorders>
            <w:shd w:val="clear" w:color="auto" w:fill="auto"/>
            <w:hideMark/>
          </w:tcPr>
          <w:p w14:paraId="29278A4B" w14:textId="77777777" w:rsidR="00136C32" w:rsidRPr="00BB3D96" w:rsidRDefault="00136C32" w:rsidP="000F726F">
            <w:pPr>
              <w:pStyle w:val="TAL"/>
              <w:rPr>
                <w:rFonts w:eastAsiaTheme="minorEastAsia"/>
                <w:lang w:eastAsia="ja-JP"/>
              </w:rPr>
            </w:pPr>
            <w:r w:rsidRPr="00BB3D96">
              <w:rPr>
                <w:rFonts w:eastAsiaTheme="minorEastAsia"/>
                <w:lang w:eastAsia="ja-JP"/>
              </w:rPr>
              <w:t xml:space="preserve">The WIM shall support the capability to manage resources according to different resource commitment models (see clause </w:t>
            </w:r>
            <w:r w:rsidRPr="00BB3D96">
              <w:t>5.1 for the basic concept of the resource model</w:t>
            </w:r>
            <w:r w:rsidRPr="00BB3D96">
              <w:rPr>
                <w:rFonts w:eastAsiaTheme="minorEastAsia"/>
                <w:lang w:eastAsia="ja-JP"/>
              </w:rPr>
              <w:t>), as follows:</w:t>
            </w:r>
          </w:p>
          <w:p w14:paraId="6CF13842" w14:textId="77777777" w:rsidR="00136C32" w:rsidRPr="00BB3D96" w:rsidRDefault="00136C32" w:rsidP="000F726F">
            <w:pPr>
              <w:pStyle w:val="TB1"/>
              <w:rPr>
                <w:rFonts w:eastAsiaTheme="minorEastAsia"/>
                <w:lang w:eastAsia="ja-JP"/>
              </w:rPr>
            </w:pPr>
            <w:r w:rsidRPr="00BB3D96">
              <w:rPr>
                <w:rFonts w:eastAsiaTheme="minorEastAsia"/>
                <w:lang w:eastAsia="ja-JP"/>
              </w:rPr>
              <w:t>Reservation model (see note 1);</w:t>
            </w:r>
          </w:p>
          <w:p w14:paraId="7D083415" w14:textId="77777777" w:rsidR="00136C32" w:rsidRPr="00BB3D96" w:rsidRDefault="00136C32" w:rsidP="000F726F">
            <w:pPr>
              <w:pStyle w:val="TB1"/>
              <w:rPr>
                <w:rFonts w:eastAsiaTheme="minorEastAsia"/>
                <w:lang w:eastAsia="ja-JP"/>
              </w:rPr>
            </w:pPr>
            <w:r w:rsidRPr="00BB3D96">
              <w:rPr>
                <w:rFonts w:eastAsiaTheme="minorEastAsia"/>
                <w:lang w:eastAsia="ja-JP"/>
              </w:rPr>
              <w:t>Quota model (see note 2);</w:t>
            </w:r>
          </w:p>
          <w:p w14:paraId="3EC3106D" w14:textId="77777777" w:rsidR="00136C32" w:rsidRPr="00BB3D96" w:rsidRDefault="00136C32" w:rsidP="000F726F">
            <w:pPr>
              <w:pStyle w:val="TB1"/>
              <w:rPr>
                <w:rFonts w:eastAsiaTheme="minorEastAsia"/>
                <w:lang w:eastAsia="ja-JP"/>
              </w:rPr>
            </w:pPr>
            <w:r w:rsidRPr="00BB3D96">
              <w:rPr>
                <w:rFonts w:eastAsiaTheme="minorEastAsia"/>
                <w:lang w:eastAsia="ja-JP"/>
              </w:rPr>
              <w:t>On demand (see note 3).</w:t>
            </w:r>
          </w:p>
        </w:tc>
      </w:tr>
      <w:tr w:rsidR="00136C32" w:rsidRPr="00BB3D96" w14:paraId="60B26955"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5BCC5D" w14:textId="77777777" w:rsidR="00136C32" w:rsidRPr="00BB3D96" w:rsidRDefault="00136C32" w:rsidP="000F726F">
            <w:pPr>
              <w:pStyle w:val="TAN"/>
              <w:rPr>
                <w:rFonts w:eastAsiaTheme="minorEastAsia"/>
                <w:lang w:eastAsia="ja-JP"/>
              </w:rPr>
            </w:pPr>
            <w:r w:rsidRPr="00BB3D96">
              <w:rPr>
                <w:rFonts w:eastAsiaTheme="minorEastAsia" w:hint="eastAsia"/>
                <w:lang w:eastAsia="ja-JP"/>
              </w:rPr>
              <w:t>NOTE 1:</w:t>
            </w:r>
            <w:r w:rsidRPr="00BB3D96">
              <w:rPr>
                <w:rFonts w:eastAsiaTheme="minorEastAsia"/>
                <w:lang w:eastAsia="ja-JP"/>
              </w:rPr>
              <w:tab/>
              <w:t xml:space="preserve">The reservation model is used when </w:t>
            </w:r>
            <w:r w:rsidRPr="00BB3D96">
              <w:t>virtualised network resources in the WAN are added in advance of their usage (e.g. redundancy, healing).</w:t>
            </w:r>
          </w:p>
          <w:p w14:paraId="16BBD07F" w14:textId="77777777" w:rsidR="00136C32" w:rsidRPr="00BB3D96" w:rsidRDefault="00136C32" w:rsidP="000F726F">
            <w:pPr>
              <w:pStyle w:val="TAN"/>
              <w:rPr>
                <w:rFonts w:eastAsiaTheme="minorEastAsia"/>
                <w:lang w:eastAsia="ja-JP"/>
              </w:rPr>
            </w:pPr>
            <w:r w:rsidRPr="00BB3D96">
              <w:rPr>
                <w:rFonts w:eastAsiaTheme="minorEastAsia"/>
                <w:lang w:eastAsia="ja-JP"/>
              </w:rPr>
              <w:t>NOTE 2:</w:t>
            </w:r>
            <w:r w:rsidRPr="00BB3D96">
              <w:rPr>
                <w:rFonts w:eastAsiaTheme="minorEastAsia"/>
                <w:lang w:eastAsia="ja-JP"/>
              </w:rPr>
              <w:tab/>
              <w:t xml:space="preserve">The quota model is used when </w:t>
            </w:r>
            <w:r w:rsidRPr="00BB3D96">
              <w:t>a particular consumer is limited to a defined amount or a percentage of resources.</w:t>
            </w:r>
          </w:p>
          <w:p w14:paraId="3E3A6145" w14:textId="77777777" w:rsidR="00136C32" w:rsidRPr="00BB3D96" w:rsidRDefault="00136C32" w:rsidP="000F726F">
            <w:pPr>
              <w:pStyle w:val="TAN"/>
              <w:rPr>
                <w:rFonts w:eastAsiaTheme="minorEastAsia"/>
                <w:lang w:eastAsia="ja-JP"/>
              </w:rPr>
            </w:pPr>
            <w:r w:rsidRPr="00BB3D96">
              <w:rPr>
                <w:rFonts w:eastAsiaTheme="minorEastAsia"/>
                <w:lang w:eastAsia="ja-JP"/>
              </w:rPr>
              <w:t>NOTE 3:</w:t>
            </w:r>
            <w:r w:rsidRPr="00BB3D96">
              <w:rPr>
                <w:rFonts w:eastAsiaTheme="minorEastAsia"/>
                <w:lang w:eastAsia="ja-JP"/>
              </w:rPr>
              <w:tab/>
              <w:t>The resources are committed when a connectivity amongst NFVI-</w:t>
            </w:r>
            <w:proofErr w:type="spellStart"/>
            <w:r w:rsidRPr="00BB3D96">
              <w:rPr>
                <w:rFonts w:eastAsiaTheme="minorEastAsia"/>
                <w:lang w:eastAsia="ja-JP"/>
              </w:rPr>
              <w:t>PoPs</w:t>
            </w:r>
            <w:proofErr w:type="spellEnd"/>
            <w:r w:rsidRPr="00BB3D96">
              <w:rPr>
                <w:rFonts w:eastAsiaTheme="minorEastAsia"/>
                <w:lang w:eastAsia="ja-JP"/>
              </w:rPr>
              <w:t xml:space="preserve"> is instantiated or scaled out, as long as there</w:t>
            </w:r>
            <w:r w:rsidRPr="00BB3D96">
              <w:rPr>
                <w:rFonts w:eastAsiaTheme="minorEastAsia" w:hint="eastAsia"/>
                <w:lang w:eastAsia="ja-JP"/>
              </w:rPr>
              <w:t xml:space="preserve"> </w:t>
            </w:r>
            <w:r w:rsidRPr="00BB3D96">
              <w:rPr>
                <w:rFonts w:eastAsiaTheme="minorEastAsia"/>
                <w:lang w:eastAsia="ja-JP"/>
              </w:rPr>
              <w:t>are available resources for consumption.</w:t>
            </w:r>
          </w:p>
        </w:tc>
      </w:tr>
    </w:tbl>
    <w:p w14:paraId="377FD6D8" w14:textId="77777777" w:rsidR="00136C32" w:rsidRPr="00BB3D96" w:rsidRDefault="00136C32" w:rsidP="00136C32">
      <w:pPr>
        <w:rPr>
          <w:rFonts w:eastAsiaTheme="minorEastAsia"/>
          <w:lang w:eastAsia="ja-JP"/>
        </w:rPr>
      </w:pPr>
    </w:p>
    <w:p w14:paraId="3E61E4B3" w14:textId="77777777" w:rsidR="00136C32" w:rsidRPr="00BB3D96" w:rsidRDefault="00136C32" w:rsidP="00136C32">
      <w:pPr>
        <w:pStyle w:val="Heading3"/>
      </w:pPr>
      <w:bookmarkStart w:id="194" w:name="_Toc105670349"/>
      <w:r w:rsidRPr="00BB3D96">
        <w:t>11.2.3</w:t>
      </w:r>
      <w:r w:rsidRPr="00BB3D96">
        <w:tab/>
        <w:t>Functional requirements for virtualised resource fault management</w:t>
      </w:r>
      <w:bookmarkEnd w:id="194"/>
    </w:p>
    <w:p w14:paraId="4C8F84C3" w14:textId="77777777" w:rsidR="00136C32" w:rsidRPr="00BB3D96" w:rsidRDefault="00136C32" w:rsidP="00136C32">
      <w:pPr>
        <w:pStyle w:val="TH"/>
      </w:pPr>
      <w:r w:rsidRPr="00BB3D96">
        <w:t xml:space="preserve">Table 11.2.3-1: Functional requirements for </w:t>
      </w:r>
      <w:r w:rsidRPr="00BB3D96">
        <w:rPr>
          <w:rFonts w:cs="Arial"/>
        </w:rPr>
        <w:t>virtualised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3C227A7B"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50F99" w14:textId="77777777" w:rsidR="00136C32" w:rsidRPr="00BB3D96" w:rsidRDefault="00136C32" w:rsidP="000F726F">
            <w:pPr>
              <w:pStyle w:val="TAH"/>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694237E" w14:textId="77777777" w:rsidR="00136C32" w:rsidRPr="00BB3D96" w:rsidRDefault="00136C32" w:rsidP="000F726F">
            <w:pPr>
              <w:pStyle w:val="TAH"/>
            </w:pPr>
            <w:r w:rsidRPr="00BB3D96">
              <w:rPr>
                <w:rFonts w:hint="eastAsia"/>
              </w:rPr>
              <w:t>Functional requirements description</w:t>
            </w:r>
          </w:p>
        </w:tc>
      </w:tr>
      <w:tr w:rsidR="00136C32" w:rsidRPr="00BB3D96" w14:paraId="1A1805F6"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1C19522" w14:textId="77777777" w:rsidR="00136C32" w:rsidRPr="00BB3D96" w:rsidRDefault="00136C32" w:rsidP="000F726F">
            <w:pPr>
              <w:pStyle w:val="TAL"/>
            </w:pPr>
            <w:r w:rsidRPr="00BB3D96">
              <w:rPr>
                <w:rFonts w:hint="eastAsia"/>
                <w:lang w:eastAsia="zh-CN"/>
              </w:rPr>
              <w:t>Wim.Vrfm.001</w:t>
            </w:r>
          </w:p>
        </w:tc>
        <w:tc>
          <w:tcPr>
            <w:tcW w:w="8441" w:type="dxa"/>
            <w:tcBorders>
              <w:top w:val="single" w:sz="4" w:space="0" w:color="auto"/>
              <w:left w:val="nil"/>
              <w:bottom w:val="single" w:sz="4" w:space="0" w:color="auto"/>
              <w:right w:val="single" w:sz="4" w:space="0" w:color="auto"/>
            </w:tcBorders>
            <w:shd w:val="clear" w:color="auto" w:fill="auto"/>
            <w:hideMark/>
          </w:tcPr>
          <w:p w14:paraId="4A82E1AA" w14:textId="77777777" w:rsidR="00136C32" w:rsidRPr="00BB3D96" w:rsidRDefault="00136C32" w:rsidP="000F726F">
            <w:pPr>
              <w:pStyle w:val="TAL"/>
              <w:rPr>
                <w:lang w:eastAsia="zh-CN"/>
              </w:rPr>
            </w:pPr>
            <w:r w:rsidRPr="00BB3D96">
              <w:rPr>
                <w:rFonts w:eastAsia="SimSun"/>
              </w:rPr>
              <w:t>The WIM shall support the capability to</w:t>
            </w:r>
            <w:r w:rsidRPr="00BB3D96">
              <w:rPr>
                <w:lang w:eastAsia="ja-JP"/>
              </w:rPr>
              <w:t xml:space="preserve"> report alarms about faulty virtualised network resources in the WAN.</w:t>
            </w:r>
          </w:p>
        </w:tc>
      </w:tr>
    </w:tbl>
    <w:p w14:paraId="26A9619F" w14:textId="77777777" w:rsidR="00136C32" w:rsidRPr="00BB3D96" w:rsidRDefault="00136C32" w:rsidP="00136C32"/>
    <w:p w14:paraId="4B12CD87" w14:textId="77777777" w:rsidR="00136C32" w:rsidRPr="00BB3D96" w:rsidRDefault="00136C32" w:rsidP="00136C32">
      <w:pPr>
        <w:pStyle w:val="Heading3"/>
      </w:pPr>
      <w:bookmarkStart w:id="195" w:name="_Toc105670350"/>
      <w:r w:rsidRPr="00BB3D96">
        <w:t>11.2.4</w:t>
      </w:r>
      <w:r w:rsidRPr="00BB3D96">
        <w:tab/>
        <w:t>Functional requirements for virtualised resource information management</w:t>
      </w:r>
      <w:bookmarkEnd w:id="195"/>
    </w:p>
    <w:p w14:paraId="2B6399CC" w14:textId="77777777" w:rsidR="00136C32" w:rsidRPr="00BB3D96" w:rsidRDefault="00136C32" w:rsidP="00136C32">
      <w:pPr>
        <w:pStyle w:val="TH"/>
      </w:pPr>
      <w:r w:rsidRPr="00BB3D96">
        <w:t>Table 11.2.4-1: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BB3D96" w14:paraId="0BA36142"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F436" w14:textId="77777777" w:rsidR="00136C32" w:rsidRPr="00BB3D96" w:rsidRDefault="00136C32" w:rsidP="000F726F">
            <w:pPr>
              <w:pStyle w:val="TAH"/>
            </w:pPr>
            <w:r w:rsidRPr="00BB3D96">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A1891F0" w14:textId="77777777" w:rsidR="00136C32" w:rsidRPr="00BB3D96" w:rsidRDefault="00136C32" w:rsidP="000F726F">
            <w:pPr>
              <w:pStyle w:val="TAH"/>
            </w:pPr>
            <w:r w:rsidRPr="00BB3D96">
              <w:rPr>
                <w:rFonts w:hint="eastAsia"/>
              </w:rPr>
              <w:t>Functional requirements description</w:t>
            </w:r>
          </w:p>
        </w:tc>
      </w:tr>
      <w:tr w:rsidR="00136C32" w:rsidRPr="00BB3D96" w14:paraId="0C20DBE1"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5D6D5E1" w14:textId="77777777" w:rsidR="00136C32" w:rsidRPr="00BB3D96" w:rsidRDefault="00136C32" w:rsidP="000F726F">
            <w:pPr>
              <w:pStyle w:val="TAL"/>
              <w:rPr>
                <w:lang w:eastAsia="zh-CN"/>
              </w:rPr>
            </w:pPr>
            <w:r w:rsidRPr="00BB3D96">
              <w:rPr>
                <w:rFonts w:hint="eastAsia"/>
                <w:lang w:eastAsia="zh-CN"/>
              </w:rPr>
              <w:t>Wim.Vr</w:t>
            </w:r>
            <w:r w:rsidRPr="00BB3D96">
              <w:rPr>
                <w:lang w:eastAsia="zh-CN"/>
              </w:rPr>
              <w:t>i</w:t>
            </w:r>
            <w:r w:rsidRPr="00BB3D96">
              <w:rPr>
                <w:rFonts w:hint="eastAsia"/>
                <w:lang w:eastAsia="zh-CN"/>
              </w:rPr>
              <w:t>m.00</w:t>
            </w:r>
            <w:r w:rsidRPr="00BB3D96">
              <w:rPr>
                <w:lang w:eastAsia="zh-CN"/>
              </w:rPr>
              <w:t>1</w:t>
            </w:r>
          </w:p>
        </w:tc>
        <w:tc>
          <w:tcPr>
            <w:tcW w:w="8441" w:type="dxa"/>
            <w:tcBorders>
              <w:top w:val="single" w:sz="4" w:space="0" w:color="auto"/>
              <w:left w:val="nil"/>
              <w:bottom w:val="single" w:sz="4" w:space="0" w:color="auto"/>
              <w:right w:val="single" w:sz="4" w:space="0" w:color="auto"/>
            </w:tcBorders>
            <w:shd w:val="clear" w:color="auto" w:fill="auto"/>
          </w:tcPr>
          <w:p w14:paraId="6DD7D55A" w14:textId="77777777" w:rsidR="00136C32" w:rsidRPr="00BB3D96" w:rsidRDefault="00136C32" w:rsidP="000F726F">
            <w:pPr>
              <w:pStyle w:val="TAL"/>
              <w:rPr>
                <w:rFonts w:eastAsia="SimSun"/>
              </w:rPr>
            </w:pPr>
            <w:r w:rsidRPr="00BB3D96">
              <w:rPr>
                <w:rFonts w:eastAsia="SimSun"/>
              </w:rPr>
              <w:t>The W</w:t>
            </w:r>
            <w:r w:rsidRPr="00BB3D96">
              <w:rPr>
                <w:rFonts w:eastAsia="SimSun" w:hint="eastAsia"/>
              </w:rPr>
              <w:t>IM shall support</w:t>
            </w:r>
            <w:r w:rsidRPr="00BB3D96">
              <w:rPr>
                <w:rFonts w:eastAsia="SimSun"/>
              </w:rPr>
              <w:t xml:space="preserve"> the capability to provide information about the virtual network resources of the WAN (see note 1).</w:t>
            </w:r>
          </w:p>
        </w:tc>
      </w:tr>
      <w:tr w:rsidR="00136C32" w:rsidRPr="00BB3D96" w14:paraId="13B2CB9F"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639FF5B7" w14:textId="77777777" w:rsidR="00136C32" w:rsidRPr="00BB3D96" w:rsidRDefault="00136C32" w:rsidP="000F726F">
            <w:pPr>
              <w:pStyle w:val="TAL"/>
              <w:rPr>
                <w:lang w:eastAsia="zh-CN"/>
              </w:rPr>
            </w:pPr>
            <w:r w:rsidRPr="00BB3D96">
              <w:rPr>
                <w:rFonts w:hint="eastAsia"/>
                <w:lang w:eastAsia="zh-CN"/>
              </w:rPr>
              <w:t>Wim.Vr</w:t>
            </w:r>
            <w:r w:rsidRPr="00BB3D96">
              <w:rPr>
                <w:lang w:eastAsia="zh-CN"/>
              </w:rPr>
              <w:t>i</w:t>
            </w:r>
            <w:r w:rsidRPr="00BB3D96">
              <w:rPr>
                <w:rFonts w:hint="eastAsia"/>
                <w:lang w:eastAsia="zh-CN"/>
              </w:rPr>
              <w:t>m.00</w:t>
            </w:r>
            <w:r w:rsidRPr="00BB3D96">
              <w:rPr>
                <w:lang w:eastAsia="zh-CN"/>
              </w:rPr>
              <w:t>2</w:t>
            </w:r>
          </w:p>
        </w:tc>
        <w:tc>
          <w:tcPr>
            <w:tcW w:w="8441" w:type="dxa"/>
            <w:tcBorders>
              <w:top w:val="single" w:sz="4" w:space="0" w:color="auto"/>
              <w:left w:val="nil"/>
              <w:bottom w:val="single" w:sz="4" w:space="0" w:color="auto"/>
              <w:right w:val="single" w:sz="4" w:space="0" w:color="auto"/>
            </w:tcBorders>
            <w:shd w:val="clear" w:color="auto" w:fill="auto"/>
          </w:tcPr>
          <w:p w14:paraId="0AA2696A" w14:textId="77777777" w:rsidR="00136C32" w:rsidRPr="00BB3D96" w:rsidRDefault="00136C32" w:rsidP="000F726F">
            <w:pPr>
              <w:pStyle w:val="TAL"/>
              <w:rPr>
                <w:rFonts w:eastAsia="SimSun"/>
              </w:rPr>
            </w:pPr>
            <w:r w:rsidRPr="00BB3D96">
              <w:rPr>
                <w:rFonts w:eastAsia="SimSun"/>
              </w:rPr>
              <w:t xml:space="preserve">The </w:t>
            </w:r>
            <w:r w:rsidRPr="00BB3D96">
              <w:rPr>
                <w:rFonts w:eastAsia="SimSun" w:hint="eastAsia"/>
              </w:rPr>
              <w:t>WIM shall support</w:t>
            </w:r>
            <w:r w:rsidRPr="00BB3D96">
              <w:rPr>
                <w:rFonts w:eastAsia="SimSun"/>
              </w:rPr>
              <w:t xml:space="preserve"> the capability to provide information about the connectivity support on the WAN.</w:t>
            </w:r>
          </w:p>
        </w:tc>
      </w:tr>
      <w:tr w:rsidR="00136C32" w:rsidRPr="00BB3D96" w14:paraId="24A14F8A" w14:textId="77777777" w:rsidTr="000F726F">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3A4A82" w14:textId="77777777" w:rsidR="00136C32" w:rsidRPr="00BB3D96" w:rsidRDefault="00136C32" w:rsidP="000F726F">
            <w:pPr>
              <w:pStyle w:val="TAL"/>
              <w:rPr>
                <w:rFonts w:eastAsiaTheme="minorEastAsia"/>
                <w:lang w:eastAsia="ja-JP"/>
              </w:rPr>
            </w:pPr>
            <w:r w:rsidRPr="00BB3D96">
              <w:rPr>
                <w:rFonts w:eastAsiaTheme="minorEastAsia" w:hint="eastAsia"/>
                <w:lang w:eastAsia="ja-JP"/>
              </w:rPr>
              <w:t>Wi</w:t>
            </w:r>
            <w:r w:rsidRPr="00BB3D96">
              <w:rPr>
                <w:rFonts w:eastAsiaTheme="minorEastAsia"/>
                <w:lang w:eastAsia="ja-JP"/>
              </w:rPr>
              <w:t>m.Vrim.003</w:t>
            </w:r>
          </w:p>
        </w:tc>
        <w:tc>
          <w:tcPr>
            <w:tcW w:w="8441" w:type="dxa"/>
            <w:tcBorders>
              <w:top w:val="single" w:sz="4" w:space="0" w:color="auto"/>
              <w:left w:val="nil"/>
              <w:bottom w:val="single" w:sz="4" w:space="0" w:color="auto"/>
              <w:right w:val="single" w:sz="4" w:space="0" w:color="auto"/>
            </w:tcBorders>
            <w:shd w:val="clear" w:color="auto" w:fill="auto"/>
          </w:tcPr>
          <w:p w14:paraId="50493C76" w14:textId="77777777" w:rsidR="00136C32" w:rsidRPr="00BB3D96" w:rsidRDefault="00136C32" w:rsidP="000F726F">
            <w:pPr>
              <w:pStyle w:val="TAL"/>
              <w:rPr>
                <w:rFonts w:eastAsia="SimSun"/>
              </w:rPr>
            </w:pPr>
            <w:r w:rsidRPr="00BB3D96">
              <w:rPr>
                <w:rFonts w:eastAsia="SimSun"/>
              </w:rPr>
              <w:t xml:space="preserve">The WIM shall have the capability of </w:t>
            </w:r>
            <w:proofErr w:type="spellStart"/>
            <w:r w:rsidRPr="00BB3D96">
              <w:rPr>
                <w:rFonts w:eastAsia="SimSun"/>
              </w:rPr>
              <w:t>QoS</w:t>
            </w:r>
            <w:proofErr w:type="spellEnd"/>
            <w:r w:rsidRPr="00BB3D96">
              <w:rPr>
                <w:rFonts w:eastAsia="SimSun"/>
              </w:rPr>
              <w:t xml:space="preserve"> information management for virtualised network resources of the WAN</w:t>
            </w:r>
            <w:r w:rsidRPr="00BB3D96">
              <w:rPr>
                <w:lang w:eastAsia="ja-JP"/>
              </w:rPr>
              <w:t xml:space="preserve"> (see note 2).</w:t>
            </w:r>
          </w:p>
        </w:tc>
      </w:tr>
      <w:tr w:rsidR="00136C32" w:rsidRPr="00BB3D96" w14:paraId="011EAD26"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51E59" w14:textId="77777777" w:rsidR="00136C32" w:rsidRPr="00BB3D96" w:rsidRDefault="00136C32" w:rsidP="000F726F">
            <w:pPr>
              <w:pStyle w:val="TAN"/>
              <w:rPr>
                <w:rFonts w:eastAsiaTheme="minorEastAsia"/>
                <w:lang w:eastAsia="ja-JP"/>
              </w:rPr>
            </w:pPr>
            <w:r w:rsidRPr="00BB3D96">
              <w:rPr>
                <w:rFonts w:eastAsiaTheme="minorEastAsia" w:hint="eastAsia"/>
                <w:lang w:eastAsia="ja-JP"/>
              </w:rPr>
              <w:t>NOTE 1:</w:t>
            </w:r>
            <w:r w:rsidRPr="00BB3D96">
              <w:rPr>
                <w:rFonts w:eastAsiaTheme="minorEastAsia"/>
                <w:lang w:eastAsia="ja-JP"/>
              </w:rPr>
              <w:tab/>
            </w:r>
            <w:r w:rsidRPr="00BB3D96">
              <w:rPr>
                <w:rFonts w:eastAsiaTheme="minorEastAsia" w:hint="eastAsia"/>
                <w:lang w:eastAsia="ja-JP"/>
              </w:rPr>
              <w:t xml:space="preserve">The </w:t>
            </w:r>
            <w:r w:rsidRPr="00BB3D96">
              <w:rPr>
                <w:rFonts w:eastAsia="SimSun"/>
              </w:rPr>
              <w:t>virtual network resources includes e.g. topology, bandwidth, etc.</w:t>
            </w:r>
          </w:p>
          <w:p w14:paraId="371A2588" w14:textId="77777777" w:rsidR="00136C32" w:rsidRPr="00BB3D96" w:rsidRDefault="00136C32" w:rsidP="000F726F">
            <w:pPr>
              <w:pStyle w:val="TAN"/>
              <w:rPr>
                <w:rFonts w:eastAsiaTheme="minorEastAsia"/>
                <w:lang w:eastAsia="ja-JP"/>
              </w:rPr>
            </w:pPr>
            <w:r w:rsidRPr="00BB3D96">
              <w:rPr>
                <w:rFonts w:eastAsiaTheme="minorEastAsia" w:hint="eastAsia"/>
                <w:lang w:eastAsia="ja-JP"/>
              </w:rPr>
              <w:t>NOTE 2:</w:t>
            </w:r>
            <w:r w:rsidRPr="00BB3D96">
              <w:rPr>
                <w:rFonts w:eastAsiaTheme="minorEastAsia"/>
                <w:lang w:eastAsia="ja-JP"/>
              </w:rPr>
              <w:tab/>
              <w:t xml:space="preserve">The </w:t>
            </w:r>
            <w:proofErr w:type="spellStart"/>
            <w:r w:rsidRPr="00BB3D96">
              <w:rPr>
                <w:rFonts w:eastAsiaTheme="minorEastAsia"/>
                <w:lang w:eastAsia="ja-JP"/>
              </w:rPr>
              <w:t>QoS</w:t>
            </w:r>
            <w:proofErr w:type="spellEnd"/>
            <w:r w:rsidRPr="00BB3D96">
              <w:rPr>
                <w:rFonts w:eastAsiaTheme="minorEastAsia"/>
                <w:lang w:eastAsia="ja-JP"/>
              </w:rPr>
              <w:t xml:space="preserve"> information includes e.g. bitrate, latency, delay, jitter, etc.</w:t>
            </w:r>
          </w:p>
        </w:tc>
      </w:tr>
    </w:tbl>
    <w:p w14:paraId="10E53D03" w14:textId="77777777" w:rsidR="00136C32" w:rsidRPr="00BB3D96" w:rsidRDefault="00136C32" w:rsidP="00136C32">
      <w:pPr>
        <w:rPr>
          <w:rFonts w:eastAsiaTheme="minorEastAsia"/>
          <w:lang w:eastAsia="ja-JP"/>
        </w:rPr>
      </w:pPr>
    </w:p>
    <w:p w14:paraId="45624407" w14:textId="77777777" w:rsidR="00136C32" w:rsidRPr="00BB3D96" w:rsidRDefault="00136C32" w:rsidP="00E472A7">
      <w:pPr>
        <w:pStyle w:val="Heading1"/>
      </w:pPr>
      <w:bookmarkStart w:id="196" w:name="_Toc105670351"/>
      <w:r w:rsidRPr="00BB3D96">
        <w:lastRenderedPageBreak/>
        <w:t>12</w:t>
      </w:r>
      <w:r w:rsidRPr="00BB3D96">
        <w:tab/>
        <w:t>Functional requirements for CISM function</w:t>
      </w:r>
      <w:bookmarkEnd w:id="196"/>
    </w:p>
    <w:p w14:paraId="65D89EC3" w14:textId="77777777" w:rsidR="00136C32" w:rsidRPr="00BB3D96" w:rsidRDefault="00136C32" w:rsidP="00E472A7">
      <w:pPr>
        <w:pStyle w:val="Heading2"/>
      </w:pPr>
      <w:bookmarkStart w:id="197" w:name="_Toc105670352"/>
      <w:r w:rsidRPr="00BB3D96">
        <w:t>12.1</w:t>
      </w:r>
      <w:r w:rsidRPr="00BB3D96">
        <w:tab/>
        <w:t>General considerations</w:t>
      </w:r>
      <w:bookmarkEnd w:id="197"/>
    </w:p>
    <w:p w14:paraId="424F9BAC" w14:textId="77777777" w:rsidR="00136C32" w:rsidRPr="00BB3D96" w:rsidRDefault="00136C32" w:rsidP="00E472A7">
      <w:pPr>
        <w:keepNext/>
      </w:pPr>
      <w:r w:rsidRPr="00BB3D96">
        <w:t>The following statement on the scope of the CISM function, part of NFV-MANO, applies to all CISM related requirements:</w:t>
      </w:r>
    </w:p>
    <w:p w14:paraId="0313E07E" w14:textId="77777777" w:rsidR="00136C32" w:rsidRPr="00BB3D96" w:rsidRDefault="00136C32" w:rsidP="00136C32">
      <w:pPr>
        <w:pStyle w:val="B1"/>
        <w:numPr>
          <w:ilvl w:val="0"/>
          <w:numId w:val="16"/>
        </w:numPr>
        <w:tabs>
          <w:tab w:val="num" w:pos="737"/>
        </w:tabs>
        <w:ind w:left="737" w:hanging="453"/>
      </w:pPr>
      <w:r w:rsidRPr="00BB3D96">
        <w:t>The CISM is responsible for the deployment, monitoring, and lifecycle management of containerized workloads as MCIOs running in OS containers.</w:t>
      </w:r>
    </w:p>
    <w:p w14:paraId="2C97EE6F" w14:textId="77777777" w:rsidR="00136C32" w:rsidRPr="00BB3D96" w:rsidRDefault="00136C32" w:rsidP="00136C32">
      <w:pPr>
        <w:pStyle w:val="B1"/>
        <w:numPr>
          <w:ilvl w:val="0"/>
          <w:numId w:val="16"/>
        </w:numPr>
        <w:tabs>
          <w:tab w:val="num" w:pos="737"/>
        </w:tabs>
        <w:ind w:left="737" w:hanging="453"/>
      </w:pPr>
      <w:r w:rsidRPr="00BB3D96">
        <w:t>The CISM exposes corresponding APIs to its consumers and translates incoming requests into operations which are enforced towards the CIS.</w:t>
      </w:r>
    </w:p>
    <w:p w14:paraId="5BA2D5B1" w14:textId="77777777" w:rsidR="00136C32" w:rsidRPr="00BB3D96" w:rsidRDefault="00136C32" w:rsidP="00136C32">
      <w:pPr>
        <w:pStyle w:val="B1"/>
        <w:numPr>
          <w:ilvl w:val="0"/>
          <w:numId w:val="16"/>
        </w:numPr>
        <w:tabs>
          <w:tab w:val="num" w:pos="737"/>
        </w:tabs>
        <w:ind w:left="737" w:hanging="453"/>
      </w:pPr>
      <w:r w:rsidRPr="00BB3D96">
        <w:t>The CISM is further responsible to use information from declarative descriptors and configuration files of the containerized workloads.</w:t>
      </w:r>
    </w:p>
    <w:p w14:paraId="10ECCF14" w14:textId="77777777" w:rsidR="00136C32" w:rsidRPr="00BB3D96" w:rsidRDefault="00136C32" w:rsidP="00136C32">
      <w:r w:rsidRPr="00BB3D96">
        <w:t>The CISM function is exposing OS container management service interfaces on different abstraction levels:</w:t>
      </w:r>
    </w:p>
    <w:p w14:paraId="67D0FBB1" w14:textId="77777777" w:rsidR="00136C32" w:rsidRPr="00BB3D96" w:rsidRDefault="00136C32" w:rsidP="00136C32">
      <w:pPr>
        <w:pStyle w:val="B1"/>
        <w:numPr>
          <w:ilvl w:val="0"/>
          <w:numId w:val="16"/>
        </w:numPr>
        <w:tabs>
          <w:tab w:val="num" w:pos="737"/>
        </w:tabs>
        <w:ind w:left="737" w:hanging="453"/>
      </w:pPr>
      <w:r w:rsidRPr="00BB3D96">
        <w:t>The "OS container workload management service" exposes a management service interface on MCIOP abstraction level.</w:t>
      </w:r>
    </w:p>
    <w:p w14:paraId="5754B5CD" w14:textId="77777777" w:rsidR="00136C32" w:rsidRPr="00BB3D96" w:rsidRDefault="00136C32" w:rsidP="00136C32">
      <w:pPr>
        <w:pStyle w:val="B1"/>
        <w:numPr>
          <w:ilvl w:val="0"/>
          <w:numId w:val="16"/>
        </w:numPr>
        <w:tabs>
          <w:tab w:val="num" w:pos="737"/>
        </w:tabs>
        <w:ind w:left="737" w:hanging="453"/>
      </w:pPr>
      <w:r w:rsidRPr="00BB3D96">
        <w:t>The "OS container compute/storage/network management services" expose management service interfaces on MCIO abstraction level.</w:t>
      </w:r>
    </w:p>
    <w:p w14:paraId="67CF6704" w14:textId="77777777" w:rsidR="00136C32" w:rsidRPr="00BB3D96" w:rsidRDefault="00136C32" w:rsidP="00136C32">
      <w:r w:rsidRPr="00BB3D96">
        <w:t xml:space="preserve">More detailed information about the CISM services related to containerized workloads and the OS container NFV object model is provided in </w:t>
      </w:r>
      <w:r w:rsidRPr="001359AF">
        <w:t>ETSI GS NFV-IFA 040 [</w:t>
      </w:r>
      <w:r w:rsidRPr="001359AF">
        <w:fldChar w:fldCharType="begin"/>
      </w:r>
      <w:r w:rsidRPr="001359AF">
        <w:instrText xml:space="preserve">REF REF_GSNFV_IFA040 \h  \* MERGEFORMAT </w:instrText>
      </w:r>
      <w:r w:rsidRPr="001359AF">
        <w:fldChar w:fldCharType="separate"/>
      </w:r>
      <w:r w:rsidRPr="001359AF">
        <w:t>i.22</w:t>
      </w:r>
      <w:r w:rsidRPr="001359AF">
        <w:fldChar w:fldCharType="end"/>
      </w:r>
      <w:r w:rsidRPr="001359AF">
        <w:t>]</w:t>
      </w:r>
      <w:r w:rsidRPr="00BB3D96">
        <w:t>.</w:t>
      </w:r>
    </w:p>
    <w:p w14:paraId="1AAFF3B9" w14:textId="77777777" w:rsidR="00136C32" w:rsidRPr="00BB3D96" w:rsidRDefault="00136C32" w:rsidP="00136C32">
      <w:r w:rsidRPr="00BB3D96">
        <w:t>With respect to the CIS cluster management, the following statements on the scope of the CISM function apply:</w:t>
      </w:r>
    </w:p>
    <w:p w14:paraId="6B25CFEE" w14:textId="77777777" w:rsidR="00136C32" w:rsidRPr="00BB3D96" w:rsidRDefault="00136C32" w:rsidP="00136C32">
      <w:pPr>
        <w:pStyle w:val="B1"/>
      </w:pPr>
      <w:r w:rsidRPr="00BB3D96">
        <w:t>The CISM is responsible for the lifecycle management of CIS instances in a CIS cluster.</w:t>
      </w:r>
    </w:p>
    <w:p w14:paraId="24A6C17E" w14:textId="77777777" w:rsidR="00136C32" w:rsidRPr="00BB3D96" w:rsidRDefault="00136C32" w:rsidP="00136C32">
      <w:pPr>
        <w:pStyle w:val="B1"/>
      </w:pPr>
      <w:r w:rsidRPr="00BB3D96">
        <w:t>The CISM is responsible for the deployment of CIS cluster objects as MCCOs.</w:t>
      </w:r>
    </w:p>
    <w:p w14:paraId="2C59C522" w14:textId="77777777" w:rsidR="00136C32" w:rsidRPr="00BB3D96" w:rsidRDefault="00136C32" w:rsidP="00136C32">
      <w:pPr>
        <w:pStyle w:val="B1"/>
      </w:pPr>
      <w:r w:rsidRPr="00BB3D96">
        <w:t>The CISM exposes corresponding APIs to its consumers and translates incoming request into operations which are enforced towards the CIS.</w:t>
      </w:r>
    </w:p>
    <w:p w14:paraId="0AEC7256" w14:textId="77777777" w:rsidR="00136C32" w:rsidRPr="00BB3D96" w:rsidRDefault="00136C32" w:rsidP="00136C32">
      <w:pPr>
        <w:pStyle w:val="B1"/>
      </w:pPr>
      <w:r w:rsidRPr="00BB3D96">
        <w:t>The CISM is further responsible to use information from declarative descriptors and configuration files of the managed CIS cluster objects.</w:t>
      </w:r>
    </w:p>
    <w:p w14:paraId="2BEAFD93" w14:textId="77777777" w:rsidR="00136C32" w:rsidRPr="00BB3D96" w:rsidRDefault="00136C32" w:rsidP="00136C32">
      <w:r w:rsidRPr="00BB3D96">
        <w:t xml:space="preserve">More detailed information about the CISM services related to cluster management and the cluster management objects model is provided in </w:t>
      </w:r>
      <w:r w:rsidRPr="001359AF">
        <w:t>ETSI GS NFV-IFA 036 [</w:t>
      </w:r>
      <w:r w:rsidRPr="001359AF">
        <w:fldChar w:fldCharType="begin"/>
      </w:r>
      <w:r w:rsidRPr="001359AF">
        <w:instrText xml:space="preserve"> REF  REF_GSNFV_IFA036 \h </w:instrText>
      </w:r>
      <w:r w:rsidRPr="001359AF">
        <w:fldChar w:fldCharType="separate"/>
      </w:r>
      <w:r w:rsidRPr="001359AF">
        <w:t>i.23</w:t>
      </w:r>
      <w:r w:rsidRPr="001359AF">
        <w:fldChar w:fldCharType="end"/>
      </w:r>
      <w:r w:rsidRPr="001359AF">
        <w:t>]</w:t>
      </w:r>
      <w:r w:rsidRPr="00BB3D96">
        <w:t>.</w:t>
      </w:r>
    </w:p>
    <w:p w14:paraId="710EA9F2" w14:textId="77777777" w:rsidR="00136C32" w:rsidRPr="00BB3D96" w:rsidRDefault="00136C32" w:rsidP="00136C32">
      <w:r w:rsidRPr="00BB3D96">
        <w:t>The functional requirements on the CISM function are grouped into requirements per CISM management service.</w:t>
      </w:r>
    </w:p>
    <w:p w14:paraId="5A9A95EF" w14:textId="77777777" w:rsidR="00136C32" w:rsidRPr="00BB3D96" w:rsidRDefault="00136C32" w:rsidP="00136C32">
      <w:pPr>
        <w:pStyle w:val="Heading2"/>
      </w:pPr>
      <w:bookmarkStart w:id="198" w:name="_Toc105670353"/>
      <w:r w:rsidRPr="00BB3D96">
        <w:t>12.2</w:t>
      </w:r>
      <w:r w:rsidRPr="00BB3D96">
        <w:tab/>
        <w:t>Functional requirements for OS container infrastructure resource management</w:t>
      </w:r>
      <w:bookmarkEnd w:id="198"/>
    </w:p>
    <w:p w14:paraId="7776D6C0" w14:textId="77777777" w:rsidR="00136C32" w:rsidRPr="00BB3D96" w:rsidRDefault="00136C32" w:rsidP="00136C32">
      <w:pPr>
        <w:pStyle w:val="TH"/>
      </w:pPr>
      <w:r w:rsidRPr="00BB3D96">
        <w:t>Table 12.2-1: Functional requirements for OS container infrastructure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37DE23AC"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9774B"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D022F51"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5879D172"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00B50E1" w14:textId="77777777" w:rsidR="00136C32" w:rsidRPr="00BB3D96" w:rsidRDefault="00136C32" w:rsidP="000F726F">
            <w:pPr>
              <w:keepNext/>
              <w:keepLines/>
              <w:spacing w:after="0"/>
              <w:rPr>
                <w:rFonts w:ascii="Arial" w:hAnsi="Arial"/>
                <w:sz w:val="18"/>
              </w:rPr>
            </w:pPr>
            <w:r w:rsidRPr="00BB3D96">
              <w:rPr>
                <w:rFonts w:ascii="Arial" w:hAnsi="Arial"/>
                <w:sz w:val="18"/>
              </w:rPr>
              <w:t>Cism.Irm.001</w:t>
            </w:r>
          </w:p>
        </w:tc>
        <w:tc>
          <w:tcPr>
            <w:tcW w:w="8298" w:type="dxa"/>
            <w:tcBorders>
              <w:top w:val="single" w:sz="4" w:space="0" w:color="auto"/>
              <w:left w:val="nil"/>
              <w:bottom w:val="single" w:sz="4" w:space="0" w:color="auto"/>
              <w:right w:val="single" w:sz="4" w:space="0" w:color="auto"/>
            </w:tcBorders>
            <w:shd w:val="clear" w:color="auto" w:fill="auto"/>
            <w:hideMark/>
          </w:tcPr>
          <w:p w14:paraId="2D2AA7F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request OS container infrastructure resource management from the CIS that meet the specified compute/storage/network resource requests of the MCIOs. (see note)</w:t>
            </w:r>
          </w:p>
        </w:tc>
      </w:tr>
      <w:tr w:rsidR="00136C32" w:rsidRPr="00BB3D96" w14:paraId="370C46E4"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64D6C8" w14:textId="77777777" w:rsidR="00136C32" w:rsidRPr="00BB3D96" w:rsidRDefault="00136C32" w:rsidP="000F726F">
            <w:pPr>
              <w:keepNext/>
              <w:keepLines/>
              <w:spacing w:after="0"/>
              <w:rPr>
                <w:rFonts w:ascii="Arial" w:hAnsi="Arial"/>
                <w:sz w:val="18"/>
              </w:rPr>
            </w:pPr>
            <w:r w:rsidRPr="00BB3D96">
              <w:rPr>
                <w:rFonts w:ascii="Arial" w:hAnsi="Arial"/>
                <w:sz w:val="18"/>
              </w:rPr>
              <w:t>Cism.Irm.002</w:t>
            </w:r>
          </w:p>
        </w:tc>
        <w:tc>
          <w:tcPr>
            <w:tcW w:w="8298" w:type="dxa"/>
            <w:tcBorders>
              <w:top w:val="single" w:sz="4" w:space="0" w:color="auto"/>
              <w:left w:val="nil"/>
              <w:bottom w:val="single" w:sz="4" w:space="0" w:color="auto"/>
              <w:right w:val="single" w:sz="4" w:space="0" w:color="auto"/>
            </w:tcBorders>
            <w:shd w:val="clear" w:color="auto" w:fill="auto"/>
          </w:tcPr>
          <w:p w14:paraId="3B90A4B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of namespace quota based OS container infrastructure resource management. (see note)</w:t>
            </w:r>
          </w:p>
        </w:tc>
      </w:tr>
      <w:tr w:rsidR="00136C32" w:rsidRPr="00BB3D96" w14:paraId="2080852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087211" w14:textId="77777777" w:rsidR="00136C32" w:rsidRPr="00BB3D96" w:rsidRDefault="00136C32" w:rsidP="000F726F">
            <w:pPr>
              <w:keepNext/>
              <w:keepLines/>
              <w:spacing w:after="0"/>
              <w:rPr>
                <w:rFonts w:ascii="Arial" w:hAnsi="Arial"/>
                <w:sz w:val="18"/>
              </w:rPr>
            </w:pPr>
            <w:r w:rsidRPr="00BB3D96">
              <w:rPr>
                <w:rFonts w:ascii="Arial" w:hAnsi="Arial"/>
                <w:sz w:val="18"/>
              </w:rPr>
              <w:t>Cism.Irm.003</w:t>
            </w:r>
          </w:p>
        </w:tc>
        <w:tc>
          <w:tcPr>
            <w:tcW w:w="8298" w:type="dxa"/>
            <w:tcBorders>
              <w:top w:val="single" w:sz="4" w:space="0" w:color="auto"/>
              <w:left w:val="nil"/>
              <w:bottom w:val="single" w:sz="4" w:space="0" w:color="auto"/>
              <w:right w:val="single" w:sz="4" w:space="0" w:color="auto"/>
            </w:tcBorders>
            <w:shd w:val="clear" w:color="auto" w:fill="auto"/>
          </w:tcPr>
          <w:p w14:paraId="780CDCD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enforce affinity and anti-affinity policies for OS container infrastructure resource management. (see note)</w:t>
            </w:r>
          </w:p>
        </w:tc>
      </w:tr>
      <w:tr w:rsidR="00136C32" w:rsidRPr="00BB3D96" w14:paraId="64C5B200"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D814F21" w14:textId="77777777" w:rsidR="00136C32" w:rsidRPr="00BB3D96" w:rsidRDefault="00136C32" w:rsidP="000F726F">
            <w:pPr>
              <w:pStyle w:val="TAN"/>
              <w:rPr>
                <w:lang w:eastAsia="zh-CN"/>
              </w:rPr>
            </w:pPr>
            <w:r w:rsidRPr="00BB3D96">
              <w:rPr>
                <w:lang w:eastAsia="zh-CN"/>
              </w:rPr>
              <w:t>NOTE:</w:t>
            </w:r>
            <w:r w:rsidRPr="00BB3D96">
              <w:rPr>
                <w:lang w:eastAsia="zh-CN"/>
              </w:rPr>
              <w:tab/>
              <w:t>OS container infrastructure resource management includes allocation, termination, update etc. of OS container infrastructure resources.</w:t>
            </w:r>
          </w:p>
        </w:tc>
      </w:tr>
    </w:tbl>
    <w:p w14:paraId="0F4AA483" w14:textId="77777777" w:rsidR="00136C32" w:rsidRPr="00BB3D96" w:rsidRDefault="00136C32" w:rsidP="00136C32">
      <w:pPr>
        <w:spacing w:after="0"/>
      </w:pPr>
    </w:p>
    <w:p w14:paraId="3D95E864" w14:textId="77777777" w:rsidR="00136C32" w:rsidRPr="00BB3D96" w:rsidRDefault="00136C32" w:rsidP="00136C32">
      <w:pPr>
        <w:pStyle w:val="Heading2"/>
      </w:pPr>
      <w:bookmarkStart w:id="199" w:name="_Toc105670354"/>
      <w:r w:rsidRPr="00BB3D96">
        <w:lastRenderedPageBreak/>
        <w:t>12.3</w:t>
      </w:r>
      <w:r w:rsidRPr="00BB3D96">
        <w:tab/>
        <w:t>Functional requirements for MCIO management</w:t>
      </w:r>
      <w:bookmarkEnd w:id="199"/>
    </w:p>
    <w:p w14:paraId="3B012403" w14:textId="77777777" w:rsidR="00136C32" w:rsidRPr="00BB3D96" w:rsidRDefault="00136C32" w:rsidP="00136C32">
      <w:pPr>
        <w:pStyle w:val="TH"/>
      </w:pPr>
      <w:r w:rsidRPr="00BB3D96">
        <w:t>Table 12.3-1: Functional requirements for MCIO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3F75DA42"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F5F35"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F843F1B"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24A84A47"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742DBBD" w14:textId="77777777" w:rsidR="00136C32" w:rsidRPr="00BB3D96" w:rsidRDefault="00136C32" w:rsidP="000F726F">
            <w:pPr>
              <w:keepNext/>
              <w:keepLines/>
              <w:spacing w:after="0"/>
              <w:rPr>
                <w:rFonts w:ascii="Arial" w:hAnsi="Arial"/>
                <w:sz w:val="18"/>
              </w:rPr>
            </w:pPr>
            <w:r w:rsidRPr="00BB3D96">
              <w:rPr>
                <w:rFonts w:ascii="Arial" w:hAnsi="Arial"/>
                <w:sz w:val="18"/>
              </w:rPr>
              <w:t>Cism.Mciom.001</w:t>
            </w:r>
          </w:p>
        </w:tc>
        <w:tc>
          <w:tcPr>
            <w:tcW w:w="8298" w:type="dxa"/>
            <w:tcBorders>
              <w:top w:val="single" w:sz="4" w:space="0" w:color="auto"/>
              <w:left w:val="nil"/>
              <w:bottom w:val="single" w:sz="4" w:space="0" w:color="auto"/>
              <w:right w:val="single" w:sz="4" w:space="0" w:color="auto"/>
            </w:tcBorders>
            <w:shd w:val="clear" w:color="auto" w:fill="auto"/>
            <w:hideMark/>
          </w:tcPr>
          <w:p w14:paraId="4AF49942"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validate the lifecycle operation requests for MCIOs it processes, using information specified in declarative descriptors.</w:t>
            </w:r>
          </w:p>
        </w:tc>
      </w:tr>
      <w:tr w:rsidR="00136C32" w:rsidRPr="00BB3D96" w14:paraId="24716A92"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363C57" w14:textId="77777777" w:rsidR="00136C32" w:rsidRPr="00BB3D96" w:rsidRDefault="00136C32" w:rsidP="000F726F">
            <w:pPr>
              <w:keepNext/>
              <w:keepLines/>
              <w:spacing w:after="0"/>
              <w:rPr>
                <w:rFonts w:ascii="Arial" w:hAnsi="Arial"/>
                <w:sz w:val="18"/>
              </w:rPr>
            </w:pPr>
            <w:r w:rsidRPr="00BB3D96">
              <w:rPr>
                <w:rFonts w:ascii="Arial" w:hAnsi="Arial"/>
                <w:sz w:val="18"/>
              </w:rPr>
              <w:t>Cism.Mciom.002</w:t>
            </w:r>
          </w:p>
        </w:tc>
        <w:tc>
          <w:tcPr>
            <w:tcW w:w="8298" w:type="dxa"/>
            <w:tcBorders>
              <w:top w:val="single" w:sz="4" w:space="0" w:color="auto"/>
              <w:left w:val="nil"/>
              <w:bottom w:val="single" w:sz="4" w:space="0" w:color="auto"/>
              <w:right w:val="single" w:sz="4" w:space="0" w:color="auto"/>
            </w:tcBorders>
            <w:shd w:val="clear" w:color="auto" w:fill="auto"/>
            <w:hideMark/>
          </w:tcPr>
          <w:p w14:paraId="26B5B87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creation of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r w:rsidR="00136C32" w:rsidRPr="00BB3D96" w14:paraId="46E45D0C"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121A43" w14:textId="77777777" w:rsidR="00136C32" w:rsidRPr="00BB3D96" w:rsidRDefault="00136C32" w:rsidP="000F726F">
            <w:pPr>
              <w:keepNext/>
              <w:keepLines/>
              <w:spacing w:after="0"/>
              <w:rPr>
                <w:rFonts w:ascii="Arial" w:hAnsi="Arial"/>
                <w:sz w:val="18"/>
              </w:rPr>
            </w:pPr>
            <w:r w:rsidRPr="00BB3D96">
              <w:rPr>
                <w:rFonts w:ascii="Arial" w:hAnsi="Arial"/>
                <w:sz w:val="18"/>
              </w:rPr>
              <w:t>Cism.Mciom.003</w:t>
            </w:r>
          </w:p>
        </w:tc>
        <w:tc>
          <w:tcPr>
            <w:tcW w:w="8298" w:type="dxa"/>
            <w:tcBorders>
              <w:top w:val="single" w:sz="4" w:space="0" w:color="auto"/>
              <w:left w:val="nil"/>
              <w:bottom w:val="single" w:sz="4" w:space="0" w:color="auto"/>
              <w:right w:val="single" w:sz="4" w:space="0" w:color="auto"/>
            </w:tcBorders>
            <w:shd w:val="clear" w:color="auto" w:fill="auto"/>
          </w:tcPr>
          <w:p w14:paraId="0786512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modification of the desired state of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r w:rsidR="00136C32" w:rsidRPr="00BB3D96" w14:paraId="4254CE88"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D27651" w14:textId="77777777" w:rsidR="00136C32" w:rsidRPr="00BB3D96" w:rsidRDefault="00136C32" w:rsidP="000F726F">
            <w:pPr>
              <w:keepNext/>
              <w:keepLines/>
              <w:spacing w:after="0"/>
              <w:rPr>
                <w:rFonts w:ascii="Arial" w:hAnsi="Arial"/>
                <w:sz w:val="18"/>
              </w:rPr>
            </w:pPr>
            <w:r w:rsidRPr="00BB3D96">
              <w:rPr>
                <w:rFonts w:ascii="Arial" w:hAnsi="Arial"/>
                <w:sz w:val="18"/>
              </w:rPr>
              <w:t>Cism.Mciom.004</w:t>
            </w:r>
          </w:p>
        </w:tc>
        <w:tc>
          <w:tcPr>
            <w:tcW w:w="8298" w:type="dxa"/>
            <w:tcBorders>
              <w:top w:val="single" w:sz="4" w:space="0" w:color="auto"/>
              <w:left w:val="nil"/>
              <w:bottom w:val="single" w:sz="4" w:space="0" w:color="auto"/>
              <w:right w:val="single" w:sz="4" w:space="0" w:color="auto"/>
            </w:tcBorders>
            <w:shd w:val="clear" w:color="auto" w:fill="auto"/>
          </w:tcPr>
          <w:p w14:paraId="4211DCE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modification of the actual state of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r w:rsidR="00136C32" w:rsidRPr="00BB3D96" w14:paraId="3C732F5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A8402DC" w14:textId="77777777" w:rsidR="00136C32" w:rsidRPr="00BB3D96" w:rsidRDefault="00136C32" w:rsidP="000F726F">
            <w:pPr>
              <w:keepNext/>
              <w:keepLines/>
              <w:spacing w:after="0"/>
              <w:rPr>
                <w:rFonts w:ascii="Arial" w:hAnsi="Arial"/>
                <w:sz w:val="18"/>
              </w:rPr>
            </w:pPr>
            <w:r w:rsidRPr="00BB3D96">
              <w:rPr>
                <w:rFonts w:ascii="Arial" w:hAnsi="Arial"/>
                <w:sz w:val="18"/>
              </w:rPr>
              <w:t>Cism.Mciom.005</w:t>
            </w:r>
          </w:p>
        </w:tc>
        <w:tc>
          <w:tcPr>
            <w:tcW w:w="8298" w:type="dxa"/>
            <w:tcBorders>
              <w:top w:val="single" w:sz="4" w:space="0" w:color="auto"/>
              <w:left w:val="nil"/>
              <w:bottom w:val="single" w:sz="4" w:space="0" w:color="auto"/>
              <w:right w:val="single" w:sz="4" w:space="0" w:color="auto"/>
            </w:tcBorders>
            <w:shd w:val="clear" w:color="auto" w:fill="auto"/>
          </w:tcPr>
          <w:p w14:paraId="456E8864"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replacement of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r w:rsidR="00136C32" w:rsidRPr="00BB3D96" w14:paraId="416A024B"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9EBA2E7" w14:textId="77777777" w:rsidR="00136C32" w:rsidRPr="00BB3D96" w:rsidRDefault="00136C32" w:rsidP="000F726F">
            <w:pPr>
              <w:keepNext/>
              <w:keepLines/>
              <w:spacing w:after="0"/>
              <w:rPr>
                <w:rFonts w:ascii="Arial" w:hAnsi="Arial"/>
                <w:sz w:val="18"/>
              </w:rPr>
            </w:pPr>
            <w:r w:rsidRPr="00BB3D96">
              <w:rPr>
                <w:rFonts w:ascii="Arial" w:hAnsi="Arial"/>
                <w:sz w:val="18"/>
              </w:rPr>
              <w:t>Cism.Mciom.006</w:t>
            </w:r>
          </w:p>
        </w:tc>
        <w:tc>
          <w:tcPr>
            <w:tcW w:w="8298" w:type="dxa"/>
            <w:tcBorders>
              <w:top w:val="single" w:sz="4" w:space="0" w:color="auto"/>
              <w:left w:val="nil"/>
              <w:bottom w:val="single" w:sz="4" w:space="0" w:color="auto"/>
              <w:right w:val="single" w:sz="4" w:space="0" w:color="auto"/>
            </w:tcBorders>
            <w:shd w:val="clear" w:color="auto" w:fill="auto"/>
          </w:tcPr>
          <w:p w14:paraId="4FD53549"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deletion of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r w:rsidR="00136C32" w:rsidRPr="00BB3D96" w14:paraId="13E16BDE"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E6C9BF" w14:textId="77777777" w:rsidR="00136C32" w:rsidRPr="00BB3D96" w:rsidRDefault="00136C32" w:rsidP="000F726F">
            <w:pPr>
              <w:keepNext/>
              <w:keepLines/>
              <w:spacing w:after="0"/>
              <w:rPr>
                <w:rFonts w:ascii="Arial" w:hAnsi="Arial"/>
                <w:sz w:val="18"/>
              </w:rPr>
            </w:pPr>
            <w:r w:rsidRPr="00BB3D96">
              <w:rPr>
                <w:rFonts w:ascii="Arial" w:hAnsi="Arial"/>
                <w:sz w:val="18"/>
              </w:rPr>
              <w:t>Cism.Mciom.007</w:t>
            </w:r>
          </w:p>
        </w:tc>
        <w:tc>
          <w:tcPr>
            <w:tcW w:w="8298" w:type="dxa"/>
            <w:tcBorders>
              <w:top w:val="single" w:sz="4" w:space="0" w:color="auto"/>
              <w:left w:val="nil"/>
              <w:bottom w:val="single" w:sz="4" w:space="0" w:color="auto"/>
              <w:right w:val="single" w:sz="4" w:space="0" w:color="auto"/>
            </w:tcBorders>
            <w:shd w:val="clear" w:color="auto" w:fill="auto"/>
          </w:tcPr>
          <w:p w14:paraId="22D6575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the actual and desired state of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r w:rsidR="00136C32" w:rsidRPr="00BB3D96" w14:paraId="4266118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9F3CD29" w14:textId="77777777" w:rsidR="00136C32" w:rsidRPr="00BB3D96" w:rsidRDefault="00136C32" w:rsidP="000F726F">
            <w:pPr>
              <w:keepNext/>
              <w:keepLines/>
              <w:spacing w:after="0"/>
              <w:rPr>
                <w:rFonts w:ascii="Arial" w:hAnsi="Arial"/>
                <w:sz w:val="18"/>
              </w:rPr>
            </w:pPr>
            <w:r w:rsidRPr="00BB3D96">
              <w:rPr>
                <w:rFonts w:ascii="Arial" w:hAnsi="Arial"/>
                <w:sz w:val="18"/>
              </w:rPr>
              <w:t>Cism.Mciom.008</w:t>
            </w:r>
          </w:p>
        </w:tc>
        <w:tc>
          <w:tcPr>
            <w:tcW w:w="8298" w:type="dxa"/>
            <w:tcBorders>
              <w:top w:val="single" w:sz="4" w:space="0" w:color="auto"/>
              <w:left w:val="nil"/>
              <w:bottom w:val="single" w:sz="4" w:space="0" w:color="auto"/>
              <w:right w:val="single" w:sz="4" w:space="0" w:color="auto"/>
            </w:tcBorders>
            <w:shd w:val="clear" w:color="auto" w:fill="auto"/>
          </w:tcPr>
          <w:p w14:paraId="2912698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list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r w:rsidR="00136C32" w:rsidRPr="00BB3D96" w14:paraId="20B4DB13"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0BBC441" w14:textId="77777777" w:rsidR="00136C32" w:rsidRPr="00BB3D96" w:rsidRDefault="00136C32" w:rsidP="000F726F">
            <w:pPr>
              <w:keepNext/>
              <w:keepLines/>
              <w:spacing w:after="0"/>
              <w:rPr>
                <w:rFonts w:ascii="Arial" w:hAnsi="Arial"/>
                <w:sz w:val="18"/>
              </w:rPr>
            </w:pPr>
            <w:r w:rsidRPr="00BB3D96">
              <w:rPr>
                <w:rFonts w:ascii="Arial" w:hAnsi="Arial"/>
                <w:sz w:val="18"/>
              </w:rPr>
              <w:t>Cism.Mciom.009</w:t>
            </w:r>
          </w:p>
        </w:tc>
        <w:tc>
          <w:tcPr>
            <w:tcW w:w="8298" w:type="dxa"/>
            <w:tcBorders>
              <w:top w:val="single" w:sz="4" w:space="0" w:color="auto"/>
              <w:left w:val="nil"/>
              <w:bottom w:val="single" w:sz="4" w:space="0" w:color="auto"/>
              <w:right w:val="single" w:sz="4" w:space="0" w:color="auto"/>
            </w:tcBorders>
            <w:shd w:val="clear" w:color="auto" w:fill="auto"/>
          </w:tcPr>
          <w:p w14:paraId="1E64EBC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notify on events of changes of the desired or actual state of MCIOs whose declarative descriptors</w:t>
            </w:r>
            <w:r w:rsidRPr="00BB3D96" w:rsidDel="008D732F">
              <w:rPr>
                <w:rFonts w:ascii="Arial" w:hAnsi="Arial"/>
                <w:sz w:val="18"/>
                <w:lang w:eastAsia="zh-CN"/>
              </w:rPr>
              <w:t xml:space="preserve"> </w:t>
            </w:r>
            <w:r w:rsidRPr="00BB3D96">
              <w:rPr>
                <w:rFonts w:ascii="Arial" w:hAnsi="Arial"/>
                <w:sz w:val="18"/>
                <w:lang w:eastAsia="zh-CN"/>
              </w:rPr>
              <w:t>specify compute/storage/network resource requests.</w:t>
            </w:r>
          </w:p>
        </w:tc>
      </w:tr>
    </w:tbl>
    <w:p w14:paraId="554535D4" w14:textId="77777777" w:rsidR="00136C32" w:rsidRPr="00BB3D96" w:rsidRDefault="00136C32" w:rsidP="00136C32">
      <w:pPr>
        <w:spacing w:after="0"/>
      </w:pPr>
    </w:p>
    <w:p w14:paraId="5B2EDC42" w14:textId="77777777" w:rsidR="00136C32" w:rsidRPr="00BB3D96" w:rsidRDefault="00136C32" w:rsidP="00136C32">
      <w:pPr>
        <w:pStyle w:val="Heading2"/>
      </w:pPr>
      <w:bookmarkStart w:id="200" w:name="_Toc105670355"/>
      <w:r w:rsidRPr="00BB3D96">
        <w:t>12.4</w:t>
      </w:r>
      <w:r w:rsidRPr="00BB3D96">
        <w:tab/>
        <w:t>Functional requirements for management of containerized workloads based on MCIOPs</w:t>
      </w:r>
      <w:bookmarkEnd w:id="200"/>
    </w:p>
    <w:p w14:paraId="2FC4AC70" w14:textId="77777777" w:rsidR="00136C32" w:rsidRPr="00BB3D96" w:rsidRDefault="00136C32" w:rsidP="00136C32">
      <w:pPr>
        <w:pStyle w:val="TH"/>
      </w:pPr>
      <w:r w:rsidRPr="00BB3D96">
        <w:t>Table 12.4-1: Functional requirements for management of</w:t>
      </w:r>
      <w:r w:rsidRPr="00BB3D96">
        <w:br/>
        <w:t>containerized workloads based on MCIOPs</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2061CBC8"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2413"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42CA925"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396CB310"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2D37B3D" w14:textId="77777777" w:rsidR="00136C32" w:rsidRPr="00BB3D96" w:rsidRDefault="00136C32" w:rsidP="000F726F">
            <w:pPr>
              <w:keepNext/>
              <w:keepLines/>
              <w:spacing w:after="0"/>
              <w:rPr>
                <w:rFonts w:ascii="Arial" w:hAnsi="Arial"/>
                <w:sz w:val="18"/>
              </w:rPr>
            </w:pPr>
            <w:r w:rsidRPr="00BB3D96">
              <w:rPr>
                <w:rFonts w:ascii="Arial" w:hAnsi="Arial"/>
                <w:sz w:val="18"/>
              </w:rPr>
              <w:t>Cism.Cwm.001</w:t>
            </w:r>
          </w:p>
        </w:tc>
        <w:tc>
          <w:tcPr>
            <w:tcW w:w="8298" w:type="dxa"/>
            <w:tcBorders>
              <w:top w:val="single" w:sz="4" w:space="0" w:color="auto"/>
              <w:left w:val="nil"/>
              <w:bottom w:val="single" w:sz="4" w:space="0" w:color="auto"/>
              <w:right w:val="single" w:sz="4" w:space="0" w:color="auto"/>
            </w:tcBorders>
            <w:shd w:val="clear" w:color="auto" w:fill="auto"/>
            <w:hideMark/>
          </w:tcPr>
          <w:p w14:paraId="662BCD3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validate the lifecycle operation requests for containerized workloads it processes, using information specified in the MCIOP.</w:t>
            </w:r>
          </w:p>
        </w:tc>
      </w:tr>
      <w:tr w:rsidR="00136C32" w:rsidRPr="00BB3D96" w14:paraId="5EC14C5D"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1E3EDD" w14:textId="77777777" w:rsidR="00136C32" w:rsidRPr="00BB3D96" w:rsidRDefault="00136C32" w:rsidP="000F726F">
            <w:pPr>
              <w:keepNext/>
              <w:keepLines/>
              <w:spacing w:after="0"/>
              <w:rPr>
                <w:rFonts w:ascii="Arial" w:hAnsi="Arial"/>
                <w:sz w:val="18"/>
              </w:rPr>
            </w:pPr>
            <w:r w:rsidRPr="00BB3D96">
              <w:rPr>
                <w:rFonts w:ascii="Arial" w:hAnsi="Arial"/>
                <w:sz w:val="18"/>
              </w:rPr>
              <w:t>Cism.Cwm.002</w:t>
            </w:r>
          </w:p>
        </w:tc>
        <w:tc>
          <w:tcPr>
            <w:tcW w:w="8298" w:type="dxa"/>
            <w:tcBorders>
              <w:top w:val="single" w:sz="4" w:space="0" w:color="auto"/>
              <w:left w:val="nil"/>
              <w:bottom w:val="single" w:sz="4" w:space="0" w:color="auto"/>
              <w:right w:val="single" w:sz="4" w:space="0" w:color="auto"/>
            </w:tcBorders>
            <w:shd w:val="clear" w:color="auto" w:fill="auto"/>
          </w:tcPr>
          <w:p w14:paraId="155E53CB"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instantiation of containerized workloads based on a MCIOP.</w:t>
            </w:r>
          </w:p>
        </w:tc>
      </w:tr>
      <w:tr w:rsidR="00136C32" w:rsidRPr="00BB3D96" w14:paraId="4A3CD357"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9B7FC6" w14:textId="77777777" w:rsidR="00136C32" w:rsidRPr="00BB3D96" w:rsidRDefault="00136C32" w:rsidP="000F726F">
            <w:pPr>
              <w:keepNext/>
              <w:keepLines/>
              <w:spacing w:after="0"/>
              <w:rPr>
                <w:rFonts w:ascii="Arial" w:hAnsi="Arial"/>
                <w:sz w:val="18"/>
              </w:rPr>
            </w:pPr>
            <w:r w:rsidRPr="00BB3D96">
              <w:rPr>
                <w:rFonts w:ascii="Arial" w:hAnsi="Arial"/>
                <w:sz w:val="18"/>
              </w:rPr>
              <w:t>Cism.Cwm.003</w:t>
            </w:r>
          </w:p>
        </w:tc>
        <w:tc>
          <w:tcPr>
            <w:tcW w:w="8298" w:type="dxa"/>
            <w:tcBorders>
              <w:top w:val="single" w:sz="4" w:space="0" w:color="auto"/>
              <w:left w:val="nil"/>
              <w:bottom w:val="single" w:sz="4" w:space="0" w:color="auto"/>
              <w:right w:val="single" w:sz="4" w:space="0" w:color="auto"/>
            </w:tcBorders>
            <w:shd w:val="clear" w:color="auto" w:fill="auto"/>
          </w:tcPr>
          <w:p w14:paraId="4081AFA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containerized workloads based on a MCIOP.</w:t>
            </w:r>
          </w:p>
        </w:tc>
      </w:tr>
      <w:tr w:rsidR="00136C32" w:rsidRPr="00BB3D96" w14:paraId="4A03C07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848E7E" w14:textId="77777777" w:rsidR="00136C32" w:rsidRPr="00BB3D96" w:rsidRDefault="00136C32" w:rsidP="000F726F">
            <w:pPr>
              <w:keepNext/>
              <w:keepLines/>
              <w:spacing w:after="0"/>
              <w:rPr>
                <w:rFonts w:ascii="Arial" w:hAnsi="Arial"/>
                <w:sz w:val="18"/>
              </w:rPr>
            </w:pPr>
            <w:r w:rsidRPr="00BB3D96">
              <w:rPr>
                <w:rFonts w:ascii="Arial" w:hAnsi="Arial"/>
                <w:sz w:val="18"/>
              </w:rPr>
              <w:t>Cism.Cwm.004</w:t>
            </w:r>
          </w:p>
        </w:tc>
        <w:tc>
          <w:tcPr>
            <w:tcW w:w="8298" w:type="dxa"/>
            <w:tcBorders>
              <w:top w:val="single" w:sz="4" w:space="0" w:color="auto"/>
              <w:left w:val="nil"/>
              <w:bottom w:val="single" w:sz="4" w:space="0" w:color="auto"/>
              <w:right w:val="single" w:sz="4" w:space="0" w:color="auto"/>
            </w:tcBorders>
            <w:shd w:val="clear" w:color="auto" w:fill="auto"/>
          </w:tcPr>
          <w:p w14:paraId="6A5B421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modification of containerized workloads based on a MCIOP.</w:t>
            </w:r>
          </w:p>
        </w:tc>
      </w:tr>
      <w:tr w:rsidR="00136C32" w:rsidRPr="00BB3D96" w14:paraId="10C9F57F"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CFBEAC8" w14:textId="77777777" w:rsidR="00136C32" w:rsidRPr="00BB3D96" w:rsidRDefault="00136C32" w:rsidP="000F726F">
            <w:pPr>
              <w:keepNext/>
              <w:keepLines/>
              <w:spacing w:after="0"/>
              <w:rPr>
                <w:rFonts w:ascii="Arial" w:hAnsi="Arial"/>
                <w:sz w:val="18"/>
              </w:rPr>
            </w:pPr>
            <w:r w:rsidRPr="00BB3D96">
              <w:rPr>
                <w:rFonts w:ascii="Arial" w:hAnsi="Arial"/>
                <w:sz w:val="18"/>
              </w:rPr>
              <w:t>Cism.Cwm.005</w:t>
            </w:r>
          </w:p>
        </w:tc>
        <w:tc>
          <w:tcPr>
            <w:tcW w:w="8298" w:type="dxa"/>
            <w:tcBorders>
              <w:top w:val="single" w:sz="4" w:space="0" w:color="auto"/>
              <w:left w:val="nil"/>
              <w:bottom w:val="single" w:sz="4" w:space="0" w:color="auto"/>
              <w:right w:val="single" w:sz="4" w:space="0" w:color="auto"/>
            </w:tcBorders>
            <w:shd w:val="clear" w:color="auto" w:fill="auto"/>
          </w:tcPr>
          <w:p w14:paraId="376AA1B2"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termination of containerized workloads based on a MCIOP.</w:t>
            </w:r>
          </w:p>
        </w:tc>
      </w:tr>
      <w:tr w:rsidR="00136C32" w:rsidRPr="00BB3D96" w14:paraId="03707F3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DBB5B8" w14:textId="77777777" w:rsidR="00136C32" w:rsidRPr="00BB3D96" w:rsidRDefault="00136C32" w:rsidP="000F726F">
            <w:pPr>
              <w:keepNext/>
              <w:keepLines/>
              <w:spacing w:after="0"/>
              <w:rPr>
                <w:rFonts w:ascii="Arial" w:hAnsi="Arial"/>
                <w:sz w:val="18"/>
              </w:rPr>
            </w:pPr>
            <w:r w:rsidRPr="00BB3D96">
              <w:rPr>
                <w:rFonts w:ascii="Arial" w:hAnsi="Arial"/>
                <w:sz w:val="18"/>
              </w:rPr>
              <w:t>Cism.Cwm.006</w:t>
            </w:r>
          </w:p>
        </w:tc>
        <w:tc>
          <w:tcPr>
            <w:tcW w:w="8298" w:type="dxa"/>
            <w:tcBorders>
              <w:top w:val="single" w:sz="4" w:space="0" w:color="auto"/>
              <w:left w:val="nil"/>
              <w:bottom w:val="single" w:sz="4" w:space="0" w:color="auto"/>
              <w:right w:val="single" w:sz="4" w:space="0" w:color="auto"/>
            </w:tcBorders>
            <w:shd w:val="clear" w:color="auto" w:fill="auto"/>
          </w:tcPr>
          <w:p w14:paraId="3DD7309B"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extract and modify declarative descriptors of MCIOs from MCIOPs.</w:t>
            </w:r>
          </w:p>
        </w:tc>
      </w:tr>
      <w:tr w:rsidR="00136C32" w:rsidRPr="00BB3D96" w14:paraId="2842D2F6"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DCCC004" w14:textId="77777777" w:rsidR="00136C32" w:rsidRPr="00BB3D96" w:rsidRDefault="00136C32" w:rsidP="000F726F">
            <w:pPr>
              <w:keepNext/>
              <w:keepLines/>
              <w:spacing w:after="0"/>
              <w:rPr>
                <w:rFonts w:ascii="Arial" w:hAnsi="Arial"/>
                <w:sz w:val="18"/>
              </w:rPr>
            </w:pPr>
            <w:r w:rsidRPr="00BB3D96">
              <w:rPr>
                <w:rFonts w:ascii="Arial" w:hAnsi="Arial"/>
                <w:sz w:val="18"/>
              </w:rPr>
              <w:t>Cism.Cwm.007</w:t>
            </w:r>
          </w:p>
        </w:tc>
        <w:tc>
          <w:tcPr>
            <w:tcW w:w="8298" w:type="dxa"/>
            <w:tcBorders>
              <w:top w:val="single" w:sz="4" w:space="0" w:color="auto"/>
              <w:left w:val="nil"/>
              <w:bottom w:val="single" w:sz="4" w:space="0" w:color="auto"/>
              <w:right w:val="single" w:sz="4" w:space="0" w:color="auto"/>
            </w:tcBorders>
            <w:shd w:val="clear" w:color="auto" w:fill="auto"/>
          </w:tcPr>
          <w:p w14:paraId="02EF0FEE"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request MCIO management operations from the CISM service interfaces for compute, storage and network management.</w:t>
            </w:r>
          </w:p>
        </w:tc>
      </w:tr>
      <w:tr w:rsidR="00136C32" w:rsidRPr="00BB3D96" w14:paraId="2505BE10"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6A3F55F" w14:textId="77777777" w:rsidR="00136C32" w:rsidRPr="00BB3D96" w:rsidRDefault="00136C32" w:rsidP="000F726F">
            <w:pPr>
              <w:keepNext/>
              <w:keepLines/>
              <w:spacing w:after="0"/>
              <w:rPr>
                <w:rFonts w:ascii="Arial" w:hAnsi="Arial"/>
                <w:sz w:val="18"/>
              </w:rPr>
            </w:pPr>
            <w:r w:rsidRPr="00BB3D96">
              <w:rPr>
                <w:rFonts w:ascii="Arial" w:hAnsi="Arial"/>
                <w:sz w:val="18"/>
              </w:rPr>
              <w:t>Cism.Cwm.008</w:t>
            </w:r>
          </w:p>
        </w:tc>
        <w:tc>
          <w:tcPr>
            <w:tcW w:w="8298" w:type="dxa"/>
            <w:tcBorders>
              <w:top w:val="single" w:sz="4" w:space="0" w:color="auto"/>
              <w:left w:val="nil"/>
              <w:bottom w:val="single" w:sz="4" w:space="0" w:color="auto"/>
              <w:right w:val="single" w:sz="4" w:space="0" w:color="auto"/>
            </w:tcBorders>
            <w:shd w:val="clear" w:color="auto" w:fill="auto"/>
          </w:tcPr>
          <w:p w14:paraId="7B090B5C"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receive run-time data related to containerized workloads that it has created.</w:t>
            </w:r>
          </w:p>
        </w:tc>
      </w:tr>
      <w:tr w:rsidR="00136C32" w:rsidRPr="00BB3D96" w14:paraId="7B6BCDE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859262E" w14:textId="77777777" w:rsidR="00136C32" w:rsidRPr="00BB3D96" w:rsidRDefault="00136C32" w:rsidP="000F726F">
            <w:pPr>
              <w:keepNext/>
              <w:keepLines/>
              <w:spacing w:after="0"/>
              <w:rPr>
                <w:rFonts w:ascii="Arial" w:hAnsi="Arial"/>
                <w:sz w:val="18"/>
              </w:rPr>
            </w:pPr>
            <w:r w:rsidRPr="00BB3D96">
              <w:rPr>
                <w:rFonts w:ascii="Arial" w:hAnsi="Arial"/>
                <w:sz w:val="18"/>
              </w:rPr>
              <w:t>Cism.Cwm.009</w:t>
            </w:r>
          </w:p>
        </w:tc>
        <w:tc>
          <w:tcPr>
            <w:tcW w:w="8298" w:type="dxa"/>
            <w:tcBorders>
              <w:top w:val="single" w:sz="4" w:space="0" w:color="auto"/>
              <w:left w:val="nil"/>
              <w:bottom w:val="single" w:sz="4" w:space="0" w:color="auto"/>
              <w:right w:val="single" w:sz="4" w:space="0" w:color="auto"/>
            </w:tcBorders>
            <w:shd w:val="clear" w:color="auto" w:fill="auto"/>
          </w:tcPr>
          <w:p w14:paraId="3F1A9FA8"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on the mapping relationship between the containerized workloads based on a MCIOP and associated MCIOs in response to the query.</w:t>
            </w:r>
          </w:p>
        </w:tc>
      </w:tr>
    </w:tbl>
    <w:p w14:paraId="71C77AB2" w14:textId="77777777" w:rsidR="00136C32" w:rsidRPr="00BB3D96" w:rsidRDefault="00136C32" w:rsidP="00136C32">
      <w:pPr>
        <w:spacing w:after="0"/>
      </w:pPr>
    </w:p>
    <w:p w14:paraId="0CBB0610" w14:textId="77777777" w:rsidR="00136C32" w:rsidRPr="00BB3D96" w:rsidRDefault="00136C32" w:rsidP="00136C32">
      <w:pPr>
        <w:pStyle w:val="Heading2"/>
      </w:pPr>
      <w:bookmarkStart w:id="201" w:name="_Toc105670356"/>
      <w:r w:rsidRPr="00BB3D96">
        <w:lastRenderedPageBreak/>
        <w:t>12.5</w:t>
      </w:r>
      <w:r w:rsidRPr="00BB3D96">
        <w:tab/>
        <w:t>Functional requirements for OS container configuration management</w:t>
      </w:r>
      <w:bookmarkEnd w:id="201"/>
    </w:p>
    <w:p w14:paraId="7DE44FFA" w14:textId="77777777" w:rsidR="00136C32" w:rsidRPr="00BB3D96" w:rsidRDefault="00136C32" w:rsidP="00136C32">
      <w:pPr>
        <w:pStyle w:val="TH"/>
      </w:pPr>
      <w:r w:rsidRPr="00BB3D96">
        <w:t>Table 12.5-1: Functional requirements for OS container configuration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5BEC874E"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D248E"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0D02371"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4524DF2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C0FB2B3" w14:textId="77777777" w:rsidR="00136C32" w:rsidRPr="00BB3D96" w:rsidRDefault="00136C32" w:rsidP="000F726F">
            <w:pPr>
              <w:keepNext/>
              <w:keepLines/>
              <w:spacing w:after="0"/>
              <w:rPr>
                <w:rFonts w:ascii="Arial" w:hAnsi="Arial"/>
                <w:sz w:val="18"/>
              </w:rPr>
            </w:pPr>
            <w:r w:rsidRPr="00BB3D96">
              <w:rPr>
                <w:rFonts w:ascii="Arial" w:hAnsi="Arial"/>
                <w:sz w:val="18"/>
              </w:rPr>
              <w:t>Cism.Cm.001</w:t>
            </w:r>
          </w:p>
        </w:tc>
        <w:tc>
          <w:tcPr>
            <w:tcW w:w="8298" w:type="dxa"/>
            <w:tcBorders>
              <w:top w:val="single" w:sz="4" w:space="0" w:color="auto"/>
              <w:left w:val="nil"/>
              <w:bottom w:val="single" w:sz="4" w:space="0" w:color="auto"/>
              <w:right w:val="single" w:sz="4" w:space="0" w:color="auto"/>
            </w:tcBorders>
            <w:shd w:val="clear" w:color="auto" w:fill="auto"/>
            <w:hideMark/>
          </w:tcPr>
          <w:p w14:paraId="21473E1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creation of MCIO configurations.</w:t>
            </w:r>
          </w:p>
        </w:tc>
      </w:tr>
      <w:tr w:rsidR="00136C32" w:rsidRPr="00BB3D96" w14:paraId="084F14CE"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290BD5F" w14:textId="77777777" w:rsidR="00136C32" w:rsidRPr="00BB3D96" w:rsidRDefault="00136C32" w:rsidP="000F726F">
            <w:pPr>
              <w:keepNext/>
              <w:keepLines/>
              <w:spacing w:after="0"/>
              <w:rPr>
                <w:rFonts w:ascii="Arial" w:hAnsi="Arial"/>
                <w:sz w:val="18"/>
              </w:rPr>
            </w:pPr>
            <w:r w:rsidRPr="00BB3D96">
              <w:rPr>
                <w:rFonts w:ascii="Arial" w:hAnsi="Arial"/>
                <w:sz w:val="18"/>
              </w:rPr>
              <w:t>Cism.Cm.002</w:t>
            </w:r>
          </w:p>
        </w:tc>
        <w:tc>
          <w:tcPr>
            <w:tcW w:w="8298" w:type="dxa"/>
            <w:tcBorders>
              <w:top w:val="single" w:sz="4" w:space="0" w:color="auto"/>
              <w:left w:val="nil"/>
              <w:bottom w:val="single" w:sz="4" w:space="0" w:color="auto"/>
              <w:right w:val="single" w:sz="4" w:space="0" w:color="auto"/>
            </w:tcBorders>
            <w:shd w:val="clear" w:color="auto" w:fill="auto"/>
          </w:tcPr>
          <w:p w14:paraId="75BDAAD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modification of MCIO configurations.</w:t>
            </w:r>
          </w:p>
        </w:tc>
      </w:tr>
      <w:tr w:rsidR="00136C32" w:rsidRPr="00BB3D96" w14:paraId="08543A13"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DDE67F" w14:textId="77777777" w:rsidR="00136C32" w:rsidRPr="00BB3D96" w:rsidRDefault="00136C32" w:rsidP="000F726F">
            <w:pPr>
              <w:keepNext/>
              <w:keepLines/>
              <w:spacing w:after="0"/>
              <w:rPr>
                <w:rFonts w:ascii="Arial" w:hAnsi="Arial"/>
                <w:sz w:val="18"/>
              </w:rPr>
            </w:pPr>
            <w:r w:rsidRPr="00BB3D96">
              <w:rPr>
                <w:rFonts w:ascii="Arial" w:hAnsi="Arial"/>
                <w:sz w:val="18"/>
              </w:rPr>
              <w:t>Cism.Cm.003</w:t>
            </w:r>
          </w:p>
        </w:tc>
        <w:tc>
          <w:tcPr>
            <w:tcW w:w="8298" w:type="dxa"/>
            <w:tcBorders>
              <w:top w:val="single" w:sz="4" w:space="0" w:color="auto"/>
              <w:left w:val="nil"/>
              <w:bottom w:val="single" w:sz="4" w:space="0" w:color="auto"/>
              <w:right w:val="single" w:sz="4" w:space="0" w:color="auto"/>
            </w:tcBorders>
            <w:shd w:val="clear" w:color="auto" w:fill="auto"/>
          </w:tcPr>
          <w:p w14:paraId="47E070CD"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replacement of MCIO configurations.</w:t>
            </w:r>
          </w:p>
        </w:tc>
      </w:tr>
      <w:tr w:rsidR="00136C32" w:rsidRPr="00BB3D96" w14:paraId="50C690DC"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24496F6" w14:textId="77777777" w:rsidR="00136C32" w:rsidRPr="00BB3D96" w:rsidRDefault="00136C32" w:rsidP="000F726F">
            <w:pPr>
              <w:keepNext/>
              <w:keepLines/>
              <w:spacing w:after="0"/>
              <w:rPr>
                <w:rFonts w:ascii="Arial" w:hAnsi="Arial"/>
                <w:sz w:val="18"/>
              </w:rPr>
            </w:pPr>
            <w:r w:rsidRPr="00BB3D96">
              <w:rPr>
                <w:rFonts w:ascii="Arial" w:hAnsi="Arial"/>
                <w:sz w:val="18"/>
              </w:rPr>
              <w:t>Cism.Cm.004</w:t>
            </w:r>
          </w:p>
        </w:tc>
        <w:tc>
          <w:tcPr>
            <w:tcW w:w="8298" w:type="dxa"/>
            <w:tcBorders>
              <w:top w:val="single" w:sz="4" w:space="0" w:color="auto"/>
              <w:left w:val="nil"/>
              <w:bottom w:val="single" w:sz="4" w:space="0" w:color="auto"/>
              <w:right w:val="single" w:sz="4" w:space="0" w:color="auto"/>
            </w:tcBorders>
            <w:shd w:val="clear" w:color="auto" w:fill="auto"/>
          </w:tcPr>
          <w:p w14:paraId="3C602DB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deletion of MCIO configurations.</w:t>
            </w:r>
          </w:p>
        </w:tc>
      </w:tr>
      <w:tr w:rsidR="00136C32" w:rsidRPr="00BB3D96" w14:paraId="4293F11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B0176B" w14:textId="77777777" w:rsidR="00136C32" w:rsidRPr="00BB3D96" w:rsidRDefault="00136C32" w:rsidP="000F726F">
            <w:pPr>
              <w:keepNext/>
              <w:keepLines/>
              <w:spacing w:after="0"/>
              <w:rPr>
                <w:rFonts w:ascii="Arial" w:hAnsi="Arial"/>
                <w:sz w:val="18"/>
              </w:rPr>
            </w:pPr>
            <w:r w:rsidRPr="00BB3D96">
              <w:rPr>
                <w:rFonts w:ascii="Arial" w:hAnsi="Arial"/>
                <w:sz w:val="18"/>
              </w:rPr>
              <w:t>Cism.Cm.005</w:t>
            </w:r>
          </w:p>
        </w:tc>
        <w:tc>
          <w:tcPr>
            <w:tcW w:w="8298" w:type="dxa"/>
            <w:tcBorders>
              <w:top w:val="single" w:sz="4" w:space="0" w:color="auto"/>
              <w:left w:val="nil"/>
              <w:bottom w:val="single" w:sz="4" w:space="0" w:color="auto"/>
              <w:right w:val="single" w:sz="4" w:space="0" w:color="auto"/>
            </w:tcBorders>
            <w:shd w:val="clear" w:color="auto" w:fill="auto"/>
          </w:tcPr>
          <w:p w14:paraId="3A7F595C"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MCIO configurations.</w:t>
            </w:r>
          </w:p>
        </w:tc>
      </w:tr>
      <w:tr w:rsidR="00136C32" w:rsidRPr="00BB3D96" w14:paraId="43A0597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094006D" w14:textId="77777777" w:rsidR="00136C32" w:rsidRPr="00BB3D96" w:rsidRDefault="00136C32" w:rsidP="000F726F">
            <w:pPr>
              <w:keepNext/>
              <w:keepLines/>
              <w:spacing w:after="0"/>
              <w:rPr>
                <w:rFonts w:ascii="Arial" w:hAnsi="Arial"/>
                <w:sz w:val="18"/>
              </w:rPr>
            </w:pPr>
            <w:r w:rsidRPr="00BB3D96">
              <w:rPr>
                <w:rFonts w:ascii="Arial" w:hAnsi="Arial"/>
                <w:sz w:val="18"/>
              </w:rPr>
              <w:t>Cism.Cm.006</w:t>
            </w:r>
          </w:p>
        </w:tc>
        <w:tc>
          <w:tcPr>
            <w:tcW w:w="8298" w:type="dxa"/>
            <w:tcBorders>
              <w:top w:val="single" w:sz="4" w:space="0" w:color="auto"/>
              <w:left w:val="nil"/>
              <w:bottom w:val="single" w:sz="4" w:space="0" w:color="auto"/>
              <w:right w:val="single" w:sz="4" w:space="0" w:color="auto"/>
            </w:tcBorders>
            <w:shd w:val="clear" w:color="auto" w:fill="auto"/>
          </w:tcPr>
          <w:p w14:paraId="08E13AFB"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list MCIO configurations.</w:t>
            </w:r>
          </w:p>
        </w:tc>
      </w:tr>
      <w:tr w:rsidR="00136C32" w:rsidRPr="00BB3D96" w14:paraId="1D03A81D"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9942EF8" w14:textId="77777777" w:rsidR="00136C32" w:rsidRPr="00BB3D96" w:rsidRDefault="00136C32" w:rsidP="000F726F">
            <w:pPr>
              <w:keepNext/>
              <w:keepLines/>
              <w:spacing w:after="0"/>
              <w:rPr>
                <w:rFonts w:ascii="Arial" w:hAnsi="Arial"/>
                <w:sz w:val="18"/>
              </w:rPr>
            </w:pPr>
            <w:r w:rsidRPr="00BB3D96">
              <w:rPr>
                <w:rFonts w:ascii="Arial" w:hAnsi="Arial"/>
                <w:sz w:val="18"/>
              </w:rPr>
              <w:t>Cism.Cm.007</w:t>
            </w:r>
          </w:p>
        </w:tc>
        <w:tc>
          <w:tcPr>
            <w:tcW w:w="8298" w:type="dxa"/>
            <w:tcBorders>
              <w:top w:val="single" w:sz="4" w:space="0" w:color="auto"/>
              <w:left w:val="nil"/>
              <w:bottom w:val="single" w:sz="4" w:space="0" w:color="auto"/>
              <w:right w:val="single" w:sz="4" w:space="0" w:color="auto"/>
            </w:tcBorders>
            <w:shd w:val="clear" w:color="auto" w:fill="auto"/>
          </w:tcPr>
          <w:p w14:paraId="44DAE804"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notify on events of MCIO configuration changes.</w:t>
            </w:r>
          </w:p>
        </w:tc>
      </w:tr>
      <w:tr w:rsidR="00136C32" w:rsidRPr="00BB3D96" w14:paraId="68134828"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0551F07" w14:textId="77777777" w:rsidR="00136C32" w:rsidRPr="00BB3D96" w:rsidRDefault="00136C32" w:rsidP="000F726F">
            <w:pPr>
              <w:keepNext/>
              <w:keepLines/>
              <w:spacing w:after="0"/>
              <w:rPr>
                <w:rFonts w:ascii="Arial" w:hAnsi="Arial"/>
                <w:sz w:val="18"/>
              </w:rPr>
            </w:pPr>
            <w:r w:rsidRPr="00BB3D96">
              <w:rPr>
                <w:rFonts w:ascii="Arial" w:hAnsi="Arial"/>
                <w:sz w:val="18"/>
              </w:rPr>
              <w:t>Cism.Cm.008</w:t>
            </w:r>
          </w:p>
        </w:tc>
        <w:tc>
          <w:tcPr>
            <w:tcW w:w="8298" w:type="dxa"/>
            <w:tcBorders>
              <w:top w:val="single" w:sz="4" w:space="0" w:color="auto"/>
              <w:left w:val="nil"/>
              <w:bottom w:val="single" w:sz="4" w:space="0" w:color="auto"/>
              <w:right w:val="single" w:sz="4" w:space="0" w:color="auto"/>
            </w:tcBorders>
            <w:shd w:val="clear" w:color="auto" w:fill="auto"/>
            <w:hideMark/>
          </w:tcPr>
          <w:p w14:paraId="4C9415C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creation of policies for MCIOs.</w:t>
            </w:r>
          </w:p>
        </w:tc>
      </w:tr>
      <w:tr w:rsidR="00136C32" w:rsidRPr="00BB3D96" w14:paraId="06941B08"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6C40577" w14:textId="77777777" w:rsidR="00136C32" w:rsidRPr="00BB3D96" w:rsidRDefault="00136C32" w:rsidP="000F726F">
            <w:pPr>
              <w:keepNext/>
              <w:keepLines/>
              <w:spacing w:after="0"/>
              <w:rPr>
                <w:rFonts w:ascii="Arial" w:hAnsi="Arial"/>
                <w:sz w:val="18"/>
              </w:rPr>
            </w:pPr>
            <w:r w:rsidRPr="00BB3D96">
              <w:rPr>
                <w:rFonts w:ascii="Arial" w:hAnsi="Arial"/>
                <w:sz w:val="18"/>
              </w:rPr>
              <w:t>Cism.Cm.009</w:t>
            </w:r>
          </w:p>
        </w:tc>
        <w:tc>
          <w:tcPr>
            <w:tcW w:w="8298" w:type="dxa"/>
            <w:tcBorders>
              <w:top w:val="single" w:sz="4" w:space="0" w:color="auto"/>
              <w:left w:val="nil"/>
              <w:bottom w:val="single" w:sz="4" w:space="0" w:color="auto"/>
              <w:right w:val="single" w:sz="4" w:space="0" w:color="auto"/>
            </w:tcBorders>
            <w:shd w:val="clear" w:color="auto" w:fill="auto"/>
          </w:tcPr>
          <w:p w14:paraId="6912856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modification of policies for MCIOs.</w:t>
            </w:r>
          </w:p>
        </w:tc>
      </w:tr>
      <w:tr w:rsidR="00136C32" w:rsidRPr="00BB3D96" w14:paraId="6BD1D6A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ADDC33E" w14:textId="77777777" w:rsidR="00136C32" w:rsidRPr="00BB3D96" w:rsidRDefault="00136C32" w:rsidP="000F726F">
            <w:pPr>
              <w:keepNext/>
              <w:keepLines/>
              <w:spacing w:after="0"/>
              <w:rPr>
                <w:rFonts w:ascii="Arial" w:hAnsi="Arial"/>
                <w:sz w:val="18"/>
              </w:rPr>
            </w:pPr>
            <w:r w:rsidRPr="00BB3D96">
              <w:rPr>
                <w:rFonts w:ascii="Arial" w:hAnsi="Arial"/>
                <w:sz w:val="18"/>
              </w:rPr>
              <w:t>Cism.Cm.010</w:t>
            </w:r>
          </w:p>
        </w:tc>
        <w:tc>
          <w:tcPr>
            <w:tcW w:w="8298" w:type="dxa"/>
            <w:tcBorders>
              <w:top w:val="single" w:sz="4" w:space="0" w:color="auto"/>
              <w:left w:val="nil"/>
              <w:bottom w:val="single" w:sz="4" w:space="0" w:color="auto"/>
              <w:right w:val="single" w:sz="4" w:space="0" w:color="auto"/>
            </w:tcBorders>
            <w:shd w:val="clear" w:color="auto" w:fill="auto"/>
          </w:tcPr>
          <w:p w14:paraId="28980A5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replacement of policies for MCIOs.</w:t>
            </w:r>
          </w:p>
        </w:tc>
      </w:tr>
      <w:tr w:rsidR="00136C32" w:rsidRPr="00BB3D96" w14:paraId="6DA54270"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252BE5" w14:textId="77777777" w:rsidR="00136C32" w:rsidRPr="00BB3D96" w:rsidRDefault="00136C32" w:rsidP="000F726F">
            <w:pPr>
              <w:keepNext/>
              <w:keepLines/>
              <w:spacing w:after="0"/>
              <w:rPr>
                <w:rFonts w:ascii="Arial" w:hAnsi="Arial"/>
                <w:sz w:val="18"/>
              </w:rPr>
            </w:pPr>
            <w:r w:rsidRPr="00BB3D96">
              <w:rPr>
                <w:rFonts w:ascii="Arial" w:hAnsi="Arial"/>
                <w:sz w:val="18"/>
              </w:rPr>
              <w:t>Cism.Cm.011</w:t>
            </w:r>
          </w:p>
        </w:tc>
        <w:tc>
          <w:tcPr>
            <w:tcW w:w="8298" w:type="dxa"/>
            <w:tcBorders>
              <w:top w:val="single" w:sz="4" w:space="0" w:color="auto"/>
              <w:left w:val="nil"/>
              <w:bottom w:val="single" w:sz="4" w:space="0" w:color="auto"/>
              <w:right w:val="single" w:sz="4" w:space="0" w:color="auto"/>
            </w:tcBorders>
            <w:shd w:val="clear" w:color="auto" w:fill="auto"/>
          </w:tcPr>
          <w:p w14:paraId="6911DF02"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deletion of policies for MCIOs.</w:t>
            </w:r>
          </w:p>
        </w:tc>
      </w:tr>
      <w:tr w:rsidR="00136C32" w:rsidRPr="00BB3D96" w14:paraId="5861169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F2C669" w14:textId="77777777" w:rsidR="00136C32" w:rsidRPr="00BB3D96" w:rsidRDefault="00136C32" w:rsidP="000F726F">
            <w:pPr>
              <w:keepNext/>
              <w:keepLines/>
              <w:spacing w:after="0"/>
              <w:rPr>
                <w:rFonts w:ascii="Arial" w:hAnsi="Arial"/>
                <w:sz w:val="18"/>
              </w:rPr>
            </w:pPr>
            <w:r w:rsidRPr="00BB3D96">
              <w:rPr>
                <w:rFonts w:ascii="Arial" w:hAnsi="Arial"/>
                <w:sz w:val="18"/>
              </w:rPr>
              <w:t>Cism.Cm.012</w:t>
            </w:r>
          </w:p>
        </w:tc>
        <w:tc>
          <w:tcPr>
            <w:tcW w:w="8298" w:type="dxa"/>
            <w:tcBorders>
              <w:top w:val="single" w:sz="4" w:space="0" w:color="auto"/>
              <w:left w:val="nil"/>
              <w:bottom w:val="single" w:sz="4" w:space="0" w:color="auto"/>
              <w:right w:val="single" w:sz="4" w:space="0" w:color="auto"/>
            </w:tcBorders>
            <w:shd w:val="clear" w:color="auto" w:fill="auto"/>
          </w:tcPr>
          <w:p w14:paraId="37B2909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MCIO policies.</w:t>
            </w:r>
          </w:p>
        </w:tc>
      </w:tr>
      <w:tr w:rsidR="00136C32" w:rsidRPr="00BB3D96" w14:paraId="668619A0"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FAB973D" w14:textId="77777777" w:rsidR="00136C32" w:rsidRPr="00BB3D96" w:rsidRDefault="00136C32" w:rsidP="000F726F">
            <w:pPr>
              <w:keepNext/>
              <w:keepLines/>
              <w:spacing w:after="0"/>
              <w:rPr>
                <w:rFonts w:ascii="Arial" w:hAnsi="Arial"/>
                <w:sz w:val="18"/>
              </w:rPr>
            </w:pPr>
            <w:r w:rsidRPr="00BB3D96">
              <w:rPr>
                <w:rFonts w:ascii="Arial" w:hAnsi="Arial"/>
                <w:sz w:val="18"/>
              </w:rPr>
              <w:t>Cism.Cm.013</w:t>
            </w:r>
          </w:p>
        </w:tc>
        <w:tc>
          <w:tcPr>
            <w:tcW w:w="8298" w:type="dxa"/>
            <w:tcBorders>
              <w:top w:val="single" w:sz="4" w:space="0" w:color="auto"/>
              <w:left w:val="nil"/>
              <w:bottom w:val="single" w:sz="4" w:space="0" w:color="auto"/>
              <w:right w:val="single" w:sz="4" w:space="0" w:color="auto"/>
            </w:tcBorders>
            <w:shd w:val="clear" w:color="auto" w:fill="auto"/>
          </w:tcPr>
          <w:p w14:paraId="14D5BB7B"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list MCIO policies.</w:t>
            </w:r>
          </w:p>
        </w:tc>
      </w:tr>
      <w:tr w:rsidR="00136C32" w:rsidRPr="00BB3D96" w14:paraId="19AE005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91F4F4" w14:textId="77777777" w:rsidR="00136C32" w:rsidRPr="00BB3D96" w:rsidRDefault="00136C32" w:rsidP="000F726F">
            <w:pPr>
              <w:keepNext/>
              <w:keepLines/>
              <w:spacing w:after="0"/>
              <w:rPr>
                <w:rFonts w:ascii="Arial" w:hAnsi="Arial"/>
                <w:sz w:val="18"/>
              </w:rPr>
            </w:pPr>
            <w:r w:rsidRPr="00BB3D96">
              <w:rPr>
                <w:rFonts w:ascii="Arial" w:hAnsi="Arial"/>
                <w:sz w:val="18"/>
              </w:rPr>
              <w:t>Cism.Cm.014</w:t>
            </w:r>
          </w:p>
        </w:tc>
        <w:tc>
          <w:tcPr>
            <w:tcW w:w="8298" w:type="dxa"/>
            <w:tcBorders>
              <w:top w:val="single" w:sz="4" w:space="0" w:color="auto"/>
              <w:left w:val="nil"/>
              <w:bottom w:val="single" w:sz="4" w:space="0" w:color="auto"/>
              <w:right w:val="single" w:sz="4" w:space="0" w:color="auto"/>
            </w:tcBorders>
            <w:shd w:val="clear" w:color="auto" w:fill="auto"/>
          </w:tcPr>
          <w:p w14:paraId="176F08B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notify on events of MCIO policy changes.</w:t>
            </w:r>
          </w:p>
        </w:tc>
      </w:tr>
      <w:tr w:rsidR="00136C32" w:rsidRPr="00BB3D96" w14:paraId="0751D6B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34EE0DE" w14:textId="77777777" w:rsidR="00136C32" w:rsidRPr="00BB3D96" w:rsidRDefault="00136C32" w:rsidP="000F726F">
            <w:pPr>
              <w:keepNext/>
              <w:keepLines/>
              <w:spacing w:after="0"/>
              <w:rPr>
                <w:rFonts w:ascii="Arial" w:hAnsi="Arial"/>
                <w:sz w:val="18"/>
              </w:rPr>
            </w:pPr>
            <w:r w:rsidRPr="00BB3D96">
              <w:rPr>
                <w:rFonts w:ascii="Arial" w:hAnsi="Arial"/>
                <w:sz w:val="18"/>
              </w:rPr>
              <w:t>Cism.Cm.015</w:t>
            </w:r>
          </w:p>
        </w:tc>
        <w:tc>
          <w:tcPr>
            <w:tcW w:w="8298" w:type="dxa"/>
            <w:tcBorders>
              <w:top w:val="single" w:sz="4" w:space="0" w:color="auto"/>
              <w:left w:val="nil"/>
              <w:bottom w:val="single" w:sz="4" w:space="0" w:color="auto"/>
              <w:right w:val="single" w:sz="4" w:space="0" w:color="auto"/>
            </w:tcBorders>
            <w:shd w:val="clear" w:color="auto" w:fill="auto"/>
            <w:hideMark/>
          </w:tcPr>
          <w:p w14:paraId="44157C64"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creation of namespace quota.</w:t>
            </w:r>
          </w:p>
        </w:tc>
      </w:tr>
      <w:tr w:rsidR="00136C32" w:rsidRPr="00BB3D96" w14:paraId="684D4F6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A69114" w14:textId="77777777" w:rsidR="00136C32" w:rsidRPr="00BB3D96" w:rsidRDefault="00136C32" w:rsidP="000F726F">
            <w:pPr>
              <w:keepNext/>
              <w:keepLines/>
              <w:spacing w:after="0"/>
              <w:rPr>
                <w:rFonts w:ascii="Arial" w:hAnsi="Arial"/>
                <w:sz w:val="18"/>
              </w:rPr>
            </w:pPr>
            <w:r w:rsidRPr="00BB3D96">
              <w:rPr>
                <w:rFonts w:ascii="Arial" w:hAnsi="Arial"/>
                <w:sz w:val="18"/>
              </w:rPr>
              <w:t>Cism.Cm.016</w:t>
            </w:r>
          </w:p>
        </w:tc>
        <w:tc>
          <w:tcPr>
            <w:tcW w:w="8298" w:type="dxa"/>
            <w:tcBorders>
              <w:top w:val="single" w:sz="4" w:space="0" w:color="auto"/>
              <w:left w:val="nil"/>
              <w:bottom w:val="single" w:sz="4" w:space="0" w:color="auto"/>
              <w:right w:val="single" w:sz="4" w:space="0" w:color="auto"/>
            </w:tcBorders>
            <w:shd w:val="clear" w:color="auto" w:fill="auto"/>
          </w:tcPr>
          <w:p w14:paraId="3618965D"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modification of namespace quota.</w:t>
            </w:r>
          </w:p>
        </w:tc>
      </w:tr>
      <w:tr w:rsidR="00136C32" w:rsidRPr="00BB3D96" w14:paraId="1F8536E4"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8EC8958" w14:textId="77777777" w:rsidR="00136C32" w:rsidRPr="00BB3D96" w:rsidRDefault="00136C32" w:rsidP="000F726F">
            <w:pPr>
              <w:keepNext/>
              <w:keepLines/>
              <w:spacing w:after="0"/>
              <w:rPr>
                <w:rFonts w:ascii="Arial" w:hAnsi="Arial"/>
                <w:sz w:val="18"/>
              </w:rPr>
            </w:pPr>
            <w:r w:rsidRPr="00BB3D96">
              <w:rPr>
                <w:rFonts w:ascii="Arial" w:hAnsi="Arial"/>
                <w:sz w:val="18"/>
              </w:rPr>
              <w:t>Cism.Cm.017</w:t>
            </w:r>
          </w:p>
        </w:tc>
        <w:tc>
          <w:tcPr>
            <w:tcW w:w="8298" w:type="dxa"/>
            <w:tcBorders>
              <w:top w:val="single" w:sz="4" w:space="0" w:color="auto"/>
              <w:left w:val="nil"/>
              <w:bottom w:val="single" w:sz="4" w:space="0" w:color="auto"/>
              <w:right w:val="single" w:sz="4" w:space="0" w:color="auto"/>
            </w:tcBorders>
            <w:shd w:val="clear" w:color="auto" w:fill="auto"/>
          </w:tcPr>
          <w:p w14:paraId="255DEE2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deletion of namespace quota.</w:t>
            </w:r>
          </w:p>
        </w:tc>
      </w:tr>
      <w:tr w:rsidR="00136C32" w:rsidRPr="00BB3D96" w14:paraId="5F6B6723"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978691" w14:textId="77777777" w:rsidR="00136C32" w:rsidRPr="00BB3D96" w:rsidRDefault="00136C32" w:rsidP="000F726F">
            <w:pPr>
              <w:keepNext/>
              <w:keepLines/>
              <w:spacing w:after="0"/>
              <w:rPr>
                <w:rFonts w:ascii="Arial" w:hAnsi="Arial"/>
                <w:sz w:val="18"/>
              </w:rPr>
            </w:pPr>
            <w:r w:rsidRPr="00BB3D96">
              <w:rPr>
                <w:rFonts w:ascii="Arial" w:hAnsi="Arial"/>
                <w:sz w:val="18"/>
              </w:rPr>
              <w:t>Cism.Cm.018</w:t>
            </w:r>
          </w:p>
        </w:tc>
        <w:tc>
          <w:tcPr>
            <w:tcW w:w="8298" w:type="dxa"/>
            <w:tcBorders>
              <w:top w:val="single" w:sz="4" w:space="0" w:color="auto"/>
              <w:left w:val="nil"/>
              <w:bottom w:val="single" w:sz="4" w:space="0" w:color="auto"/>
              <w:right w:val="single" w:sz="4" w:space="0" w:color="auto"/>
            </w:tcBorders>
            <w:shd w:val="clear" w:color="auto" w:fill="auto"/>
          </w:tcPr>
          <w:p w14:paraId="54125C4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namespace quota.</w:t>
            </w:r>
          </w:p>
        </w:tc>
      </w:tr>
      <w:tr w:rsidR="00136C32" w:rsidRPr="00BB3D96" w14:paraId="76A11F6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66084E7" w14:textId="77777777" w:rsidR="00136C32" w:rsidRPr="00BB3D96" w:rsidRDefault="00136C32" w:rsidP="000F726F">
            <w:pPr>
              <w:keepNext/>
              <w:keepLines/>
              <w:spacing w:after="0"/>
              <w:rPr>
                <w:rFonts w:ascii="Arial" w:hAnsi="Arial"/>
                <w:sz w:val="18"/>
              </w:rPr>
            </w:pPr>
            <w:r w:rsidRPr="00BB3D96">
              <w:rPr>
                <w:rFonts w:ascii="Arial" w:hAnsi="Arial"/>
                <w:sz w:val="18"/>
              </w:rPr>
              <w:t>Cism.Cm.019</w:t>
            </w:r>
          </w:p>
        </w:tc>
        <w:tc>
          <w:tcPr>
            <w:tcW w:w="8298" w:type="dxa"/>
            <w:tcBorders>
              <w:top w:val="single" w:sz="4" w:space="0" w:color="auto"/>
              <w:left w:val="nil"/>
              <w:bottom w:val="single" w:sz="4" w:space="0" w:color="auto"/>
              <w:right w:val="single" w:sz="4" w:space="0" w:color="auto"/>
            </w:tcBorders>
            <w:shd w:val="clear" w:color="auto" w:fill="auto"/>
          </w:tcPr>
          <w:p w14:paraId="2FD76DEE"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creation of namespaces.</w:t>
            </w:r>
          </w:p>
        </w:tc>
      </w:tr>
      <w:tr w:rsidR="00136C32" w:rsidRPr="00BB3D96" w14:paraId="250C7B86"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E3E6107" w14:textId="77777777" w:rsidR="00136C32" w:rsidRPr="00BB3D96" w:rsidRDefault="00136C32" w:rsidP="000F726F">
            <w:pPr>
              <w:keepNext/>
              <w:keepLines/>
              <w:spacing w:after="0"/>
              <w:rPr>
                <w:rFonts w:ascii="Arial" w:hAnsi="Arial"/>
                <w:sz w:val="18"/>
              </w:rPr>
            </w:pPr>
            <w:r w:rsidRPr="00BB3D96">
              <w:rPr>
                <w:rFonts w:ascii="Arial" w:hAnsi="Arial"/>
                <w:sz w:val="18"/>
              </w:rPr>
              <w:t>Cism.Cm.020</w:t>
            </w:r>
          </w:p>
        </w:tc>
        <w:tc>
          <w:tcPr>
            <w:tcW w:w="8298" w:type="dxa"/>
            <w:tcBorders>
              <w:top w:val="single" w:sz="4" w:space="0" w:color="auto"/>
              <w:left w:val="nil"/>
              <w:bottom w:val="single" w:sz="4" w:space="0" w:color="auto"/>
              <w:right w:val="single" w:sz="4" w:space="0" w:color="auto"/>
            </w:tcBorders>
            <w:shd w:val="clear" w:color="auto" w:fill="auto"/>
          </w:tcPr>
          <w:p w14:paraId="5A1CFC6B"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manage the deletion of namespaces.</w:t>
            </w:r>
          </w:p>
        </w:tc>
      </w:tr>
      <w:tr w:rsidR="00136C32" w:rsidRPr="00BB3D96" w14:paraId="41E527D4"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EB97AC" w14:textId="77777777" w:rsidR="00136C32" w:rsidRPr="00BB3D96" w:rsidRDefault="00136C32" w:rsidP="000F726F">
            <w:pPr>
              <w:keepNext/>
              <w:keepLines/>
              <w:spacing w:after="0"/>
              <w:rPr>
                <w:rFonts w:ascii="Arial" w:hAnsi="Arial"/>
                <w:sz w:val="18"/>
              </w:rPr>
            </w:pPr>
            <w:r w:rsidRPr="00BB3D96">
              <w:rPr>
                <w:rFonts w:ascii="Arial" w:hAnsi="Arial"/>
                <w:sz w:val="18"/>
              </w:rPr>
              <w:t>Cism.Cm.021</w:t>
            </w:r>
          </w:p>
        </w:tc>
        <w:tc>
          <w:tcPr>
            <w:tcW w:w="8298" w:type="dxa"/>
            <w:tcBorders>
              <w:top w:val="single" w:sz="4" w:space="0" w:color="auto"/>
              <w:left w:val="nil"/>
              <w:bottom w:val="single" w:sz="4" w:space="0" w:color="auto"/>
              <w:right w:val="single" w:sz="4" w:space="0" w:color="auto"/>
            </w:tcBorders>
            <w:shd w:val="clear" w:color="auto" w:fill="auto"/>
          </w:tcPr>
          <w:p w14:paraId="6B26931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namespaces.</w:t>
            </w:r>
          </w:p>
        </w:tc>
      </w:tr>
    </w:tbl>
    <w:p w14:paraId="0F35C776" w14:textId="77777777" w:rsidR="00136C32" w:rsidRPr="00BB3D96" w:rsidRDefault="00136C32" w:rsidP="00136C32"/>
    <w:p w14:paraId="1D31AC5F" w14:textId="77777777" w:rsidR="00136C32" w:rsidRPr="00BB3D96" w:rsidRDefault="00136C32" w:rsidP="00136C32">
      <w:pPr>
        <w:pStyle w:val="Heading2"/>
      </w:pPr>
      <w:bookmarkStart w:id="202" w:name="_Toc105670357"/>
      <w:r w:rsidRPr="00BB3D96">
        <w:t>12.6</w:t>
      </w:r>
      <w:r w:rsidRPr="00BB3D96">
        <w:tab/>
        <w:t>Functional requirements for OS container image management</w:t>
      </w:r>
      <w:bookmarkEnd w:id="202"/>
    </w:p>
    <w:p w14:paraId="15AE7C53" w14:textId="77777777" w:rsidR="00136C32" w:rsidRPr="00BB3D96" w:rsidRDefault="00136C32" w:rsidP="00136C32">
      <w:pPr>
        <w:pStyle w:val="TH"/>
      </w:pPr>
      <w:r w:rsidRPr="00BB3D96">
        <w:t>Table 12.6-1: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33764BBF"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43E63"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C3A4BB0"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07B5C5A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C44A9B0" w14:textId="77777777" w:rsidR="00136C32" w:rsidRPr="00BB3D96" w:rsidRDefault="00136C32" w:rsidP="000F726F">
            <w:pPr>
              <w:keepNext/>
              <w:keepLines/>
              <w:spacing w:after="0"/>
              <w:rPr>
                <w:rFonts w:ascii="Arial" w:hAnsi="Arial"/>
                <w:sz w:val="18"/>
              </w:rPr>
            </w:pPr>
            <w:r w:rsidRPr="00BB3D96">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512EB3D5"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query the CIR function for information of OS container images.</w:t>
            </w:r>
          </w:p>
        </w:tc>
      </w:tr>
    </w:tbl>
    <w:p w14:paraId="636B5D65" w14:textId="77777777" w:rsidR="00136C32" w:rsidRPr="00BB3D96" w:rsidRDefault="00136C32" w:rsidP="00136C32">
      <w:pPr>
        <w:rPr>
          <w:rFonts w:eastAsiaTheme="minorEastAsia"/>
          <w:lang w:eastAsia="ja-JP"/>
        </w:rPr>
      </w:pPr>
    </w:p>
    <w:p w14:paraId="28EAD677" w14:textId="77777777" w:rsidR="00136C32" w:rsidRPr="00BB3D96" w:rsidRDefault="00136C32" w:rsidP="00136C32">
      <w:pPr>
        <w:pStyle w:val="Heading2"/>
      </w:pPr>
      <w:bookmarkStart w:id="203" w:name="_Toc105670358"/>
      <w:r w:rsidRPr="00BB3D96">
        <w:t>12.7</w:t>
      </w:r>
      <w:r w:rsidRPr="00BB3D96">
        <w:tab/>
        <w:t xml:space="preserve">Functional requirements for secondary container cluster </w:t>
      </w:r>
      <w:r w:rsidRPr="00BB3D96">
        <w:rPr>
          <w:rFonts w:hint="eastAsia"/>
        </w:rPr>
        <w:t>network</w:t>
      </w:r>
      <w:r w:rsidRPr="00BB3D96">
        <w:t xml:space="preserve"> management</w:t>
      </w:r>
      <w:bookmarkEnd w:id="203"/>
    </w:p>
    <w:p w14:paraId="543266D9" w14:textId="77777777" w:rsidR="00136C32" w:rsidRPr="00BB3D96" w:rsidRDefault="00136C32" w:rsidP="00136C32">
      <w:pPr>
        <w:pStyle w:val="TH"/>
      </w:pPr>
      <w:r w:rsidRPr="00BB3D96">
        <w:t xml:space="preserve">Table 12.7-1: Functional requirements for </w:t>
      </w:r>
      <w:r w:rsidRPr="00BB3D96">
        <w:rPr>
          <w:rFonts w:hint="eastAsia"/>
        </w:rPr>
        <w:t xml:space="preserve">secondary </w:t>
      </w:r>
      <w:r w:rsidRPr="00BB3D96">
        <w:t xml:space="preserve">container </w:t>
      </w:r>
      <w:r w:rsidRPr="00BB3D96">
        <w:rPr>
          <w:rFonts w:hint="eastAsia"/>
        </w:rPr>
        <w:t>cluster network</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0C776C20"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2CA087F2"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vAlign w:val="center"/>
            <w:hideMark/>
          </w:tcPr>
          <w:p w14:paraId="258C2515"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Functional requirements description</w:t>
            </w:r>
          </w:p>
        </w:tc>
      </w:tr>
      <w:tr w:rsidR="00136C32" w:rsidRPr="00BB3D96" w14:paraId="77FE022E"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hideMark/>
          </w:tcPr>
          <w:p w14:paraId="5C7BC4C4" w14:textId="77777777" w:rsidR="00136C32" w:rsidRPr="00BB3D96" w:rsidRDefault="00136C32" w:rsidP="000F726F">
            <w:pPr>
              <w:keepNext/>
              <w:keepLines/>
              <w:spacing w:after="0"/>
              <w:rPr>
                <w:rFonts w:ascii="Arial" w:hAnsi="Arial"/>
                <w:sz w:val="18"/>
              </w:rPr>
            </w:pPr>
            <w:r w:rsidRPr="00BB3D96">
              <w:rPr>
                <w:rFonts w:ascii="Arial" w:hAnsi="Arial"/>
                <w:sz w:val="18"/>
              </w:rPr>
              <w:t>Cism.</w:t>
            </w:r>
            <w:r w:rsidRPr="00BB3D96">
              <w:rPr>
                <w:rFonts w:ascii="Arial" w:hAnsi="Arial" w:hint="eastAsia"/>
                <w:sz w:val="18"/>
              </w:rPr>
              <w:t>Sccnm</w:t>
            </w:r>
            <w:r w:rsidRPr="00BB3D96">
              <w:rPr>
                <w:rFonts w:ascii="Arial" w:hAnsi="Arial"/>
                <w:sz w:val="18"/>
              </w:rPr>
              <w:t>.00</w:t>
            </w:r>
            <w:r w:rsidRPr="00BB3D96">
              <w:rPr>
                <w:rFonts w:ascii="Arial" w:hAnsi="Arial" w:hint="eastAsia"/>
                <w:sz w:val="18"/>
              </w:rPr>
              <w:t>1</w:t>
            </w:r>
          </w:p>
        </w:tc>
        <w:tc>
          <w:tcPr>
            <w:tcW w:w="8298" w:type="dxa"/>
            <w:tcBorders>
              <w:top w:val="single" w:sz="4" w:space="0" w:color="auto"/>
              <w:left w:val="nil"/>
              <w:bottom w:val="single" w:sz="4" w:space="0" w:color="auto"/>
              <w:right w:val="single" w:sz="4" w:space="0" w:color="auto"/>
            </w:tcBorders>
            <w:hideMark/>
          </w:tcPr>
          <w:p w14:paraId="13387570" w14:textId="77777777" w:rsidR="00136C32" w:rsidRPr="00BB3D96" w:rsidRDefault="00136C32" w:rsidP="000F726F">
            <w:pPr>
              <w:keepNext/>
              <w:keepLines/>
              <w:spacing w:after="0"/>
              <w:rPr>
                <w:rFonts w:ascii="Arial" w:hAnsi="Arial"/>
                <w:sz w:val="18"/>
              </w:rPr>
            </w:pPr>
            <w:r w:rsidRPr="00BB3D96">
              <w:rPr>
                <w:rFonts w:ascii="Arial" w:hAnsi="Arial"/>
                <w:sz w:val="18"/>
              </w:rPr>
              <w:t>The CISM function shall support the capability to</w:t>
            </w:r>
            <w:r w:rsidRPr="00BB3D96">
              <w:rPr>
                <w:rFonts w:ascii="Arial" w:hAnsi="Arial" w:hint="eastAsia"/>
                <w:sz w:val="18"/>
              </w:rPr>
              <w:t xml:space="preserve"> </w:t>
            </w:r>
            <w:r w:rsidRPr="00BB3D96">
              <w:rPr>
                <w:rFonts w:ascii="Arial" w:hAnsi="Arial"/>
                <w:sz w:val="18"/>
              </w:rPr>
              <w:t>manage</w:t>
            </w:r>
            <w:r w:rsidRPr="00BB3D96">
              <w:rPr>
                <w:rFonts w:ascii="Arial" w:hAnsi="Arial" w:hint="eastAsia"/>
                <w:sz w:val="18"/>
              </w:rPr>
              <w:t xml:space="preserve"> </w:t>
            </w:r>
            <w:r w:rsidRPr="00BB3D96">
              <w:rPr>
                <w:rFonts w:ascii="Arial" w:hAnsi="Arial"/>
                <w:sz w:val="18"/>
              </w:rPr>
              <w:t>attachments</w:t>
            </w:r>
            <w:r w:rsidRPr="00BB3D96">
              <w:rPr>
                <w:rFonts w:ascii="Arial" w:hAnsi="Arial" w:hint="eastAsia"/>
                <w:sz w:val="18"/>
              </w:rPr>
              <w:t xml:space="preserve"> to </w:t>
            </w:r>
            <w:r w:rsidRPr="00BB3D96">
              <w:rPr>
                <w:rFonts w:ascii="Arial" w:hAnsi="Arial"/>
                <w:sz w:val="18"/>
              </w:rPr>
              <w:t>secondary container</w:t>
            </w:r>
            <w:r w:rsidRPr="00BB3D96">
              <w:rPr>
                <w:rFonts w:ascii="Arial" w:hAnsi="Arial" w:hint="eastAsia"/>
                <w:sz w:val="18"/>
              </w:rPr>
              <w:t xml:space="preserve"> </w:t>
            </w:r>
            <w:r w:rsidRPr="00BB3D96">
              <w:rPr>
                <w:rFonts w:ascii="Arial" w:hAnsi="Arial"/>
                <w:sz w:val="18"/>
              </w:rPr>
              <w:t>cluster internal/external</w:t>
            </w:r>
            <w:r w:rsidRPr="00BB3D96">
              <w:rPr>
                <w:rFonts w:ascii="Arial" w:hAnsi="Arial" w:hint="eastAsia"/>
                <w:sz w:val="18"/>
              </w:rPr>
              <w:t xml:space="preserve"> </w:t>
            </w:r>
            <w:r w:rsidRPr="00BB3D96">
              <w:rPr>
                <w:rFonts w:ascii="Arial" w:hAnsi="Arial"/>
                <w:sz w:val="18"/>
              </w:rPr>
              <w:t>networks.</w:t>
            </w:r>
          </w:p>
        </w:tc>
      </w:tr>
      <w:tr w:rsidR="00136C32" w:rsidRPr="00BB3D96" w14:paraId="1A85DAE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hideMark/>
          </w:tcPr>
          <w:p w14:paraId="66A69D43" w14:textId="77777777" w:rsidR="00136C32" w:rsidRPr="00BB3D96" w:rsidRDefault="00136C32" w:rsidP="000F726F">
            <w:pPr>
              <w:keepNext/>
              <w:keepLines/>
              <w:spacing w:after="0"/>
              <w:rPr>
                <w:rFonts w:ascii="Arial" w:hAnsi="Arial"/>
                <w:sz w:val="18"/>
              </w:rPr>
            </w:pPr>
            <w:r w:rsidRPr="00BB3D96">
              <w:rPr>
                <w:rFonts w:ascii="Arial" w:hAnsi="Arial" w:hint="eastAsia"/>
                <w:sz w:val="18"/>
              </w:rPr>
              <w:t>Cism</w:t>
            </w:r>
            <w:r w:rsidRPr="00BB3D96">
              <w:rPr>
                <w:rFonts w:ascii="Arial" w:hAnsi="Arial"/>
                <w:sz w:val="18"/>
              </w:rPr>
              <w:t>.</w:t>
            </w:r>
            <w:r w:rsidRPr="00BB3D96">
              <w:rPr>
                <w:rFonts w:ascii="Arial" w:hAnsi="Arial" w:hint="eastAsia"/>
                <w:sz w:val="18"/>
              </w:rPr>
              <w:t>Sccnm.002</w:t>
            </w:r>
          </w:p>
        </w:tc>
        <w:tc>
          <w:tcPr>
            <w:tcW w:w="8298" w:type="dxa"/>
            <w:tcBorders>
              <w:top w:val="single" w:sz="4" w:space="0" w:color="auto"/>
              <w:left w:val="nil"/>
              <w:bottom w:val="single" w:sz="4" w:space="0" w:color="auto"/>
              <w:right w:val="single" w:sz="4" w:space="0" w:color="auto"/>
            </w:tcBorders>
            <w:hideMark/>
          </w:tcPr>
          <w:p w14:paraId="20EC0B9A" w14:textId="77777777" w:rsidR="00136C32" w:rsidRPr="00BB3D96" w:rsidRDefault="00136C32" w:rsidP="000F726F">
            <w:pPr>
              <w:keepNext/>
              <w:keepLines/>
              <w:spacing w:after="0"/>
              <w:rPr>
                <w:rFonts w:ascii="Arial" w:hAnsi="Arial"/>
                <w:sz w:val="18"/>
              </w:rPr>
            </w:pPr>
            <w:r w:rsidRPr="00BB3D96">
              <w:rPr>
                <w:rFonts w:ascii="Arial" w:hAnsi="Arial"/>
                <w:sz w:val="18"/>
              </w:rPr>
              <w:t>The CISM</w:t>
            </w:r>
            <w:r w:rsidRPr="00BB3D96">
              <w:rPr>
                <w:rFonts w:ascii="Arial" w:hAnsi="Arial" w:hint="eastAsia"/>
                <w:sz w:val="18"/>
              </w:rPr>
              <w:t xml:space="preserve"> </w:t>
            </w:r>
            <w:r w:rsidRPr="00BB3D96">
              <w:rPr>
                <w:rFonts w:ascii="Arial" w:hAnsi="Arial"/>
                <w:sz w:val="18"/>
              </w:rPr>
              <w:t>function</w:t>
            </w:r>
            <w:r w:rsidRPr="00BB3D96">
              <w:rPr>
                <w:rFonts w:ascii="Arial" w:hAnsi="Arial" w:hint="eastAsia"/>
                <w:sz w:val="18"/>
              </w:rPr>
              <w:t xml:space="preserve"> </w:t>
            </w:r>
            <w:r w:rsidRPr="00BB3D96">
              <w:rPr>
                <w:rFonts w:ascii="Arial" w:hAnsi="Arial"/>
                <w:sz w:val="18"/>
              </w:rPr>
              <w:t>shall support the capability</w:t>
            </w:r>
            <w:r w:rsidRPr="00BB3D96">
              <w:rPr>
                <w:rFonts w:ascii="Arial" w:hAnsi="Arial" w:hint="eastAsia"/>
                <w:sz w:val="18"/>
              </w:rPr>
              <w:t xml:space="preserve"> </w:t>
            </w:r>
            <w:r w:rsidRPr="00BB3D96">
              <w:rPr>
                <w:rFonts w:ascii="Arial" w:hAnsi="Arial"/>
                <w:sz w:val="18"/>
              </w:rPr>
              <w:t>to send</w:t>
            </w:r>
            <w:r w:rsidRPr="00BB3D96">
              <w:rPr>
                <w:rFonts w:ascii="Arial" w:hAnsi="Arial" w:hint="eastAsia"/>
                <w:sz w:val="18"/>
              </w:rPr>
              <w:t xml:space="preserve"> </w:t>
            </w:r>
            <w:r w:rsidRPr="00BB3D96">
              <w:rPr>
                <w:rFonts w:ascii="Arial" w:hAnsi="Arial"/>
                <w:sz w:val="18"/>
              </w:rPr>
              <w:t>notifications</w:t>
            </w:r>
            <w:r w:rsidRPr="00BB3D96">
              <w:rPr>
                <w:rFonts w:ascii="Arial" w:hAnsi="Arial" w:hint="eastAsia"/>
                <w:sz w:val="18"/>
              </w:rPr>
              <w:t xml:space="preserve"> </w:t>
            </w:r>
            <w:r w:rsidRPr="00BB3D96">
              <w:rPr>
                <w:rFonts w:ascii="Arial" w:hAnsi="Arial"/>
                <w:sz w:val="18"/>
              </w:rPr>
              <w:t>in the event of</w:t>
            </w:r>
            <w:r w:rsidRPr="00BB3D96">
              <w:rPr>
                <w:rFonts w:ascii="Arial" w:hAnsi="Arial" w:hint="eastAsia"/>
                <w:sz w:val="18"/>
              </w:rPr>
              <w:t xml:space="preserve"> </w:t>
            </w:r>
            <w:r w:rsidRPr="00BB3D96">
              <w:rPr>
                <w:rFonts w:ascii="Arial" w:hAnsi="Arial"/>
                <w:sz w:val="18"/>
              </w:rPr>
              <w:t>changes for the secondary</w:t>
            </w:r>
            <w:r w:rsidRPr="00BB3D96">
              <w:rPr>
                <w:rFonts w:ascii="Arial" w:hAnsi="Arial" w:hint="eastAsia"/>
                <w:sz w:val="18"/>
              </w:rPr>
              <w:t xml:space="preserve"> </w:t>
            </w:r>
            <w:r w:rsidRPr="00BB3D96">
              <w:rPr>
                <w:rFonts w:ascii="Arial" w:hAnsi="Arial"/>
                <w:sz w:val="18"/>
              </w:rPr>
              <w:t>container cluster internal/external networks'</w:t>
            </w:r>
            <w:r w:rsidRPr="00BB3D96">
              <w:rPr>
                <w:rFonts w:ascii="Arial" w:hAnsi="Arial" w:hint="eastAsia"/>
                <w:sz w:val="18"/>
              </w:rPr>
              <w:t xml:space="preserve"> attachments</w:t>
            </w:r>
            <w:r w:rsidRPr="00BB3D96">
              <w:rPr>
                <w:rFonts w:ascii="Arial" w:hAnsi="Arial"/>
                <w:sz w:val="18"/>
              </w:rPr>
              <w:t>.</w:t>
            </w:r>
          </w:p>
        </w:tc>
      </w:tr>
    </w:tbl>
    <w:p w14:paraId="1C2AAB9A" w14:textId="77777777" w:rsidR="00136C32" w:rsidRPr="00BB3D96" w:rsidRDefault="00136C32" w:rsidP="00136C32"/>
    <w:p w14:paraId="2C05FFD3" w14:textId="77777777" w:rsidR="00136C32" w:rsidRPr="00BB3D96" w:rsidRDefault="00136C32" w:rsidP="00136C32">
      <w:pPr>
        <w:pStyle w:val="Heading2"/>
      </w:pPr>
      <w:bookmarkStart w:id="204" w:name="_Toc105670359"/>
      <w:r w:rsidRPr="00BB3D96">
        <w:lastRenderedPageBreak/>
        <w:t>12.8</w:t>
      </w:r>
      <w:r w:rsidRPr="00BB3D96">
        <w:tab/>
        <w:t>Functional requirements for CIS cluster management</w:t>
      </w:r>
      <w:bookmarkEnd w:id="204"/>
    </w:p>
    <w:p w14:paraId="7D340310" w14:textId="77777777" w:rsidR="00136C32" w:rsidRPr="00BB3D96" w:rsidRDefault="00136C32" w:rsidP="00136C32">
      <w:pPr>
        <w:pStyle w:val="Heading3"/>
      </w:pPr>
      <w:bookmarkStart w:id="205" w:name="_Toc105670360"/>
      <w:r w:rsidRPr="00BB3D96">
        <w:t>12.8.1</w:t>
      </w:r>
      <w:r w:rsidRPr="00BB3D96">
        <w:tab/>
        <w:t>Functional requirements for CIS instance management</w:t>
      </w:r>
      <w:bookmarkEnd w:id="205"/>
    </w:p>
    <w:p w14:paraId="4F666C9B" w14:textId="77777777" w:rsidR="00136C32" w:rsidRPr="00BB3D96" w:rsidRDefault="00136C32" w:rsidP="00136C32">
      <w:pPr>
        <w:pStyle w:val="TH"/>
      </w:pPr>
      <w:r w:rsidRPr="00BB3D96">
        <w:t>Table 12.8.1-1: Functional requirements for CIS instance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5CDC304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15073"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B5812F5"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0ABC1BD0"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634BD28" w14:textId="77777777" w:rsidR="00136C32" w:rsidRPr="00BB3D96" w:rsidRDefault="00136C32" w:rsidP="000F726F">
            <w:pPr>
              <w:keepNext/>
              <w:keepLines/>
              <w:spacing w:after="0"/>
              <w:rPr>
                <w:rFonts w:ascii="Arial" w:hAnsi="Arial"/>
                <w:sz w:val="18"/>
              </w:rPr>
            </w:pPr>
            <w:r w:rsidRPr="00BB3D96">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3049653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create a CIS instance. See note.</w:t>
            </w:r>
          </w:p>
        </w:tc>
      </w:tr>
      <w:tr w:rsidR="00136C32" w:rsidRPr="00BB3D96" w14:paraId="2687D384"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83BC92" w14:textId="77777777" w:rsidR="00136C32" w:rsidRPr="00BB3D96" w:rsidRDefault="00136C32" w:rsidP="000F726F">
            <w:pPr>
              <w:keepNext/>
              <w:keepLines/>
              <w:spacing w:after="0"/>
              <w:rPr>
                <w:rFonts w:ascii="Arial" w:hAnsi="Arial"/>
                <w:sz w:val="18"/>
              </w:rPr>
            </w:pPr>
            <w:r w:rsidRPr="00BB3D96">
              <w:rPr>
                <w:rFonts w:ascii="Arial" w:hAnsi="Arial"/>
                <w:sz w:val="18"/>
              </w:rPr>
              <w:t>Cism.Cim.002</w:t>
            </w:r>
          </w:p>
        </w:tc>
        <w:tc>
          <w:tcPr>
            <w:tcW w:w="8298" w:type="dxa"/>
            <w:tcBorders>
              <w:top w:val="single" w:sz="4" w:space="0" w:color="auto"/>
              <w:left w:val="nil"/>
              <w:bottom w:val="single" w:sz="4" w:space="0" w:color="auto"/>
              <w:right w:val="single" w:sz="4" w:space="0" w:color="auto"/>
            </w:tcBorders>
            <w:shd w:val="clear" w:color="auto" w:fill="auto"/>
          </w:tcPr>
          <w:p w14:paraId="71E62E36"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a CIS instance. See note.</w:t>
            </w:r>
          </w:p>
        </w:tc>
      </w:tr>
      <w:tr w:rsidR="00136C32" w:rsidRPr="00BB3D96" w14:paraId="14A48A0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3CA3935" w14:textId="77777777" w:rsidR="00136C32" w:rsidRPr="00BB3D96" w:rsidRDefault="00136C32" w:rsidP="000F726F">
            <w:pPr>
              <w:keepNext/>
              <w:keepLines/>
              <w:spacing w:after="0"/>
              <w:rPr>
                <w:rFonts w:ascii="Arial" w:hAnsi="Arial"/>
                <w:sz w:val="18"/>
              </w:rPr>
            </w:pPr>
            <w:r w:rsidRPr="00BB3D96">
              <w:rPr>
                <w:rFonts w:ascii="Arial" w:hAnsi="Arial"/>
                <w:sz w:val="18"/>
              </w:rPr>
              <w:t>Cism.Cim.003</w:t>
            </w:r>
          </w:p>
        </w:tc>
        <w:tc>
          <w:tcPr>
            <w:tcW w:w="8298" w:type="dxa"/>
            <w:tcBorders>
              <w:top w:val="single" w:sz="4" w:space="0" w:color="auto"/>
              <w:left w:val="nil"/>
              <w:bottom w:val="single" w:sz="4" w:space="0" w:color="auto"/>
              <w:right w:val="single" w:sz="4" w:space="0" w:color="auto"/>
            </w:tcBorders>
            <w:shd w:val="clear" w:color="auto" w:fill="auto"/>
          </w:tcPr>
          <w:p w14:paraId="4001805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modify a CIS instance. See note.</w:t>
            </w:r>
          </w:p>
        </w:tc>
      </w:tr>
      <w:tr w:rsidR="00136C32" w:rsidRPr="00BB3D96" w14:paraId="5EFA1066"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74F1565" w14:textId="77777777" w:rsidR="00136C32" w:rsidRPr="00BB3D96" w:rsidRDefault="00136C32" w:rsidP="000F726F">
            <w:pPr>
              <w:keepNext/>
              <w:keepLines/>
              <w:spacing w:after="0"/>
              <w:rPr>
                <w:rFonts w:ascii="Arial" w:hAnsi="Arial"/>
                <w:sz w:val="18"/>
              </w:rPr>
            </w:pPr>
            <w:r w:rsidRPr="00BB3D96">
              <w:rPr>
                <w:rFonts w:ascii="Arial" w:hAnsi="Arial"/>
                <w:sz w:val="18"/>
              </w:rPr>
              <w:t>Cism.Cim.004</w:t>
            </w:r>
          </w:p>
        </w:tc>
        <w:tc>
          <w:tcPr>
            <w:tcW w:w="8298" w:type="dxa"/>
            <w:tcBorders>
              <w:top w:val="single" w:sz="4" w:space="0" w:color="auto"/>
              <w:left w:val="nil"/>
              <w:bottom w:val="single" w:sz="4" w:space="0" w:color="auto"/>
              <w:right w:val="single" w:sz="4" w:space="0" w:color="auto"/>
            </w:tcBorders>
            <w:shd w:val="clear" w:color="auto" w:fill="auto"/>
          </w:tcPr>
          <w:p w14:paraId="7FF46CAC"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delete a CIS instance.</w:t>
            </w:r>
          </w:p>
        </w:tc>
      </w:tr>
      <w:tr w:rsidR="00136C32" w:rsidRPr="00BB3D96" w14:paraId="3252F1ED"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A53F418" w14:textId="77777777" w:rsidR="00136C32" w:rsidRPr="00BB3D96" w:rsidRDefault="00136C32" w:rsidP="000F726F">
            <w:pPr>
              <w:keepNext/>
              <w:keepLines/>
              <w:spacing w:after="0"/>
              <w:rPr>
                <w:rFonts w:ascii="Arial" w:hAnsi="Arial"/>
                <w:sz w:val="18"/>
              </w:rPr>
            </w:pPr>
            <w:r w:rsidRPr="00BB3D96">
              <w:rPr>
                <w:rFonts w:ascii="Arial" w:hAnsi="Arial"/>
                <w:sz w:val="18"/>
              </w:rPr>
              <w:t>Cism.Cim.005</w:t>
            </w:r>
          </w:p>
        </w:tc>
        <w:tc>
          <w:tcPr>
            <w:tcW w:w="8298" w:type="dxa"/>
            <w:tcBorders>
              <w:top w:val="single" w:sz="4" w:space="0" w:color="auto"/>
              <w:left w:val="nil"/>
              <w:bottom w:val="single" w:sz="4" w:space="0" w:color="auto"/>
              <w:right w:val="single" w:sz="4" w:space="0" w:color="auto"/>
            </w:tcBorders>
            <w:shd w:val="clear" w:color="auto" w:fill="auto"/>
          </w:tcPr>
          <w:p w14:paraId="41C80ACB"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notify on events related to changes to CIS instances.</w:t>
            </w:r>
          </w:p>
        </w:tc>
      </w:tr>
      <w:tr w:rsidR="00136C32" w:rsidRPr="00BB3D96" w14:paraId="36C5348F"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17E551"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w:t>
            </w:r>
            <w:r w:rsidRPr="00BB3D96">
              <w:rPr>
                <w:rFonts w:ascii="Arial" w:hAnsi="Arial"/>
                <w:sz w:val="18"/>
                <w:lang w:eastAsia="zh-CN"/>
              </w:rPr>
              <w:tab/>
              <w:t xml:space="preserve">The sets of information characterizing a CIS instance are defined in </w:t>
            </w:r>
            <w:r w:rsidRPr="001359AF">
              <w:rPr>
                <w:rFonts w:ascii="Arial" w:hAnsi="Arial"/>
                <w:sz w:val="18"/>
                <w:lang w:eastAsia="zh-CN"/>
              </w:rPr>
              <w:t>ETSI GS NFV-IFA 036 [</w:t>
            </w:r>
            <w:r w:rsidRPr="001359AF">
              <w:rPr>
                <w:rFonts w:ascii="Arial" w:hAnsi="Arial" w:cs="Arial"/>
                <w:sz w:val="18"/>
                <w:szCs w:val="18"/>
              </w:rPr>
              <w:fldChar w:fldCharType="begin"/>
            </w:r>
            <w:r w:rsidRPr="001359AF">
              <w:rPr>
                <w:rFonts w:ascii="Arial" w:hAnsi="Arial" w:cs="Arial"/>
                <w:sz w:val="18"/>
                <w:szCs w:val="18"/>
              </w:rPr>
              <w:instrText xml:space="preserve"> REF  REF_GSNFV_IFA036 \h  \* MERGEFORMAT </w:instrText>
            </w:r>
            <w:r w:rsidRPr="001359AF">
              <w:rPr>
                <w:rFonts w:ascii="Arial" w:hAnsi="Arial" w:cs="Arial"/>
                <w:sz w:val="18"/>
                <w:szCs w:val="18"/>
              </w:rPr>
            </w:r>
            <w:r w:rsidRPr="001359AF">
              <w:rPr>
                <w:rFonts w:ascii="Arial" w:hAnsi="Arial" w:cs="Arial"/>
                <w:sz w:val="18"/>
                <w:szCs w:val="18"/>
              </w:rPr>
              <w:fldChar w:fldCharType="separate"/>
            </w:r>
            <w:r w:rsidRPr="001359AF">
              <w:rPr>
                <w:rFonts w:ascii="Arial" w:hAnsi="Arial" w:cs="Arial"/>
                <w:sz w:val="18"/>
                <w:szCs w:val="18"/>
              </w:rPr>
              <w:t>i.23</w:t>
            </w:r>
            <w:r w:rsidRPr="001359AF">
              <w:rPr>
                <w:rFonts w:ascii="Arial" w:hAnsi="Arial" w:cs="Arial"/>
                <w:sz w:val="18"/>
                <w:szCs w:val="18"/>
              </w:rPr>
              <w:fldChar w:fldCharType="end"/>
            </w:r>
            <w:r w:rsidRPr="001359AF">
              <w:rPr>
                <w:rFonts w:ascii="Arial" w:hAnsi="Arial" w:cs="Arial"/>
                <w:sz w:val="18"/>
                <w:szCs w:val="18"/>
                <w:lang w:eastAsia="zh-CN"/>
              </w:rPr>
              <w:t>]</w:t>
            </w:r>
            <w:r w:rsidRPr="00BB3D96">
              <w:rPr>
                <w:rFonts w:ascii="Arial" w:hAnsi="Arial"/>
                <w:sz w:val="18"/>
                <w:lang w:eastAsia="zh-CN"/>
              </w:rPr>
              <w:t>.</w:t>
            </w:r>
          </w:p>
        </w:tc>
      </w:tr>
    </w:tbl>
    <w:p w14:paraId="467E2D83" w14:textId="77777777" w:rsidR="00136C32" w:rsidRPr="00BB3D96" w:rsidRDefault="00136C32" w:rsidP="00136C32"/>
    <w:p w14:paraId="71A4D314" w14:textId="77777777" w:rsidR="00136C32" w:rsidRPr="00BB3D96" w:rsidRDefault="00136C32" w:rsidP="00136C32">
      <w:pPr>
        <w:pStyle w:val="Heading3"/>
      </w:pPr>
      <w:bookmarkStart w:id="206" w:name="_Toc105670361"/>
      <w:r w:rsidRPr="00BB3D96">
        <w:t>12.8.2</w:t>
      </w:r>
      <w:r w:rsidRPr="00BB3D96">
        <w:tab/>
        <w:t>Functional requirements for CIS storage management</w:t>
      </w:r>
      <w:bookmarkEnd w:id="206"/>
    </w:p>
    <w:p w14:paraId="5B4293F6" w14:textId="77777777" w:rsidR="00136C32" w:rsidRPr="00BB3D96" w:rsidRDefault="00136C32" w:rsidP="00136C32">
      <w:pPr>
        <w:pStyle w:val="TH"/>
      </w:pPr>
      <w:r w:rsidRPr="00BB3D96">
        <w:t>Table 12.8.2-1: Functional requirements for CIS storage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BB3D96" w14:paraId="56CED9DC"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31B36"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7A7AE19"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17E963D1"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888B286" w14:textId="77777777" w:rsidR="00136C32" w:rsidRPr="00BB3D96" w:rsidRDefault="00136C32" w:rsidP="000F726F">
            <w:pPr>
              <w:keepNext/>
              <w:keepLines/>
              <w:spacing w:after="0"/>
              <w:rPr>
                <w:rFonts w:ascii="Arial" w:hAnsi="Arial"/>
                <w:sz w:val="18"/>
              </w:rPr>
            </w:pPr>
            <w:r w:rsidRPr="00BB3D96">
              <w:rPr>
                <w:rFonts w:ascii="Arial" w:hAnsi="Arial"/>
                <w:sz w:val="18"/>
              </w:rPr>
              <w:t>Cism.Csm.001</w:t>
            </w:r>
          </w:p>
        </w:tc>
        <w:tc>
          <w:tcPr>
            <w:tcW w:w="8240" w:type="dxa"/>
            <w:tcBorders>
              <w:top w:val="single" w:sz="4" w:space="0" w:color="auto"/>
              <w:left w:val="nil"/>
              <w:bottom w:val="single" w:sz="4" w:space="0" w:color="auto"/>
              <w:right w:val="single" w:sz="4" w:space="0" w:color="auto"/>
            </w:tcBorders>
            <w:shd w:val="clear" w:color="auto" w:fill="auto"/>
            <w:hideMark/>
          </w:tcPr>
          <w:p w14:paraId="0F35A436"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configure into the CISM data related to storage resources that have been provisioned to the CIS cluster. See note.</w:t>
            </w:r>
          </w:p>
        </w:tc>
      </w:tr>
      <w:tr w:rsidR="00136C32" w:rsidRPr="00BB3D96" w14:paraId="709693D7"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FA7053E" w14:textId="77777777" w:rsidR="00136C32" w:rsidRPr="00BB3D96" w:rsidRDefault="00136C32" w:rsidP="000F726F">
            <w:pPr>
              <w:keepNext/>
              <w:keepLines/>
              <w:spacing w:after="0"/>
              <w:rPr>
                <w:rFonts w:ascii="Arial" w:hAnsi="Arial"/>
                <w:sz w:val="18"/>
              </w:rPr>
            </w:pPr>
            <w:r w:rsidRPr="00BB3D96">
              <w:rPr>
                <w:rFonts w:ascii="Arial" w:hAnsi="Arial"/>
                <w:sz w:val="18"/>
              </w:rPr>
              <w:t>Cism.Csm.002</w:t>
            </w:r>
          </w:p>
        </w:tc>
        <w:tc>
          <w:tcPr>
            <w:tcW w:w="8240" w:type="dxa"/>
            <w:tcBorders>
              <w:top w:val="single" w:sz="4" w:space="0" w:color="auto"/>
              <w:left w:val="nil"/>
              <w:bottom w:val="single" w:sz="4" w:space="0" w:color="auto"/>
              <w:right w:val="single" w:sz="4" w:space="0" w:color="auto"/>
            </w:tcBorders>
            <w:shd w:val="clear" w:color="auto" w:fill="auto"/>
          </w:tcPr>
          <w:p w14:paraId="7580FDD4"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providing information about configured and provisioned storage resources of the CIS cluster.</w:t>
            </w:r>
          </w:p>
        </w:tc>
      </w:tr>
      <w:tr w:rsidR="00136C32" w:rsidRPr="00BB3D96" w14:paraId="6DBBF546"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BB2999D"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w:t>
            </w:r>
            <w:r w:rsidRPr="00BB3D96">
              <w:rPr>
                <w:rFonts w:ascii="Arial" w:hAnsi="Arial"/>
                <w:sz w:val="18"/>
                <w:lang w:eastAsia="zh-CN"/>
              </w:rPr>
              <w:tab/>
              <w:t xml:space="preserve">MCCOs can be used to setup such configuration as described in </w:t>
            </w:r>
            <w:r w:rsidRPr="001359AF">
              <w:rPr>
                <w:rFonts w:ascii="Arial" w:hAnsi="Arial"/>
                <w:sz w:val="18"/>
                <w:lang w:eastAsia="zh-CN"/>
              </w:rPr>
              <w:t>ETSI GS NFV-IFA 036 [</w:t>
            </w:r>
            <w:r w:rsidRPr="001359AF">
              <w:rPr>
                <w:rFonts w:ascii="Arial" w:hAnsi="Arial" w:cs="Arial"/>
                <w:sz w:val="18"/>
                <w:szCs w:val="18"/>
              </w:rPr>
              <w:fldChar w:fldCharType="begin"/>
            </w:r>
            <w:r w:rsidRPr="001359AF">
              <w:rPr>
                <w:rFonts w:ascii="Arial" w:hAnsi="Arial" w:cs="Arial"/>
                <w:sz w:val="18"/>
                <w:szCs w:val="18"/>
              </w:rPr>
              <w:instrText xml:space="preserve"> REF  REF_GSNFV_IFA036 \h  \* MERGEFORMAT </w:instrText>
            </w:r>
            <w:r w:rsidRPr="001359AF">
              <w:rPr>
                <w:rFonts w:ascii="Arial" w:hAnsi="Arial" w:cs="Arial"/>
                <w:sz w:val="18"/>
                <w:szCs w:val="18"/>
              </w:rPr>
            </w:r>
            <w:r w:rsidRPr="001359AF">
              <w:rPr>
                <w:rFonts w:ascii="Arial" w:hAnsi="Arial" w:cs="Arial"/>
                <w:sz w:val="18"/>
                <w:szCs w:val="18"/>
              </w:rPr>
              <w:fldChar w:fldCharType="separate"/>
            </w:r>
            <w:r w:rsidRPr="001359AF">
              <w:rPr>
                <w:rFonts w:ascii="Arial" w:hAnsi="Arial" w:cs="Arial"/>
                <w:sz w:val="18"/>
                <w:szCs w:val="18"/>
              </w:rPr>
              <w:t>i.23</w:t>
            </w:r>
            <w:r w:rsidRPr="001359AF">
              <w:rPr>
                <w:rFonts w:ascii="Arial" w:hAnsi="Arial" w:cs="Arial"/>
                <w:sz w:val="18"/>
                <w:szCs w:val="18"/>
              </w:rPr>
              <w:fldChar w:fldCharType="end"/>
            </w:r>
            <w:r w:rsidRPr="001359AF">
              <w:rPr>
                <w:rFonts w:ascii="Arial" w:hAnsi="Arial" w:cs="Arial"/>
                <w:sz w:val="18"/>
                <w:szCs w:val="18"/>
                <w:lang w:eastAsia="zh-CN"/>
              </w:rPr>
              <w:t>]</w:t>
            </w:r>
            <w:r w:rsidRPr="00BB3D96">
              <w:rPr>
                <w:rFonts w:ascii="Arial" w:hAnsi="Arial"/>
                <w:sz w:val="18"/>
                <w:lang w:eastAsia="zh-CN"/>
              </w:rPr>
              <w:t>.</w:t>
            </w:r>
          </w:p>
        </w:tc>
      </w:tr>
    </w:tbl>
    <w:p w14:paraId="5EBD6514" w14:textId="77777777" w:rsidR="00136C32" w:rsidRPr="00BB3D96" w:rsidRDefault="00136C32" w:rsidP="00136C32"/>
    <w:p w14:paraId="22DBAAC7" w14:textId="77777777" w:rsidR="00136C32" w:rsidRPr="00BB3D96" w:rsidRDefault="00136C32" w:rsidP="00136C32">
      <w:pPr>
        <w:pStyle w:val="Heading3"/>
      </w:pPr>
      <w:bookmarkStart w:id="207" w:name="_Toc105670362"/>
      <w:r w:rsidRPr="00BB3D96">
        <w:t>12.8.3</w:t>
      </w:r>
      <w:r w:rsidRPr="00BB3D96">
        <w:tab/>
        <w:t>Functional requirements for CIS configuration management</w:t>
      </w:r>
      <w:bookmarkEnd w:id="207"/>
    </w:p>
    <w:p w14:paraId="60334718" w14:textId="77777777" w:rsidR="00136C32" w:rsidRPr="00BB3D96" w:rsidRDefault="00136C32" w:rsidP="00136C32">
      <w:pPr>
        <w:pStyle w:val="TH"/>
      </w:pPr>
      <w:r w:rsidRPr="00BB3D96">
        <w:t>Table 12.8.3-1: Functional requirements for CIS configuration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BB3D96" w14:paraId="0CEFB8A0"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B4367"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E959E89"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2CC35918"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8A9735" w14:textId="77777777" w:rsidR="00136C32" w:rsidRPr="00BB3D96" w:rsidRDefault="00136C32" w:rsidP="000F726F">
            <w:pPr>
              <w:keepNext/>
              <w:keepLines/>
              <w:spacing w:after="0"/>
              <w:rPr>
                <w:rFonts w:ascii="Arial" w:hAnsi="Arial"/>
                <w:sz w:val="18"/>
              </w:rPr>
            </w:pPr>
            <w:r w:rsidRPr="00BB3D96">
              <w:rPr>
                <w:rFonts w:ascii="Arial" w:hAnsi="Arial"/>
                <w:sz w:val="18"/>
              </w:rPr>
              <w:t>Cism.Cfgm.001</w:t>
            </w:r>
          </w:p>
        </w:tc>
        <w:tc>
          <w:tcPr>
            <w:tcW w:w="8240" w:type="dxa"/>
            <w:tcBorders>
              <w:top w:val="single" w:sz="4" w:space="0" w:color="auto"/>
              <w:left w:val="nil"/>
              <w:bottom w:val="single" w:sz="4" w:space="0" w:color="auto"/>
              <w:right w:val="single" w:sz="4" w:space="0" w:color="auto"/>
            </w:tcBorders>
            <w:shd w:val="clear" w:color="auto" w:fill="auto"/>
            <w:hideMark/>
          </w:tcPr>
          <w:p w14:paraId="56D7B839"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apply network configuration related to the primary and secondary container cluster networks.</w:t>
            </w:r>
          </w:p>
        </w:tc>
      </w:tr>
      <w:tr w:rsidR="00136C32" w:rsidRPr="00BB3D96" w14:paraId="1D422797"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D3DC742" w14:textId="77777777" w:rsidR="00136C32" w:rsidRPr="00BB3D96" w:rsidRDefault="00136C32" w:rsidP="000F726F">
            <w:pPr>
              <w:keepNext/>
              <w:keepLines/>
              <w:spacing w:after="0"/>
              <w:rPr>
                <w:rFonts w:ascii="Arial" w:hAnsi="Arial"/>
                <w:sz w:val="18"/>
              </w:rPr>
            </w:pPr>
            <w:proofErr w:type="spellStart"/>
            <w:r w:rsidRPr="00BB3D96">
              <w:rPr>
                <w:rFonts w:ascii="Arial" w:hAnsi="Arial"/>
                <w:sz w:val="18"/>
                <w:lang w:eastAsia="zh-CN"/>
              </w:rPr>
              <w:t>Cism.Cfgm</w:t>
            </w:r>
            <w:proofErr w:type="spellEnd"/>
            <w:r w:rsidRPr="00BB3D96">
              <w:rPr>
                <w:rFonts w:ascii="Arial" w:hAnsi="Arial"/>
                <w:sz w:val="18"/>
                <w:lang w:eastAsia="zh-CN"/>
              </w:rPr>
              <w:t xml:space="preserve"> 002</w:t>
            </w:r>
          </w:p>
        </w:tc>
        <w:tc>
          <w:tcPr>
            <w:tcW w:w="8240" w:type="dxa"/>
            <w:tcBorders>
              <w:top w:val="single" w:sz="4" w:space="0" w:color="auto"/>
              <w:left w:val="nil"/>
              <w:bottom w:val="single" w:sz="4" w:space="0" w:color="auto"/>
              <w:right w:val="single" w:sz="4" w:space="0" w:color="auto"/>
            </w:tcBorders>
            <w:shd w:val="clear" w:color="auto" w:fill="auto"/>
          </w:tcPr>
          <w:p w14:paraId="26120B24"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providing information about configured primary and secondary container cluster networks.</w:t>
            </w:r>
          </w:p>
        </w:tc>
      </w:tr>
      <w:tr w:rsidR="00136C32" w:rsidRPr="00BB3D96" w14:paraId="5EB3ACC4"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DF59896" w14:textId="77777777" w:rsidR="00136C32" w:rsidRPr="00F35CAC" w:rsidRDefault="00136C32" w:rsidP="000F726F">
            <w:pPr>
              <w:keepNext/>
              <w:keepLines/>
              <w:spacing w:after="0"/>
              <w:rPr>
                <w:rFonts w:ascii="Arial" w:hAnsi="Arial"/>
                <w:sz w:val="18"/>
              </w:rPr>
            </w:pPr>
            <w:r w:rsidRPr="00F35CAC">
              <w:rPr>
                <w:rFonts w:ascii="Arial" w:hAnsi="Arial"/>
                <w:sz w:val="18"/>
              </w:rPr>
              <w:t>Cism.Cfgm.003</w:t>
            </w:r>
          </w:p>
        </w:tc>
        <w:tc>
          <w:tcPr>
            <w:tcW w:w="8240" w:type="dxa"/>
            <w:tcBorders>
              <w:top w:val="single" w:sz="4" w:space="0" w:color="auto"/>
              <w:left w:val="nil"/>
              <w:bottom w:val="single" w:sz="4" w:space="0" w:color="auto"/>
              <w:right w:val="single" w:sz="4" w:space="0" w:color="auto"/>
            </w:tcBorders>
            <w:shd w:val="clear" w:color="auto" w:fill="auto"/>
          </w:tcPr>
          <w:p w14:paraId="21EB65F8" w14:textId="77777777" w:rsidR="00136C32" w:rsidRPr="00F35CAC" w:rsidRDefault="00136C32" w:rsidP="000F726F">
            <w:pPr>
              <w:keepNext/>
              <w:keepLines/>
              <w:spacing w:after="0"/>
              <w:rPr>
                <w:rFonts w:ascii="Arial" w:hAnsi="Arial"/>
                <w:sz w:val="18"/>
                <w:lang w:eastAsia="zh-CN"/>
              </w:rPr>
            </w:pPr>
            <w:r w:rsidRPr="00F35CAC">
              <w:rPr>
                <w:rFonts w:ascii="Arial" w:hAnsi="Arial"/>
                <w:sz w:val="18"/>
                <w:lang w:eastAsia="zh-CN"/>
              </w:rPr>
              <w:t>The CISM function shall support the capability to be configured with relevant infrastructure provider controller information. See note.</w:t>
            </w:r>
          </w:p>
        </w:tc>
      </w:tr>
      <w:tr w:rsidR="00136C32" w:rsidRPr="00BB3D96" w14:paraId="12D7F97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F7B498" w14:textId="77777777" w:rsidR="00136C32" w:rsidRPr="00F35CAC" w:rsidRDefault="00136C32" w:rsidP="000F726F">
            <w:pPr>
              <w:keepNext/>
              <w:keepLines/>
              <w:spacing w:after="0"/>
              <w:ind w:left="851" w:hanging="851"/>
              <w:rPr>
                <w:rFonts w:ascii="Arial" w:hAnsi="Arial"/>
                <w:sz w:val="18"/>
                <w:lang w:eastAsia="zh-CN"/>
              </w:rPr>
            </w:pPr>
            <w:r w:rsidRPr="00F35CAC">
              <w:rPr>
                <w:rFonts w:ascii="Arial" w:hAnsi="Arial"/>
                <w:sz w:val="18"/>
                <w:lang w:eastAsia="zh-CN"/>
              </w:rPr>
              <w:t>NOTE:</w:t>
            </w:r>
            <w:r w:rsidRPr="00F35CAC">
              <w:rPr>
                <w:rFonts w:ascii="Arial" w:hAnsi="Arial"/>
                <w:sz w:val="18"/>
                <w:lang w:eastAsia="zh-CN"/>
              </w:rPr>
              <w:tab/>
              <w:t>Examples of infrastructure provider controllers are: controllers related to network resources (e.g. setting up load balancers) and controllers related to storage resources.</w:t>
            </w:r>
          </w:p>
        </w:tc>
      </w:tr>
    </w:tbl>
    <w:p w14:paraId="0289562C" w14:textId="77777777" w:rsidR="00136C32" w:rsidRPr="00BB3D96" w:rsidRDefault="00136C32" w:rsidP="00136C32"/>
    <w:p w14:paraId="69BB7B99" w14:textId="77777777" w:rsidR="00136C32" w:rsidRPr="00BB3D96" w:rsidRDefault="00136C32" w:rsidP="00136C32">
      <w:pPr>
        <w:pStyle w:val="Heading3"/>
      </w:pPr>
      <w:bookmarkStart w:id="208" w:name="_Toc105670363"/>
      <w:r w:rsidRPr="00BB3D96">
        <w:t>12.8.4</w:t>
      </w:r>
      <w:r w:rsidRPr="00BB3D96">
        <w:tab/>
        <w:t>Functional requirements for CIS MCCO management</w:t>
      </w:r>
      <w:bookmarkEnd w:id="208"/>
    </w:p>
    <w:p w14:paraId="58817D77" w14:textId="77777777" w:rsidR="00136C32" w:rsidRPr="00BB3D96" w:rsidRDefault="00136C32" w:rsidP="00136C32">
      <w:pPr>
        <w:pStyle w:val="TH"/>
      </w:pPr>
      <w:r w:rsidRPr="00BB3D96">
        <w:t>Table 12.8.4-1: Functional requirements for CIS MCOO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BB3D96" w14:paraId="54B35B5A"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729C0"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FC99DB0"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21A4C412"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FC4738B" w14:textId="77777777" w:rsidR="00136C32" w:rsidRPr="00BB3D96" w:rsidRDefault="00136C32" w:rsidP="000F726F">
            <w:pPr>
              <w:keepNext/>
              <w:keepLines/>
              <w:spacing w:after="0"/>
              <w:rPr>
                <w:rFonts w:ascii="Arial" w:hAnsi="Arial"/>
                <w:sz w:val="18"/>
              </w:rPr>
            </w:pPr>
            <w:r w:rsidRPr="00BB3D96">
              <w:rPr>
                <w:rFonts w:ascii="Arial" w:hAnsi="Arial"/>
                <w:sz w:val="18"/>
              </w:rPr>
              <w:t>Cism.Mccom.001</w:t>
            </w:r>
          </w:p>
        </w:tc>
        <w:tc>
          <w:tcPr>
            <w:tcW w:w="8240" w:type="dxa"/>
            <w:tcBorders>
              <w:top w:val="single" w:sz="4" w:space="0" w:color="auto"/>
              <w:left w:val="nil"/>
              <w:bottom w:val="single" w:sz="4" w:space="0" w:color="auto"/>
              <w:right w:val="single" w:sz="4" w:space="0" w:color="auto"/>
            </w:tcBorders>
            <w:shd w:val="clear" w:color="auto" w:fill="auto"/>
            <w:hideMark/>
          </w:tcPr>
          <w:p w14:paraId="2E919242"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instantiate MCCOs. See note 2.</w:t>
            </w:r>
          </w:p>
        </w:tc>
      </w:tr>
      <w:tr w:rsidR="00136C32" w:rsidRPr="00BB3D96" w14:paraId="12DBC08C"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02B510" w14:textId="77777777" w:rsidR="00136C32" w:rsidRPr="00BB3D96" w:rsidRDefault="00136C32" w:rsidP="000F726F">
            <w:pPr>
              <w:keepNext/>
              <w:keepLines/>
              <w:spacing w:after="0"/>
              <w:rPr>
                <w:rFonts w:ascii="Arial" w:hAnsi="Arial"/>
                <w:sz w:val="18"/>
              </w:rPr>
            </w:pPr>
            <w:r w:rsidRPr="00BB3D96">
              <w:rPr>
                <w:rFonts w:ascii="Arial" w:hAnsi="Arial"/>
                <w:sz w:val="18"/>
              </w:rPr>
              <w:t>Cism.Mccom.002</w:t>
            </w:r>
          </w:p>
        </w:tc>
        <w:tc>
          <w:tcPr>
            <w:tcW w:w="8240" w:type="dxa"/>
            <w:tcBorders>
              <w:top w:val="single" w:sz="4" w:space="0" w:color="auto"/>
              <w:left w:val="nil"/>
              <w:bottom w:val="single" w:sz="4" w:space="0" w:color="auto"/>
              <w:right w:val="single" w:sz="4" w:space="0" w:color="auto"/>
            </w:tcBorders>
            <w:shd w:val="clear" w:color="auto" w:fill="auto"/>
          </w:tcPr>
          <w:p w14:paraId="07E90E7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provide information about instantiated MCCOs. See note 1.</w:t>
            </w:r>
          </w:p>
        </w:tc>
      </w:tr>
      <w:tr w:rsidR="00136C32" w:rsidRPr="00BB3D96" w14:paraId="28CBD3EF"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37676E1" w14:textId="77777777" w:rsidR="00136C32" w:rsidRPr="00BB3D96" w:rsidRDefault="00136C32" w:rsidP="000F726F">
            <w:pPr>
              <w:keepNext/>
              <w:keepLines/>
              <w:spacing w:after="0"/>
              <w:rPr>
                <w:rFonts w:ascii="Arial" w:hAnsi="Arial"/>
                <w:sz w:val="18"/>
              </w:rPr>
            </w:pPr>
            <w:r w:rsidRPr="00BB3D96">
              <w:rPr>
                <w:rFonts w:ascii="Arial" w:hAnsi="Arial"/>
                <w:sz w:val="18"/>
              </w:rPr>
              <w:t>Cism.Mccom.003</w:t>
            </w:r>
          </w:p>
        </w:tc>
        <w:tc>
          <w:tcPr>
            <w:tcW w:w="8240" w:type="dxa"/>
            <w:tcBorders>
              <w:top w:val="single" w:sz="4" w:space="0" w:color="auto"/>
              <w:left w:val="nil"/>
              <w:bottom w:val="single" w:sz="4" w:space="0" w:color="auto"/>
              <w:right w:val="single" w:sz="4" w:space="0" w:color="auto"/>
            </w:tcBorders>
            <w:shd w:val="clear" w:color="auto" w:fill="auto"/>
          </w:tcPr>
          <w:p w14:paraId="42BB5C2C"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modify instantiated MCCOs. See note 1.</w:t>
            </w:r>
          </w:p>
        </w:tc>
      </w:tr>
      <w:tr w:rsidR="00136C32" w:rsidRPr="00BB3D96" w14:paraId="6D050DF4"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E8E4A66" w14:textId="77777777" w:rsidR="00136C32" w:rsidRPr="00BB3D96" w:rsidRDefault="00136C32" w:rsidP="000F726F">
            <w:pPr>
              <w:keepNext/>
              <w:keepLines/>
              <w:spacing w:after="0"/>
              <w:rPr>
                <w:rFonts w:ascii="Arial" w:hAnsi="Arial"/>
                <w:sz w:val="18"/>
              </w:rPr>
            </w:pPr>
            <w:r w:rsidRPr="00BB3D96">
              <w:rPr>
                <w:rFonts w:ascii="Arial" w:hAnsi="Arial"/>
                <w:sz w:val="18"/>
              </w:rPr>
              <w:t>Cism.Mccom.004</w:t>
            </w:r>
          </w:p>
        </w:tc>
        <w:tc>
          <w:tcPr>
            <w:tcW w:w="8240" w:type="dxa"/>
            <w:tcBorders>
              <w:top w:val="single" w:sz="4" w:space="0" w:color="auto"/>
              <w:left w:val="nil"/>
              <w:bottom w:val="single" w:sz="4" w:space="0" w:color="auto"/>
              <w:right w:val="single" w:sz="4" w:space="0" w:color="auto"/>
            </w:tcBorders>
            <w:shd w:val="clear" w:color="auto" w:fill="auto"/>
          </w:tcPr>
          <w:p w14:paraId="23C8E4F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delete instantiated MCCOs.</w:t>
            </w:r>
          </w:p>
        </w:tc>
      </w:tr>
      <w:tr w:rsidR="00136C32" w:rsidRPr="00BB3D96" w14:paraId="37E5ED69"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5F54040" w14:textId="77777777" w:rsidR="00136C32" w:rsidRPr="00BB3D96" w:rsidRDefault="00136C32" w:rsidP="000F726F">
            <w:pPr>
              <w:keepNext/>
              <w:keepLines/>
              <w:spacing w:after="0"/>
              <w:rPr>
                <w:rFonts w:ascii="Arial" w:hAnsi="Arial"/>
                <w:sz w:val="18"/>
              </w:rPr>
            </w:pPr>
            <w:r w:rsidRPr="00BB3D96">
              <w:rPr>
                <w:rFonts w:ascii="Arial" w:hAnsi="Arial"/>
                <w:sz w:val="18"/>
              </w:rPr>
              <w:t>Cism.Mccom.005</w:t>
            </w:r>
          </w:p>
        </w:tc>
        <w:tc>
          <w:tcPr>
            <w:tcW w:w="8240" w:type="dxa"/>
            <w:tcBorders>
              <w:top w:val="single" w:sz="4" w:space="0" w:color="auto"/>
              <w:left w:val="nil"/>
              <w:bottom w:val="single" w:sz="4" w:space="0" w:color="auto"/>
              <w:right w:val="single" w:sz="4" w:space="0" w:color="auto"/>
            </w:tcBorders>
            <w:shd w:val="clear" w:color="auto" w:fill="auto"/>
          </w:tcPr>
          <w:p w14:paraId="5CAEC5C5"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CISM function shall support the capability to notify on events related to changes to instantiated MCCOs.</w:t>
            </w:r>
          </w:p>
        </w:tc>
      </w:tr>
      <w:tr w:rsidR="00136C32" w:rsidRPr="00BB3D96" w14:paraId="1347A586"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0AD19CA1"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1:</w:t>
            </w:r>
            <w:r w:rsidRPr="00BB3D96">
              <w:rPr>
                <w:rFonts w:ascii="Arial" w:hAnsi="Arial"/>
                <w:sz w:val="18"/>
                <w:lang w:eastAsia="zh-CN"/>
              </w:rPr>
              <w:tab/>
              <w:t xml:space="preserve">The information characterizing MCCOs is defined in </w:t>
            </w:r>
            <w:r w:rsidRPr="001359AF">
              <w:rPr>
                <w:rFonts w:ascii="Arial" w:hAnsi="Arial"/>
                <w:sz w:val="18"/>
                <w:lang w:eastAsia="zh-CN"/>
              </w:rPr>
              <w:t>ETSI GS NFV-IFA 036 [</w:t>
            </w:r>
            <w:r w:rsidRPr="001359AF">
              <w:rPr>
                <w:rFonts w:ascii="Arial" w:hAnsi="Arial" w:cs="Arial"/>
                <w:sz w:val="18"/>
                <w:szCs w:val="18"/>
              </w:rPr>
              <w:fldChar w:fldCharType="begin"/>
            </w:r>
            <w:r w:rsidRPr="001359AF">
              <w:rPr>
                <w:rFonts w:ascii="Arial" w:hAnsi="Arial" w:cs="Arial"/>
                <w:sz w:val="18"/>
                <w:szCs w:val="18"/>
              </w:rPr>
              <w:instrText xml:space="preserve"> REF  REF_GSNFV_IFA036 \h  \* MERGEFORMAT </w:instrText>
            </w:r>
            <w:r w:rsidRPr="001359AF">
              <w:rPr>
                <w:rFonts w:ascii="Arial" w:hAnsi="Arial" w:cs="Arial"/>
                <w:sz w:val="18"/>
                <w:szCs w:val="18"/>
              </w:rPr>
            </w:r>
            <w:r w:rsidRPr="001359AF">
              <w:rPr>
                <w:rFonts w:ascii="Arial" w:hAnsi="Arial" w:cs="Arial"/>
                <w:sz w:val="18"/>
                <w:szCs w:val="18"/>
              </w:rPr>
              <w:fldChar w:fldCharType="separate"/>
            </w:r>
            <w:r w:rsidRPr="001359AF">
              <w:rPr>
                <w:rFonts w:ascii="Arial" w:hAnsi="Arial" w:cs="Arial"/>
                <w:sz w:val="18"/>
                <w:szCs w:val="18"/>
              </w:rPr>
              <w:t>i.23</w:t>
            </w:r>
            <w:r w:rsidRPr="001359AF">
              <w:rPr>
                <w:rFonts w:ascii="Arial" w:hAnsi="Arial" w:cs="Arial"/>
                <w:sz w:val="18"/>
                <w:szCs w:val="18"/>
              </w:rPr>
              <w:fldChar w:fldCharType="end"/>
            </w:r>
            <w:r w:rsidRPr="001359AF">
              <w:rPr>
                <w:rFonts w:ascii="Arial" w:hAnsi="Arial"/>
                <w:sz w:val="18"/>
                <w:lang w:eastAsia="zh-CN"/>
              </w:rPr>
              <w:t>]</w:t>
            </w:r>
            <w:r w:rsidRPr="00BB3D96">
              <w:rPr>
                <w:rFonts w:ascii="Arial" w:hAnsi="Arial"/>
                <w:sz w:val="18"/>
                <w:lang w:eastAsia="zh-CN"/>
              </w:rPr>
              <w:t>.</w:t>
            </w:r>
          </w:p>
          <w:p w14:paraId="26728AE8"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2:</w:t>
            </w:r>
            <w:r w:rsidRPr="00BB3D96">
              <w:rPr>
                <w:rFonts w:ascii="Arial" w:hAnsi="Arial"/>
                <w:sz w:val="18"/>
                <w:lang w:eastAsia="zh-CN"/>
              </w:rPr>
              <w:tab/>
              <w:t xml:space="preserve">This includes e.g. MCCOs triggering the execution of background processes, also referred as daemon objects, </w:t>
            </w:r>
            <w:proofErr w:type="gramStart"/>
            <w:r w:rsidRPr="00BB3D96">
              <w:rPr>
                <w:rFonts w:ascii="Arial" w:hAnsi="Arial"/>
                <w:sz w:val="18"/>
                <w:lang w:eastAsia="zh-CN"/>
              </w:rPr>
              <w:t xml:space="preserve">is defined in </w:t>
            </w:r>
            <w:r w:rsidRPr="001359AF">
              <w:rPr>
                <w:rFonts w:ascii="Arial" w:hAnsi="Arial"/>
                <w:sz w:val="18"/>
                <w:lang w:eastAsia="zh-CN"/>
              </w:rPr>
              <w:t>ETSI GS NFV-IFA 036 [</w:t>
            </w:r>
            <w:r w:rsidRPr="001359AF">
              <w:rPr>
                <w:rFonts w:ascii="Arial" w:hAnsi="Arial" w:cs="Arial"/>
                <w:sz w:val="18"/>
                <w:szCs w:val="18"/>
              </w:rPr>
              <w:fldChar w:fldCharType="begin"/>
            </w:r>
            <w:r w:rsidRPr="001359AF">
              <w:rPr>
                <w:rFonts w:ascii="Arial" w:hAnsi="Arial" w:cs="Arial"/>
                <w:sz w:val="18"/>
                <w:szCs w:val="18"/>
              </w:rPr>
              <w:instrText xml:space="preserve"> REF  REF_GSNFV_IFA036 \h  \* MERGEFORMAT </w:instrText>
            </w:r>
            <w:r w:rsidRPr="001359AF">
              <w:rPr>
                <w:rFonts w:ascii="Arial" w:hAnsi="Arial" w:cs="Arial"/>
                <w:sz w:val="18"/>
                <w:szCs w:val="18"/>
              </w:rPr>
            </w:r>
            <w:r w:rsidRPr="001359AF">
              <w:rPr>
                <w:rFonts w:ascii="Arial" w:hAnsi="Arial" w:cs="Arial"/>
                <w:sz w:val="18"/>
                <w:szCs w:val="18"/>
              </w:rPr>
              <w:fldChar w:fldCharType="separate"/>
            </w:r>
            <w:r w:rsidRPr="001359AF">
              <w:rPr>
                <w:rFonts w:ascii="Arial" w:hAnsi="Arial" w:cs="Arial"/>
                <w:sz w:val="18"/>
                <w:szCs w:val="18"/>
              </w:rPr>
              <w:t>i.23</w:t>
            </w:r>
            <w:r w:rsidRPr="001359AF">
              <w:rPr>
                <w:rFonts w:ascii="Arial" w:hAnsi="Arial" w:cs="Arial"/>
                <w:sz w:val="18"/>
                <w:szCs w:val="18"/>
              </w:rPr>
              <w:fldChar w:fldCharType="end"/>
            </w:r>
            <w:proofErr w:type="gramEnd"/>
            <w:r w:rsidRPr="001359AF">
              <w:rPr>
                <w:rFonts w:ascii="Arial" w:hAnsi="Arial"/>
                <w:sz w:val="18"/>
                <w:lang w:eastAsia="zh-CN"/>
              </w:rPr>
              <w:t>]</w:t>
            </w:r>
            <w:r w:rsidRPr="00BB3D96">
              <w:rPr>
                <w:rFonts w:ascii="Arial" w:hAnsi="Arial"/>
                <w:sz w:val="18"/>
                <w:lang w:eastAsia="zh-CN"/>
              </w:rPr>
              <w:t>.</w:t>
            </w:r>
          </w:p>
        </w:tc>
      </w:tr>
    </w:tbl>
    <w:p w14:paraId="3EA5C4D8" w14:textId="77777777" w:rsidR="00136C32" w:rsidRPr="00BB3D96" w:rsidRDefault="00136C32" w:rsidP="00136C32"/>
    <w:p w14:paraId="787D7106" w14:textId="77777777" w:rsidR="00136C32" w:rsidRPr="00BB3D96" w:rsidRDefault="00136C32" w:rsidP="00136C32">
      <w:pPr>
        <w:pStyle w:val="Heading1"/>
      </w:pPr>
      <w:bookmarkStart w:id="209" w:name="_Toc105670364"/>
      <w:r w:rsidRPr="00BB3D96">
        <w:lastRenderedPageBreak/>
        <w:t>13</w:t>
      </w:r>
      <w:r w:rsidRPr="00BB3D96">
        <w:tab/>
        <w:t>Functional requirements for CIR function</w:t>
      </w:r>
      <w:bookmarkEnd w:id="209"/>
    </w:p>
    <w:p w14:paraId="7F65FC38" w14:textId="77777777" w:rsidR="00136C32" w:rsidRPr="00BB3D96" w:rsidRDefault="00136C32" w:rsidP="00136C32">
      <w:pPr>
        <w:pStyle w:val="Heading2"/>
      </w:pPr>
      <w:bookmarkStart w:id="210" w:name="_Toc105670365"/>
      <w:r w:rsidRPr="00BB3D96">
        <w:t>13.1</w:t>
      </w:r>
      <w:r w:rsidRPr="00BB3D96">
        <w:tab/>
        <w:t>General considerations</w:t>
      </w:r>
      <w:bookmarkEnd w:id="210"/>
    </w:p>
    <w:p w14:paraId="0689F917" w14:textId="77777777" w:rsidR="00136C32" w:rsidRPr="00BB3D96" w:rsidRDefault="00136C32" w:rsidP="00136C32">
      <w:r w:rsidRPr="00BB3D96">
        <w:t>The following statement on the scope of the CIR function applies to all CIR related requirements:</w:t>
      </w:r>
    </w:p>
    <w:p w14:paraId="7625ADDC" w14:textId="77777777" w:rsidR="00136C32" w:rsidRPr="00BB3D96" w:rsidRDefault="00136C32" w:rsidP="00136C32">
      <w:pPr>
        <w:pStyle w:val="B1"/>
        <w:numPr>
          <w:ilvl w:val="0"/>
          <w:numId w:val="17"/>
        </w:numPr>
        <w:tabs>
          <w:tab w:val="num" w:pos="737"/>
        </w:tabs>
        <w:ind w:left="737" w:hanging="453"/>
      </w:pPr>
      <w:r w:rsidRPr="00BB3D96">
        <w:t>The CIR is responsible for storing OS Container images and maintaining information of OS Container images.</w:t>
      </w:r>
    </w:p>
    <w:p w14:paraId="1E8BCE34" w14:textId="77777777" w:rsidR="00136C32" w:rsidRPr="00BB3D96" w:rsidRDefault="00136C32" w:rsidP="00136C32">
      <w:pPr>
        <w:pStyle w:val="B1"/>
        <w:numPr>
          <w:ilvl w:val="0"/>
          <w:numId w:val="17"/>
        </w:numPr>
        <w:tabs>
          <w:tab w:val="num" w:pos="737"/>
        </w:tabs>
        <w:ind w:left="737" w:hanging="453"/>
      </w:pPr>
      <w:r w:rsidRPr="00BB3D96">
        <w:t>The CIR is able to manage OS Container images according to the different roles.</w:t>
      </w:r>
    </w:p>
    <w:p w14:paraId="74726F56" w14:textId="77777777" w:rsidR="00136C32" w:rsidRPr="00BB3D96" w:rsidRDefault="00136C32" w:rsidP="00136C32">
      <w:pPr>
        <w:pStyle w:val="B1"/>
        <w:numPr>
          <w:ilvl w:val="0"/>
          <w:numId w:val="17"/>
        </w:numPr>
        <w:tabs>
          <w:tab w:val="num" w:pos="737"/>
        </w:tabs>
        <w:ind w:left="737" w:hanging="453"/>
      </w:pPr>
      <w:r w:rsidRPr="00BB3D96">
        <w:t>An OS Container image contains all components required to deploy an OS Container on a CIS instance.</w:t>
      </w:r>
    </w:p>
    <w:p w14:paraId="65263D43" w14:textId="77777777" w:rsidR="00136C32" w:rsidRPr="00BB3D96" w:rsidRDefault="00136C32" w:rsidP="00136C32">
      <w:r w:rsidRPr="00BB3D96">
        <w:t xml:space="preserve">More detailed information about the CIR services and the OS container NFV object model is provided in </w:t>
      </w:r>
      <w:r w:rsidRPr="001359AF">
        <w:t>ETSI GS NFV-IFA 040 [</w:t>
      </w:r>
      <w:r w:rsidRPr="001359AF">
        <w:fldChar w:fldCharType="begin"/>
      </w:r>
      <w:r w:rsidRPr="001359AF">
        <w:instrText xml:space="preserve">REF REF_GSNFV_IFA040 \h </w:instrText>
      </w:r>
      <w:r w:rsidRPr="001359AF">
        <w:fldChar w:fldCharType="separate"/>
      </w:r>
      <w:r w:rsidRPr="001359AF">
        <w:t>i.22</w:t>
      </w:r>
      <w:r w:rsidRPr="001359AF">
        <w:fldChar w:fldCharType="end"/>
      </w:r>
      <w:r w:rsidRPr="001359AF">
        <w:t>]</w:t>
      </w:r>
      <w:r w:rsidRPr="00BB3D96">
        <w:t>.</w:t>
      </w:r>
    </w:p>
    <w:p w14:paraId="07091979" w14:textId="77777777" w:rsidR="00136C32" w:rsidRPr="00BB3D96" w:rsidRDefault="00136C32" w:rsidP="00136C32">
      <w:pPr>
        <w:pStyle w:val="Heading2"/>
      </w:pPr>
      <w:bookmarkStart w:id="211" w:name="_Toc105670366"/>
      <w:r w:rsidRPr="00BB3D96">
        <w:t>13.2</w:t>
      </w:r>
      <w:r w:rsidRPr="00BB3D96">
        <w:tab/>
        <w:t>Functional requirements for OS container image management</w:t>
      </w:r>
      <w:bookmarkEnd w:id="211"/>
    </w:p>
    <w:p w14:paraId="0322DA2D" w14:textId="77777777" w:rsidR="00136C32" w:rsidRPr="00BB3D96" w:rsidRDefault="00136C32" w:rsidP="00136C32">
      <w:pPr>
        <w:pStyle w:val="TH"/>
      </w:pPr>
      <w:r w:rsidRPr="00BB3D96">
        <w:t>Table 13.2-1: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4ECFA2D8"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8B20F"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2D73CEC2"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3B9ABA0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EA7256B" w14:textId="77777777" w:rsidR="00136C32" w:rsidRPr="00BB3D96" w:rsidRDefault="00136C32" w:rsidP="000F726F">
            <w:pPr>
              <w:keepNext/>
              <w:keepLines/>
              <w:spacing w:after="0"/>
              <w:rPr>
                <w:rFonts w:ascii="Arial" w:hAnsi="Arial"/>
                <w:sz w:val="18"/>
              </w:rPr>
            </w:pPr>
            <w:r w:rsidRPr="00BB3D96">
              <w:rPr>
                <w:rFonts w:ascii="Arial" w:hAnsi="Arial"/>
                <w:sz w:val="18"/>
              </w:rPr>
              <w:t>Cir.Cim.001</w:t>
            </w:r>
          </w:p>
        </w:tc>
        <w:tc>
          <w:tcPr>
            <w:tcW w:w="8298" w:type="dxa"/>
            <w:tcBorders>
              <w:top w:val="single" w:sz="4" w:space="0" w:color="auto"/>
              <w:left w:val="nil"/>
              <w:bottom w:val="single" w:sz="4" w:space="0" w:color="auto"/>
              <w:right w:val="single" w:sz="4" w:space="0" w:color="auto"/>
            </w:tcBorders>
            <w:shd w:val="clear" w:color="auto" w:fill="auto"/>
            <w:hideMark/>
          </w:tcPr>
          <w:p w14:paraId="3D533165" w14:textId="77777777" w:rsidR="00136C32" w:rsidRPr="00BB3D96" w:rsidRDefault="00136C32" w:rsidP="000F726F">
            <w:pPr>
              <w:keepNext/>
              <w:keepLines/>
              <w:spacing w:after="0"/>
              <w:rPr>
                <w:rFonts w:ascii="Arial" w:hAnsi="Arial"/>
                <w:sz w:val="18"/>
                <w:lang w:eastAsia="zh-CN"/>
              </w:rPr>
            </w:pPr>
            <w:r w:rsidRPr="00BB3D96">
              <w:rPr>
                <w:rFonts w:ascii="Arial" w:eastAsia="SimSun" w:hAnsi="Arial"/>
                <w:sz w:val="18"/>
              </w:rPr>
              <w:t xml:space="preserve">The CIR function shall support the </w:t>
            </w:r>
            <w:r w:rsidRPr="00BB3D96">
              <w:rPr>
                <w:rFonts w:ascii="Arial" w:hAnsi="Arial" w:hint="eastAsia"/>
                <w:sz w:val="18"/>
                <w:lang w:eastAsia="zh-CN"/>
              </w:rPr>
              <w:t xml:space="preserve">capability of </w:t>
            </w:r>
            <w:r w:rsidRPr="00BB3D96">
              <w:rPr>
                <w:rFonts w:ascii="Arial" w:eastAsia="SimSun" w:hAnsi="Arial"/>
                <w:sz w:val="18"/>
              </w:rPr>
              <w:t>management of OS container images as requested (see note).</w:t>
            </w:r>
          </w:p>
        </w:tc>
      </w:tr>
      <w:tr w:rsidR="00136C32" w:rsidRPr="00BB3D96" w14:paraId="3E089149"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9DF32D9" w14:textId="77777777" w:rsidR="00136C32" w:rsidRPr="00BB3D96" w:rsidRDefault="00136C32" w:rsidP="000F726F">
            <w:pPr>
              <w:keepNext/>
              <w:keepLines/>
              <w:spacing w:after="0"/>
              <w:rPr>
                <w:rFonts w:ascii="Arial" w:hAnsi="Arial"/>
                <w:sz w:val="18"/>
              </w:rPr>
            </w:pPr>
            <w:r w:rsidRPr="00BB3D96">
              <w:rPr>
                <w:rFonts w:ascii="Arial" w:hAnsi="Arial"/>
                <w:sz w:val="18"/>
              </w:rPr>
              <w:t>Cir.Cim.002</w:t>
            </w:r>
          </w:p>
        </w:tc>
        <w:tc>
          <w:tcPr>
            <w:tcW w:w="8298" w:type="dxa"/>
            <w:tcBorders>
              <w:top w:val="single" w:sz="4" w:space="0" w:color="auto"/>
              <w:left w:val="nil"/>
              <w:bottom w:val="single" w:sz="4" w:space="0" w:color="auto"/>
              <w:right w:val="single" w:sz="4" w:space="0" w:color="auto"/>
            </w:tcBorders>
            <w:shd w:val="clear" w:color="auto" w:fill="auto"/>
          </w:tcPr>
          <w:p w14:paraId="42AE914A" w14:textId="77777777" w:rsidR="00136C32" w:rsidRPr="00BB3D96" w:rsidRDefault="00136C32" w:rsidP="000F726F">
            <w:pPr>
              <w:keepNext/>
              <w:keepLines/>
              <w:spacing w:after="0"/>
              <w:rPr>
                <w:rFonts w:ascii="Arial" w:hAnsi="Arial"/>
                <w:sz w:val="18"/>
                <w:lang w:eastAsia="zh-CN"/>
              </w:rPr>
            </w:pPr>
            <w:r w:rsidRPr="00BB3D96">
              <w:rPr>
                <w:rFonts w:ascii="Arial" w:eastAsia="SimSun" w:hAnsi="Arial"/>
                <w:sz w:val="18"/>
              </w:rPr>
              <w:t xml:space="preserve">The CIR function shall </w:t>
            </w:r>
            <w:r w:rsidRPr="00BB3D96">
              <w:rPr>
                <w:rFonts w:ascii="Arial" w:hAnsi="Arial" w:hint="eastAsia"/>
                <w:sz w:val="18"/>
                <w:lang w:eastAsia="zh-CN"/>
              </w:rPr>
              <w:t xml:space="preserve">support the capability to </w:t>
            </w:r>
            <w:r w:rsidRPr="00BB3D96">
              <w:rPr>
                <w:rFonts w:ascii="Arial" w:eastAsia="SimSun" w:hAnsi="Arial"/>
                <w:sz w:val="18"/>
              </w:rPr>
              <w:t>verify the integrity of the OS container images.</w:t>
            </w:r>
          </w:p>
        </w:tc>
      </w:tr>
      <w:tr w:rsidR="00136C32" w:rsidRPr="00BB3D96" w14:paraId="4F8FD68E"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BA6958" w14:textId="77777777" w:rsidR="00136C32" w:rsidRPr="00BB3D96" w:rsidRDefault="00136C32" w:rsidP="000F726F">
            <w:pPr>
              <w:keepNext/>
              <w:keepLines/>
              <w:spacing w:after="0"/>
              <w:rPr>
                <w:rFonts w:ascii="Arial" w:hAnsi="Arial"/>
                <w:sz w:val="18"/>
              </w:rPr>
            </w:pPr>
            <w:r w:rsidRPr="00BB3D96">
              <w:rPr>
                <w:rFonts w:ascii="Arial" w:hAnsi="Arial"/>
                <w:sz w:val="18"/>
              </w:rPr>
              <w:t>Cir.Cim.003</w:t>
            </w:r>
          </w:p>
        </w:tc>
        <w:tc>
          <w:tcPr>
            <w:tcW w:w="8298" w:type="dxa"/>
            <w:tcBorders>
              <w:top w:val="single" w:sz="4" w:space="0" w:color="auto"/>
              <w:left w:val="nil"/>
              <w:bottom w:val="single" w:sz="4" w:space="0" w:color="auto"/>
              <w:right w:val="single" w:sz="4" w:space="0" w:color="auto"/>
            </w:tcBorders>
            <w:shd w:val="clear" w:color="auto" w:fill="auto"/>
          </w:tcPr>
          <w:p w14:paraId="2F684E47" w14:textId="77777777" w:rsidR="00136C32" w:rsidRPr="00BB3D96" w:rsidRDefault="00136C32" w:rsidP="000F726F">
            <w:pPr>
              <w:keepNext/>
              <w:keepLines/>
              <w:spacing w:after="0"/>
              <w:rPr>
                <w:rFonts w:ascii="Arial" w:hAnsi="Arial"/>
                <w:sz w:val="18"/>
                <w:lang w:eastAsia="zh-CN"/>
              </w:rPr>
            </w:pPr>
            <w:r w:rsidRPr="00BB3D96">
              <w:rPr>
                <w:rFonts w:ascii="Arial" w:eastAsia="SimSun" w:hAnsi="Arial"/>
                <w:sz w:val="18"/>
              </w:rPr>
              <w:t xml:space="preserve">The CIR function should support </w:t>
            </w:r>
            <w:r w:rsidRPr="00BB3D96">
              <w:rPr>
                <w:rFonts w:ascii="Arial" w:hAnsi="Arial" w:hint="eastAsia"/>
                <w:sz w:val="18"/>
                <w:lang w:eastAsia="zh-CN"/>
              </w:rPr>
              <w:t xml:space="preserve">the capability </w:t>
            </w:r>
            <w:r w:rsidRPr="00BB3D96">
              <w:rPr>
                <w:rFonts w:ascii="Arial" w:hAnsi="Arial"/>
                <w:sz w:val="18"/>
                <w:lang w:eastAsia="zh-CN"/>
              </w:rPr>
              <w:t xml:space="preserve">to manage </w:t>
            </w:r>
            <w:r w:rsidRPr="00BB3D96">
              <w:rPr>
                <w:rFonts w:ascii="Arial" w:eastAsia="SimSun" w:hAnsi="Arial"/>
                <w:sz w:val="18"/>
              </w:rPr>
              <w:t>multiple versions of OS container images.</w:t>
            </w:r>
          </w:p>
        </w:tc>
      </w:tr>
      <w:tr w:rsidR="00136C32" w:rsidRPr="00BB3D96" w14:paraId="487925AC"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26DA7A" w14:textId="77777777" w:rsidR="00136C32" w:rsidRPr="00BB3D96" w:rsidRDefault="00136C32" w:rsidP="000F726F">
            <w:pPr>
              <w:keepNext/>
              <w:keepLines/>
              <w:spacing w:after="0"/>
              <w:rPr>
                <w:rFonts w:ascii="Arial" w:hAnsi="Arial"/>
                <w:sz w:val="18"/>
              </w:rPr>
            </w:pPr>
            <w:r w:rsidRPr="00BB3D96">
              <w:rPr>
                <w:rFonts w:ascii="Arial" w:hAnsi="Arial"/>
                <w:sz w:val="18"/>
              </w:rPr>
              <w:t>Cir.Cim.004</w:t>
            </w:r>
          </w:p>
        </w:tc>
        <w:tc>
          <w:tcPr>
            <w:tcW w:w="8298" w:type="dxa"/>
            <w:tcBorders>
              <w:top w:val="single" w:sz="4" w:space="0" w:color="auto"/>
              <w:left w:val="nil"/>
              <w:bottom w:val="single" w:sz="4" w:space="0" w:color="auto"/>
              <w:right w:val="single" w:sz="4" w:space="0" w:color="auto"/>
            </w:tcBorders>
            <w:shd w:val="clear" w:color="auto" w:fill="auto"/>
            <w:vAlign w:val="center"/>
          </w:tcPr>
          <w:p w14:paraId="599872CE" w14:textId="77777777" w:rsidR="00136C32" w:rsidRPr="00BB3D96" w:rsidRDefault="00136C32" w:rsidP="000F726F">
            <w:pPr>
              <w:keepNext/>
              <w:keepLines/>
              <w:spacing w:after="0"/>
              <w:rPr>
                <w:rFonts w:ascii="Arial" w:hAnsi="Arial"/>
                <w:sz w:val="18"/>
                <w:lang w:eastAsia="zh-CN"/>
              </w:rPr>
            </w:pPr>
            <w:r w:rsidRPr="00BB3D96">
              <w:rPr>
                <w:rFonts w:ascii="Arial" w:eastAsia="SimSun" w:hAnsi="Arial"/>
                <w:sz w:val="18"/>
              </w:rPr>
              <w:t>The CIR function shall support the capability to provide the information on the OS container images which it manages.</w:t>
            </w:r>
          </w:p>
        </w:tc>
      </w:tr>
      <w:tr w:rsidR="00136C32" w:rsidRPr="00BB3D96" w14:paraId="18259918"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A71358" w14:textId="77777777" w:rsidR="00136C32" w:rsidRPr="00BB3D96" w:rsidRDefault="00136C32" w:rsidP="000F726F">
            <w:pPr>
              <w:keepNext/>
              <w:keepLines/>
              <w:spacing w:after="0"/>
              <w:rPr>
                <w:rFonts w:ascii="Arial" w:hAnsi="Arial"/>
                <w:sz w:val="18"/>
              </w:rPr>
            </w:pPr>
            <w:r w:rsidRPr="00BB3D96">
              <w:rPr>
                <w:rFonts w:ascii="Arial" w:eastAsia="SimSun" w:hAnsi="Arial" w:hint="eastAsia"/>
                <w:sz w:val="18"/>
                <w:lang w:eastAsia="zh-CN"/>
              </w:rPr>
              <w:t>Cir.Cim.005</w:t>
            </w:r>
          </w:p>
        </w:tc>
        <w:tc>
          <w:tcPr>
            <w:tcW w:w="8298" w:type="dxa"/>
            <w:tcBorders>
              <w:top w:val="single" w:sz="4" w:space="0" w:color="auto"/>
              <w:left w:val="nil"/>
              <w:bottom w:val="single" w:sz="4" w:space="0" w:color="auto"/>
              <w:right w:val="single" w:sz="4" w:space="0" w:color="auto"/>
            </w:tcBorders>
            <w:shd w:val="clear" w:color="auto" w:fill="auto"/>
            <w:vAlign w:val="center"/>
          </w:tcPr>
          <w:p w14:paraId="269E0B56" w14:textId="77777777" w:rsidR="00136C32" w:rsidRPr="00BB3D96" w:rsidRDefault="00136C32" w:rsidP="000F726F">
            <w:pPr>
              <w:keepNext/>
              <w:keepLines/>
              <w:spacing w:after="0"/>
              <w:rPr>
                <w:rFonts w:ascii="Arial" w:eastAsia="SimSun" w:hAnsi="Arial"/>
                <w:sz w:val="18"/>
              </w:rPr>
            </w:pPr>
            <w:r w:rsidRPr="00BB3D96">
              <w:rPr>
                <w:rFonts w:ascii="Arial" w:eastAsia="SimSun" w:hAnsi="Arial" w:hint="eastAsia"/>
                <w:sz w:val="18"/>
                <w:lang w:eastAsia="zh-CN"/>
              </w:rPr>
              <w:t>The CIR function shall support the capability to manage OS container images according to the different roles.</w:t>
            </w:r>
          </w:p>
        </w:tc>
      </w:tr>
      <w:tr w:rsidR="00136C32" w:rsidRPr="00BB3D96" w14:paraId="39888F6C"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6EDFB1" w14:textId="1F77D735" w:rsidR="00136C32" w:rsidRPr="00BB3D96" w:rsidRDefault="00136C32" w:rsidP="000F726F">
            <w:pPr>
              <w:pStyle w:val="TAN"/>
              <w:rPr>
                <w:lang w:eastAsia="zh-CN"/>
              </w:rPr>
            </w:pPr>
            <w:r w:rsidRPr="00BB3D96">
              <w:rPr>
                <w:lang w:eastAsia="zh-CN"/>
              </w:rPr>
              <w:t>NOTE:</w:t>
            </w:r>
            <w:r w:rsidRPr="00BB3D96">
              <w:rPr>
                <w:lang w:eastAsia="zh-CN"/>
              </w:rPr>
              <w:tab/>
              <w:t>OS container image management includes adding, deleting</w:t>
            </w:r>
            <w:r w:rsidR="005B75AC">
              <w:rPr>
                <w:lang w:eastAsia="zh-CN"/>
              </w:rPr>
              <w:t>,</w:t>
            </w:r>
            <w:r w:rsidRPr="00BB3D96">
              <w:rPr>
                <w:lang w:eastAsia="zh-CN"/>
              </w:rPr>
              <w:t xml:space="preserve"> etc. of OS container images.</w:t>
            </w:r>
          </w:p>
        </w:tc>
      </w:tr>
    </w:tbl>
    <w:p w14:paraId="46F30178" w14:textId="77777777" w:rsidR="00136C32" w:rsidRPr="00BB3D96" w:rsidRDefault="00136C32" w:rsidP="00136C32">
      <w:pPr>
        <w:rPr>
          <w:rFonts w:eastAsiaTheme="minorEastAsia"/>
          <w:lang w:eastAsia="ja-JP"/>
        </w:rPr>
      </w:pPr>
    </w:p>
    <w:p w14:paraId="738C2D43" w14:textId="77777777" w:rsidR="00136C32" w:rsidRPr="00BB3D96" w:rsidRDefault="00136C32" w:rsidP="00136C32">
      <w:pPr>
        <w:pStyle w:val="Heading1"/>
      </w:pPr>
      <w:bookmarkStart w:id="212" w:name="_Toc105670367"/>
      <w:r w:rsidRPr="00BB3D96">
        <w:t>14</w:t>
      </w:r>
      <w:r w:rsidRPr="00BB3D96">
        <w:tab/>
        <w:t>Functional requirements for CCM function</w:t>
      </w:r>
      <w:bookmarkEnd w:id="212"/>
    </w:p>
    <w:p w14:paraId="63B146EB" w14:textId="77777777" w:rsidR="00136C32" w:rsidRPr="00BB3D96" w:rsidRDefault="00136C32" w:rsidP="00136C32">
      <w:pPr>
        <w:pStyle w:val="Heading2"/>
      </w:pPr>
      <w:bookmarkStart w:id="213" w:name="_Toc105670368"/>
      <w:r w:rsidRPr="00BB3D96">
        <w:t>14.1</w:t>
      </w:r>
      <w:r w:rsidRPr="00BB3D96">
        <w:tab/>
        <w:t>General considerations</w:t>
      </w:r>
      <w:bookmarkEnd w:id="213"/>
    </w:p>
    <w:p w14:paraId="22FA8EA6" w14:textId="77777777" w:rsidR="00136C32" w:rsidRPr="00BB3D96" w:rsidRDefault="00136C32" w:rsidP="00136C32">
      <w:r w:rsidRPr="00BB3D96">
        <w:t>The following statements on the scope of the CCM function, part of NFV-MANO, applies to all CCM related requirements:</w:t>
      </w:r>
    </w:p>
    <w:p w14:paraId="013F31A7" w14:textId="77777777" w:rsidR="00136C32" w:rsidRPr="00BB3D96" w:rsidRDefault="00136C32" w:rsidP="00136C32">
      <w:pPr>
        <w:pStyle w:val="B1"/>
      </w:pPr>
      <w:r w:rsidRPr="00BB3D96">
        <w:t>The CCM is responsible for the deployment, monitoring and lifecycle management of CIS clusters, the lifecycle management of CISM instances of the CIS cluster, and allocation of instantiated infrastructure resources for CIS cluster nodes.</w:t>
      </w:r>
    </w:p>
    <w:p w14:paraId="706081BF" w14:textId="77777777" w:rsidR="00136C32" w:rsidRPr="00BB3D96" w:rsidRDefault="00136C32" w:rsidP="00136C32">
      <w:pPr>
        <w:pStyle w:val="B1"/>
      </w:pPr>
      <w:r w:rsidRPr="00BB3D96">
        <w:t>The CCM is responsible for the lifecycle management of MCCO for a CIS cluster, interacting directly with the CIS cluster nodes or via the CISM.</w:t>
      </w:r>
    </w:p>
    <w:p w14:paraId="415E716D" w14:textId="77777777" w:rsidR="00136C32" w:rsidRPr="00BB3D96" w:rsidRDefault="00136C32" w:rsidP="00136C32">
      <w:pPr>
        <w:pStyle w:val="B1"/>
      </w:pPr>
      <w:r w:rsidRPr="00BB3D96">
        <w:t>The CCM exposes corresponding APIs to its consumers and translates incoming request into operations which are enforced towards the required actions to the CIS cluster.</w:t>
      </w:r>
    </w:p>
    <w:p w14:paraId="5F323D56" w14:textId="77777777" w:rsidR="00136C32" w:rsidRPr="00BB3D96" w:rsidRDefault="00136C32" w:rsidP="00136C32">
      <w:pPr>
        <w:pStyle w:val="B1"/>
      </w:pPr>
      <w:r w:rsidRPr="00BB3D96">
        <w:t>The CCM is further responsible to use information from declarative descriptors and configuration files of the CIS cluster.</w:t>
      </w:r>
    </w:p>
    <w:p w14:paraId="2567E4CF" w14:textId="77777777" w:rsidR="00136C32" w:rsidRPr="00BB3D96" w:rsidRDefault="00136C32" w:rsidP="00136C32">
      <w:r w:rsidRPr="00BB3D96">
        <w:t xml:space="preserve">More detailed information about the CCM services and the CIS cluster NFV object model is provided in </w:t>
      </w:r>
      <w:r w:rsidRPr="001359AF">
        <w:t>ETSI GS NFV-IFA 036 [</w:t>
      </w:r>
      <w:r w:rsidRPr="001359AF">
        <w:fldChar w:fldCharType="begin"/>
      </w:r>
      <w:r w:rsidRPr="001359AF">
        <w:instrText xml:space="preserve"> REF  REF_GSNFV_IFA036 \h  \* MERGEFORMAT </w:instrText>
      </w:r>
      <w:r w:rsidRPr="001359AF">
        <w:fldChar w:fldCharType="separate"/>
      </w:r>
      <w:r w:rsidRPr="001359AF">
        <w:t>i.23</w:t>
      </w:r>
      <w:r w:rsidRPr="001359AF">
        <w:fldChar w:fldCharType="end"/>
      </w:r>
      <w:r w:rsidRPr="001359AF">
        <w:t>]</w:t>
      </w:r>
      <w:r w:rsidRPr="00BB3D96">
        <w:t>.</w:t>
      </w:r>
    </w:p>
    <w:p w14:paraId="1DC1A780" w14:textId="77777777" w:rsidR="00136C32" w:rsidRPr="00BB3D96" w:rsidRDefault="00136C32" w:rsidP="00136C32">
      <w:r w:rsidRPr="00BB3D96">
        <w:t>The functional requirements on the CCM function are grouped into requirements per CCM management service.</w:t>
      </w:r>
    </w:p>
    <w:p w14:paraId="2943AC39" w14:textId="77777777" w:rsidR="00136C32" w:rsidRPr="00BB3D96" w:rsidRDefault="00136C32" w:rsidP="00136C32">
      <w:pPr>
        <w:pStyle w:val="Heading2"/>
      </w:pPr>
      <w:bookmarkStart w:id="214" w:name="_Toc105670369"/>
      <w:r w:rsidRPr="00BB3D96">
        <w:lastRenderedPageBreak/>
        <w:t>14.2</w:t>
      </w:r>
      <w:r w:rsidRPr="00BB3D96">
        <w:tab/>
        <w:t>Functional requirements for CIS cluster resource management</w:t>
      </w:r>
      <w:bookmarkEnd w:id="214"/>
    </w:p>
    <w:p w14:paraId="2432CE91" w14:textId="77777777" w:rsidR="00136C32" w:rsidRPr="00BB3D96" w:rsidRDefault="00136C32" w:rsidP="00136C32">
      <w:pPr>
        <w:pStyle w:val="TH"/>
      </w:pPr>
      <w:r w:rsidRPr="00BB3D96">
        <w:t>Table 14.2-1: Functional requirements for CIS cluster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5671CDAB"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B4B92"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33FEF10A"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608490D9"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6EC0C6F" w14:textId="77777777" w:rsidR="00136C32" w:rsidRPr="00BB3D96" w:rsidRDefault="00136C32" w:rsidP="000F726F">
            <w:pPr>
              <w:keepNext/>
              <w:keepLines/>
              <w:spacing w:after="0"/>
              <w:rPr>
                <w:rFonts w:ascii="Arial" w:hAnsi="Arial"/>
                <w:sz w:val="18"/>
              </w:rPr>
            </w:pPr>
            <w:r w:rsidRPr="00BB3D96">
              <w:rPr>
                <w:rFonts w:ascii="Arial" w:hAnsi="Arial"/>
                <w:sz w:val="18"/>
              </w:rPr>
              <w:t>Ccm.Ciscrm.001</w:t>
            </w:r>
          </w:p>
        </w:tc>
        <w:tc>
          <w:tcPr>
            <w:tcW w:w="8298" w:type="dxa"/>
            <w:tcBorders>
              <w:top w:val="single" w:sz="4" w:space="0" w:color="auto"/>
              <w:left w:val="nil"/>
              <w:bottom w:val="single" w:sz="4" w:space="0" w:color="auto"/>
              <w:right w:val="single" w:sz="4" w:space="0" w:color="auto"/>
            </w:tcBorders>
            <w:shd w:val="clear" w:color="auto" w:fill="auto"/>
            <w:hideMark/>
          </w:tcPr>
          <w:p w14:paraId="08A5ED12"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In the case of VM-based CIS cluster, the CCM function shall support the capability to request compute, storage and network virtualised resource management from the VIM that fulfils the specified compute/storage/network resource requests and placement constraints for a CIS cluster. See note 1, note 3 and note 5.</w:t>
            </w:r>
          </w:p>
        </w:tc>
      </w:tr>
      <w:tr w:rsidR="00136C32" w:rsidRPr="00BB3D96" w14:paraId="2D3D66F0"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8B5AF58" w14:textId="77777777" w:rsidR="00136C32" w:rsidRPr="00BB3D96" w:rsidRDefault="00136C32" w:rsidP="000F726F">
            <w:pPr>
              <w:keepNext/>
              <w:keepLines/>
              <w:spacing w:after="0"/>
              <w:rPr>
                <w:rFonts w:ascii="Arial" w:hAnsi="Arial"/>
                <w:sz w:val="18"/>
              </w:rPr>
            </w:pPr>
            <w:r w:rsidRPr="00BB3D96">
              <w:rPr>
                <w:rFonts w:ascii="Arial" w:hAnsi="Arial"/>
                <w:sz w:val="18"/>
              </w:rPr>
              <w:t>Ccm.Ciscrm.002</w:t>
            </w:r>
          </w:p>
        </w:tc>
        <w:tc>
          <w:tcPr>
            <w:tcW w:w="8298" w:type="dxa"/>
            <w:tcBorders>
              <w:top w:val="single" w:sz="4" w:space="0" w:color="auto"/>
              <w:left w:val="nil"/>
              <w:bottom w:val="single" w:sz="4" w:space="0" w:color="auto"/>
              <w:right w:val="single" w:sz="4" w:space="0" w:color="auto"/>
            </w:tcBorders>
            <w:shd w:val="clear" w:color="auto" w:fill="auto"/>
          </w:tcPr>
          <w:p w14:paraId="4D14ACFE"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In the case of bare-metal CIS cluster, the CCM function shall support the capability to request compute, storage and network resources management from corresponding physical resources infrastructure management that fulfils the specified compute/storage/network resource requests and placement constraints for a CIS cluster. See note 2, note 3 and note 5.</w:t>
            </w:r>
          </w:p>
        </w:tc>
      </w:tr>
      <w:tr w:rsidR="00136C32" w:rsidRPr="00BB3D96" w14:paraId="5A55546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7A2D6C9" w14:textId="77777777" w:rsidR="00136C32" w:rsidRPr="00BB3D96" w:rsidRDefault="00136C32" w:rsidP="000F726F">
            <w:pPr>
              <w:keepNext/>
              <w:keepLines/>
              <w:spacing w:after="0"/>
              <w:rPr>
                <w:rFonts w:ascii="Arial" w:hAnsi="Arial"/>
                <w:sz w:val="18"/>
              </w:rPr>
            </w:pPr>
            <w:r w:rsidRPr="00BB3D96">
              <w:rPr>
                <w:rFonts w:ascii="Arial" w:hAnsi="Arial"/>
                <w:sz w:val="18"/>
              </w:rPr>
              <w:t>Ccm.Ciscrm.003</w:t>
            </w:r>
          </w:p>
        </w:tc>
        <w:tc>
          <w:tcPr>
            <w:tcW w:w="8298" w:type="dxa"/>
            <w:tcBorders>
              <w:top w:val="single" w:sz="4" w:space="0" w:color="auto"/>
              <w:left w:val="nil"/>
              <w:bottom w:val="single" w:sz="4" w:space="0" w:color="auto"/>
              <w:right w:val="single" w:sz="4" w:space="0" w:color="auto"/>
            </w:tcBorders>
            <w:shd w:val="clear" w:color="auto" w:fill="auto"/>
          </w:tcPr>
          <w:p w14:paraId="2D16AF7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In the case of a CIS cluster to be deployed as one or more VNF, the CCM function shall support the capability to request NS lifecycle management from the NFVO that fulfils the specified VNF and NS requests and placement constraints for a CIS cluster. See note 3 and note 5.</w:t>
            </w:r>
          </w:p>
        </w:tc>
      </w:tr>
      <w:tr w:rsidR="00136C32" w:rsidRPr="00BB3D96" w14:paraId="6CBED2C6"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693986F" w14:textId="77777777" w:rsidR="00136C32" w:rsidRPr="00BB3D96" w:rsidRDefault="00136C32" w:rsidP="000F726F">
            <w:pPr>
              <w:keepNext/>
              <w:keepLines/>
              <w:spacing w:after="0"/>
              <w:rPr>
                <w:rFonts w:ascii="Arial" w:hAnsi="Arial"/>
                <w:sz w:val="18"/>
              </w:rPr>
            </w:pPr>
            <w:r w:rsidRPr="00BB3D96">
              <w:rPr>
                <w:rFonts w:ascii="Arial" w:hAnsi="Arial"/>
                <w:sz w:val="18"/>
              </w:rPr>
              <w:t>Ccm.Ciscrm.004</w:t>
            </w:r>
          </w:p>
        </w:tc>
        <w:tc>
          <w:tcPr>
            <w:tcW w:w="8298" w:type="dxa"/>
            <w:tcBorders>
              <w:top w:val="single" w:sz="4" w:space="0" w:color="auto"/>
              <w:left w:val="nil"/>
              <w:bottom w:val="single" w:sz="4" w:space="0" w:color="auto"/>
              <w:right w:val="single" w:sz="4" w:space="0" w:color="auto"/>
            </w:tcBorders>
            <w:shd w:val="clear" w:color="auto" w:fill="auto"/>
          </w:tcPr>
          <w:p w14:paraId="374BA9D3" w14:textId="77777777" w:rsidR="00136C32" w:rsidRPr="00ED5AB2" w:rsidRDefault="00136C32" w:rsidP="000F726F">
            <w:pPr>
              <w:keepNext/>
              <w:keepLines/>
              <w:spacing w:after="0"/>
              <w:rPr>
                <w:rFonts w:ascii="Arial" w:hAnsi="Arial"/>
                <w:sz w:val="18"/>
                <w:lang w:eastAsia="zh-CN"/>
              </w:rPr>
            </w:pPr>
            <w:r w:rsidRPr="00ED5AB2">
              <w:rPr>
                <w:rFonts w:ascii="Arial" w:hAnsi="Arial"/>
                <w:sz w:val="18"/>
                <w:lang w:eastAsia="zh-CN"/>
              </w:rPr>
              <w:t>The CCM function shall support the capability to manage the installation of network-related artefacts (e.g. executables or plugins) into the CIS cluster nodes to enable container cluster networking, i.e. primary and secondary container cluster networks.</w:t>
            </w:r>
          </w:p>
        </w:tc>
      </w:tr>
      <w:tr w:rsidR="00136C32" w:rsidRPr="00BB3D96" w14:paraId="322E1203"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FA8EEF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Ccm.Ciscrm.005</w:t>
            </w:r>
          </w:p>
        </w:tc>
        <w:tc>
          <w:tcPr>
            <w:tcW w:w="8298" w:type="dxa"/>
            <w:tcBorders>
              <w:top w:val="single" w:sz="4" w:space="0" w:color="auto"/>
              <w:left w:val="nil"/>
              <w:bottom w:val="single" w:sz="4" w:space="0" w:color="auto"/>
              <w:right w:val="single" w:sz="4" w:space="0" w:color="auto"/>
            </w:tcBorders>
            <w:shd w:val="clear" w:color="auto" w:fill="auto"/>
          </w:tcPr>
          <w:p w14:paraId="3EE35484" w14:textId="77777777" w:rsidR="00136C32" w:rsidRPr="00ED5AB2" w:rsidRDefault="00136C32" w:rsidP="000F726F">
            <w:pPr>
              <w:keepNext/>
              <w:keepLines/>
              <w:spacing w:after="0"/>
              <w:rPr>
                <w:rFonts w:ascii="Arial" w:hAnsi="Arial"/>
                <w:sz w:val="18"/>
                <w:lang w:eastAsia="zh-CN"/>
              </w:rPr>
            </w:pPr>
            <w:r w:rsidRPr="00ED5AB2">
              <w:rPr>
                <w:rFonts w:ascii="Arial" w:hAnsi="Arial"/>
                <w:sz w:val="18"/>
                <w:lang w:eastAsia="zh-CN"/>
              </w:rPr>
              <w:t>The CCM function shall support the capability to process the information about resource requirements from the CIS cluster descriptor for performing the necessary resource management for the CIS cluster.</w:t>
            </w:r>
          </w:p>
        </w:tc>
      </w:tr>
      <w:tr w:rsidR="00136C32" w:rsidRPr="00BB3D96" w14:paraId="2238DB09"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C75D09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Ccm.Ciscrm.006</w:t>
            </w:r>
          </w:p>
        </w:tc>
        <w:tc>
          <w:tcPr>
            <w:tcW w:w="8298" w:type="dxa"/>
            <w:tcBorders>
              <w:top w:val="single" w:sz="4" w:space="0" w:color="auto"/>
              <w:left w:val="nil"/>
              <w:bottom w:val="single" w:sz="4" w:space="0" w:color="auto"/>
              <w:right w:val="single" w:sz="4" w:space="0" w:color="auto"/>
            </w:tcBorders>
            <w:shd w:val="clear" w:color="auto" w:fill="auto"/>
          </w:tcPr>
          <w:p w14:paraId="3ECEE520"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request an operation granting before executing the CIS cluster lifecycle operation procedure and whenever changes in usage of necessary physical and/or virtualised compute, storage and network resources is expected. See note 4.</w:t>
            </w:r>
          </w:p>
        </w:tc>
      </w:tr>
      <w:tr w:rsidR="00136C32" w:rsidRPr="00BB3D96" w14:paraId="4BFE13B2"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A37BD03"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1:</w:t>
            </w:r>
            <w:r w:rsidRPr="00BB3D96">
              <w:rPr>
                <w:rFonts w:ascii="Arial" w:hAnsi="Arial"/>
                <w:sz w:val="18"/>
                <w:lang w:eastAsia="zh-CN"/>
              </w:rPr>
              <w:tab/>
              <w:t>Virtualised resource management includes instantiation, termination, update and querying information of corresponding types of virtualised resources.</w:t>
            </w:r>
          </w:p>
          <w:p w14:paraId="475B06A3"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2:</w:t>
            </w:r>
            <w:r w:rsidRPr="00BB3D96">
              <w:rPr>
                <w:rFonts w:ascii="Arial" w:hAnsi="Arial"/>
                <w:sz w:val="18"/>
                <w:lang w:eastAsia="zh-CN"/>
              </w:rPr>
              <w:tab/>
              <w:t>Physical resources management for bare-metal includes the allocation/un-allocation of compute and storage resources, and instantiation, termination, update of network connectivity; and the querying of information of any kind of resource created for and/or assigned to the CIS cluster.</w:t>
            </w:r>
          </w:p>
          <w:p w14:paraId="0A1A8072"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3:</w:t>
            </w:r>
            <w:r w:rsidRPr="00BB3D96">
              <w:rPr>
                <w:rFonts w:ascii="Arial" w:hAnsi="Arial"/>
                <w:sz w:val="18"/>
                <w:lang w:eastAsia="zh-CN"/>
              </w:rPr>
              <w:tab/>
              <w:t>These requirements are both applicable in the case of hybrid (VM-based and bare-metal) CIS cluster.</w:t>
            </w:r>
          </w:p>
          <w:p w14:paraId="35BE581A"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4:</w:t>
            </w:r>
            <w:r w:rsidRPr="00BB3D96">
              <w:rPr>
                <w:rFonts w:ascii="Arial" w:hAnsi="Arial"/>
                <w:sz w:val="18"/>
                <w:lang w:eastAsia="zh-CN"/>
              </w:rPr>
              <w:tab/>
              <w:t>The resource management operation procedure includes procedures related to creation, update and deletion of CIS cluster resource.</w:t>
            </w:r>
          </w:p>
          <w:p w14:paraId="6246AA3F"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5</w:t>
            </w:r>
            <w:r w:rsidRPr="00BB3D96">
              <w:rPr>
                <w:rFonts w:ascii="Arial" w:hAnsi="Arial"/>
                <w:sz w:val="18"/>
                <w:lang w:eastAsia="zh-CN"/>
              </w:rPr>
              <w:tab/>
              <w:t>Placement constraints include affinity/anti-affinity constraints among resources and geographic location information of the resources.</w:t>
            </w:r>
          </w:p>
        </w:tc>
      </w:tr>
    </w:tbl>
    <w:p w14:paraId="6D466136" w14:textId="77777777" w:rsidR="00136C32" w:rsidRPr="00BB3D96" w:rsidRDefault="00136C32" w:rsidP="00136C32"/>
    <w:p w14:paraId="400C54BF" w14:textId="77777777" w:rsidR="00136C32" w:rsidRPr="00BB3D96" w:rsidRDefault="00136C32" w:rsidP="00136C32">
      <w:pPr>
        <w:pStyle w:val="Heading2"/>
      </w:pPr>
      <w:bookmarkStart w:id="215" w:name="_Toc105670370"/>
      <w:r w:rsidRPr="00BB3D96">
        <w:lastRenderedPageBreak/>
        <w:t>14.3</w:t>
      </w:r>
      <w:r w:rsidRPr="00BB3D96">
        <w:tab/>
        <w:t>Functional requirements for CIS cluster configuration management</w:t>
      </w:r>
      <w:bookmarkEnd w:id="215"/>
    </w:p>
    <w:p w14:paraId="341BEE3E" w14:textId="77777777" w:rsidR="00136C32" w:rsidRPr="00BB3D96" w:rsidRDefault="00136C32" w:rsidP="00136C32">
      <w:pPr>
        <w:pStyle w:val="TH"/>
      </w:pPr>
      <w:r w:rsidRPr="00BB3D96">
        <w:t>Table 14.3-1: Functional requirements for CIS cluster configuration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BB3D96" w14:paraId="13BDD52F"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F859C"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53057748"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1F39C42C"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4A81F3F" w14:textId="77777777" w:rsidR="00136C32" w:rsidRPr="00BB3D96" w:rsidRDefault="00136C32" w:rsidP="000F726F">
            <w:pPr>
              <w:keepNext/>
              <w:keepLines/>
              <w:spacing w:after="0"/>
              <w:rPr>
                <w:rFonts w:ascii="Arial" w:hAnsi="Arial"/>
                <w:sz w:val="18"/>
              </w:rPr>
            </w:pPr>
            <w:r w:rsidRPr="00BB3D96">
              <w:rPr>
                <w:rFonts w:ascii="Arial" w:hAnsi="Arial"/>
                <w:sz w:val="18"/>
              </w:rPr>
              <w:t>Ccm.Ciscfgm.001</w:t>
            </w:r>
          </w:p>
        </w:tc>
        <w:tc>
          <w:tcPr>
            <w:tcW w:w="8099" w:type="dxa"/>
            <w:tcBorders>
              <w:top w:val="single" w:sz="4" w:space="0" w:color="auto"/>
              <w:left w:val="nil"/>
              <w:bottom w:val="single" w:sz="4" w:space="0" w:color="auto"/>
              <w:right w:val="single" w:sz="4" w:space="0" w:color="auto"/>
            </w:tcBorders>
            <w:shd w:val="clear" w:color="auto" w:fill="auto"/>
            <w:hideMark/>
          </w:tcPr>
          <w:p w14:paraId="70C3B669"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configure the CIS cluster control plane endpoints with necessary IP and name resolution information.</w:t>
            </w:r>
          </w:p>
        </w:tc>
      </w:tr>
      <w:tr w:rsidR="00136C32" w:rsidRPr="00BB3D96" w14:paraId="6648B535"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627805D" w14:textId="77777777" w:rsidR="00136C32" w:rsidRPr="00BB3D96" w:rsidRDefault="00136C32" w:rsidP="000F726F">
            <w:pPr>
              <w:keepNext/>
              <w:keepLines/>
              <w:spacing w:after="0"/>
              <w:rPr>
                <w:rFonts w:ascii="Arial" w:hAnsi="Arial"/>
                <w:sz w:val="18"/>
              </w:rPr>
            </w:pPr>
            <w:r w:rsidRPr="00BB3D96">
              <w:rPr>
                <w:rFonts w:ascii="Arial" w:hAnsi="Arial"/>
                <w:sz w:val="18"/>
              </w:rPr>
              <w:t>Ccm.Ciscfgm.002</w:t>
            </w:r>
          </w:p>
        </w:tc>
        <w:tc>
          <w:tcPr>
            <w:tcW w:w="8099" w:type="dxa"/>
            <w:tcBorders>
              <w:top w:val="single" w:sz="4" w:space="0" w:color="auto"/>
              <w:left w:val="nil"/>
              <w:bottom w:val="single" w:sz="4" w:space="0" w:color="auto"/>
              <w:right w:val="single" w:sz="4" w:space="0" w:color="auto"/>
            </w:tcBorders>
            <w:shd w:val="clear" w:color="auto" w:fill="auto"/>
          </w:tcPr>
          <w:p w14:paraId="347421FD"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retrieve cluster-nodes network-related information about the CIS cluster nodes and configure the CIS cluster nodes with cluster nodes network-related configuration. See note 1 and note 2.</w:t>
            </w:r>
          </w:p>
        </w:tc>
      </w:tr>
      <w:tr w:rsidR="00136C32" w:rsidRPr="00BB3D96" w14:paraId="0E86C021"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E5CAB57" w14:textId="77777777" w:rsidR="00136C32" w:rsidRPr="00BB3D96" w:rsidRDefault="00136C32" w:rsidP="000F726F">
            <w:pPr>
              <w:keepNext/>
              <w:keepLines/>
              <w:spacing w:after="0"/>
              <w:rPr>
                <w:rFonts w:ascii="Arial" w:hAnsi="Arial"/>
                <w:sz w:val="18"/>
              </w:rPr>
            </w:pPr>
            <w:r w:rsidRPr="00BB3D96">
              <w:rPr>
                <w:rFonts w:ascii="Arial" w:hAnsi="Arial"/>
                <w:sz w:val="18"/>
              </w:rPr>
              <w:t>Ccm.Ciscfgm.003</w:t>
            </w:r>
          </w:p>
        </w:tc>
        <w:tc>
          <w:tcPr>
            <w:tcW w:w="8099" w:type="dxa"/>
            <w:tcBorders>
              <w:top w:val="single" w:sz="4" w:space="0" w:color="auto"/>
              <w:left w:val="nil"/>
              <w:bottom w:val="single" w:sz="4" w:space="0" w:color="auto"/>
              <w:right w:val="single" w:sz="4" w:space="0" w:color="auto"/>
            </w:tcBorders>
            <w:shd w:val="clear" w:color="auto" w:fill="auto"/>
          </w:tcPr>
          <w:p w14:paraId="1425F07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request the CISM to apply corresponding network configuration for the primary container cluster network and secondary container cluster networks. See note 3.</w:t>
            </w:r>
          </w:p>
        </w:tc>
      </w:tr>
      <w:tr w:rsidR="00136C32" w:rsidRPr="00BB3D96" w14:paraId="5ECE4335"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2855C9F" w14:textId="77777777" w:rsidR="00136C32" w:rsidRPr="00BB3D96" w:rsidRDefault="00136C32" w:rsidP="000F726F">
            <w:pPr>
              <w:keepNext/>
              <w:keepLines/>
              <w:spacing w:after="0"/>
              <w:rPr>
                <w:rFonts w:ascii="Arial" w:hAnsi="Arial"/>
                <w:sz w:val="18"/>
              </w:rPr>
            </w:pPr>
            <w:r w:rsidRPr="00BB3D96">
              <w:rPr>
                <w:rFonts w:ascii="Arial" w:hAnsi="Arial"/>
                <w:sz w:val="18"/>
              </w:rPr>
              <w:t>Ccm.Ciscfgm.004</w:t>
            </w:r>
          </w:p>
        </w:tc>
        <w:tc>
          <w:tcPr>
            <w:tcW w:w="8099" w:type="dxa"/>
            <w:tcBorders>
              <w:top w:val="single" w:sz="4" w:space="0" w:color="auto"/>
              <w:left w:val="nil"/>
              <w:bottom w:val="single" w:sz="4" w:space="0" w:color="auto"/>
              <w:right w:val="single" w:sz="4" w:space="0" w:color="auto"/>
            </w:tcBorders>
            <w:shd w:val="clear" w:color="auto" w:fill="auto"/>
          </w:tcPr>
          <w:p w14:paraId="313F272A"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configure the CISM with appropriate infrastructure provider controller information to enable the CISM to request the creation and setup of necessary network resources (e.g. external load balancer).</w:t>
            </w:r>
          </w:p>
        </w:tc>
      </w:tr>
      <w:tr w:rsidR="00136C32" w:rsidRPr="00BB3D96" w14:paraId="581D7136"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9F53700" w14:textId="77777777" w:rsidR="00136C32" w:rsidRPr="00BB3D96" w:rsidRDefault="00136C32" w:rsidP="000F726F">
            <w:pPr>
              <w:keepNext/>
              <w:keepLines/>
              <w:spacing w:after="0"/>
              <w:rPr>
                <w:rFonts w:ascii="Arial" w:hAnsi="Arial"/>
                <w:sz w:val="18"/>
              </w:rPr>
            </w:pPr>
            <w:r w:rsidRPr="00BB3D96">
              <w:rPr>
                <w:rFonts w:ascii="Arial" w:hAnsi="Arial"/>
                <w:sz w:val="18"/>
              </w:rPr>
              <w:t>Ccm.Ciscfgm.005</w:t>
            </w:r>
          </w:p>
        </w:tc>
        <w:tc>
          <w:tcPr>
            <w:tcW w:w="8099" w:type="dxa"/>
            <w:tcBorders>
              <w:top w:val="single" w:sz="4" w:space="0" w:color="auto"/>
              <w:left w:val="nil"/>
              <w:bottom w:val="single" w:sz="4" w:space="0" w:color="auto"/>
              <w:right w:val="single" w:sz="4" w:space="0" w:color="auto"/>
            </w:tcBorders>
            <w:shd w:val="clear" w:color="auto" w:fill="auto"/>
          </w:tcPr>
          <w:p w14:paraId="3F4BC04F"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configure the CISM with necessary configuration about access control. See note 4.</w:t>
            </w:r>
          </w:p>
        </w:tc>
      </w:tr>
      <w:tr w:rsidR="00136C32" w:rsidRPr="00BB3D96" w14:paraId="66191045" w14:textId="77777777" w:rsidTr="000F726F">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C8D0EA3" w14:textId="77777777" w:rsidR="00136C32" w:rsidRPr="00BB3D96" w:rsidRDefault="00136C32" w:rsidP="000F726F">
            <w:pPr>
              <w:keepNext/>
              <w:keepLines/>
              <w:spacing w:after="0"/>
              <w:rPr>
                <w:rFonts w:ascii="Arial" w:hAnsi="Arial"/>
                <w:sz w:val="18"/>
              </w:rPr>
            </w:pPr>
            <w:r w:rsidRPr="00BB3D96">
              <w:rPr>
                <w:rFonts w:ascii="Arial" w:hAnsi="Arial"/>
                <w:sz w:val="18"/>
              </w:rPr>
              <w:t>Ccm.Ciscfgm.006</w:t>
            </w:r>
          </w:p>
        </w:tc>
        <w:tc>
          <w:tcPr>
            <w:tcW w:w="8099" w:type="dxa"/>
            <w:tcBorders>
              <w:top w:val="single" w:sz="4" w:space="0" w:color="auto"/>
              <w:left w:val="nil"/>
              <w:bottom w:val="single" w:sz="4" w:space="0" w:color="auto"/>
              <w:right w:val="single" w:sz="4" w:space="0" w:color="auto"/>
            </w:tcBorders>
            <w:shd w:val="clear" w:color="auto" w:fill="auto"/>
          </w:tcPr>
          <w:p w14:paraId="4A77843E"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configure the CISM with provisioned storage resources for the CIS cluster.</w:t>
            </w:r>
          </w:p>
        </w:tc>
      </w:tr>
      <w:tr w:rsidR="00136C32" w:rsidRPr="00BB3D96" w14:paraId="718D9547"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A92076C"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1:</w:t>
            </w:r>
            <w:r w:rsidRPr="00BB3D96">
              <w:rPr>
                <w:rFonts w:ascii="Arial" w:hAnsi="Arial"/>
                <w:sz w:val="18"/>
                <w:lang w:eastAsia="zh-CN"/>
              </w:rPr>
              <w:tab/>
              <w:t>The configuration can be performed statically and dynamically.</w:t>
            </w:r>
          </w:p>
          <w:p w14:paraId="7F33AAB3"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2:</w:t>
            </w:r>
            <w:r w:rsidRPr="00BB3D96">
              <w:rPr>
                <w:rFonts w:ascii="Arial" w:hAnsi="Arial"/>
                <w:sz w:val="18"/>
                <w:lang w:eastAsia="zh-CN"/>
              </w:rPr>
              <w:tab/>
              <w:t>"cluster nodes network-related information and configuration" includes items related to the connectivity of the CIS cluster nodes to the set of cluster nodes networks such as the set of CIS cluster node network interfaces, requirements about association of specific network interfaces to specific cluster nodes networks, bandwidth and capabilities of the network interfaces, etc.</w:t>
            </w:r>
          </w:p>
          <w:p w14:paraId="7C288784"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3:</w:t>
            </w:r>
            <w:r w:rsidRPr="00BB3D96">
              <w:rPr>
                <w:rFonts w:ascii="Arial" w:hAnsi="Arial"/>
                <w:sz w:val="18"/>
                <w:lang w:eastAsia="zh-CN"/>
              </w:rPr>
              <w:tab/>
              <w:t xml:space="preserve">The configuration can include the association of CIS cluster node network interfaces, network CIDR, types of overlay network </w:t>
            </w:r>
            <w:proofErr w:type="spellStart"/>
            <w:r w:rsidRPr="00BB3D96">
              <w:rPr>
                <w:rFonts w:ascii="Arial" w:hAnsi="Arial"/>
                <w:sz w:val="18"/>
                <w:lang w:eastAsia="zh-CN"/>
              </w:rPr>
              <w:t>backends</w:t>
            </w:r>
            <w:proofErr w:type="spellEnd"/>
            <w:r w:rsidRPr="00BB3D96">
              <w:rPr>
                <w:rFonts w:ascii="Arial" w:hAnsi="Arial"/>
                <w:sz w:val="18"/>
                <w:lang w:eastAsia="zh-CN"/>
              </w:rPr>
              <w:t>, etc.</w:t>
            </w:r>
          </w:p>
          <w:p w14:paraId="39E3C1C6"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4:</w:t>
            </w:r>
            <w:r w:rsidRPr="00BB3D96">
              <w:rPr>
                <w:rFonts w:ascii="Arial" w:hAnsi="Arial"/>
                <w:sz w:val="18"/>
                <w:lang w:eastAsia="zh-CN"/>
              </w:rPr>
              <w:tab/>
              <w:t xml:space="preserve">A form of access control is RBAC. MCCOs can be used to setup such configuration as described in </w:t>
            </w:r>
            <w:r w:rsidRPr="001359AF">
              <w:rPr>
                <w:rFonts w:ascii="Arial" w:hAnsi="Arial"/>
                <w:sz w:val="18"/>
                <w:lang w:eastAsia="zh-CN"/>
              </w:rPr>
              <w:t>ETSI GS NFV-IFA 036 [</w:t>
            </w:r>
            <w:r w:rsidRPr="001359AF">
              <w:rPr>
                <w:rFonts w:ascii="Arial" w:hAnsi="Arial" w:cs="Arial"/>
                <w:sz w:val="18"/>
                <w:szCs w:val="18"/>
              </w:rPr>
              <w:fldChar w:fldCharType="begin"/>
            </w:r>
            <w:r w:rsidRPr="001359AF">
              <w:rPr>
                <w:rFonts w:ascii="Arial" w:hAnsi="Arial" w:cs="Arial"/>
                <w:sz w:val="18"/>
                <w:szCs w:val="18"/>
              </w:rPr>
              <w:instrText xml:space="preserve"> REF  REF_GSNFV_IFA036 \h  \* MERGEFORMAT </w:instrText>
            </w:r>
            <w:r w:rsidRPr="001359AF">
              <w:rPr>
                <w:rFonts w:ascii="Arial" w:hAnsi="Arial" w:cs="Arial"/>
                <w:sz w:val="18"/>
                <w:szCs w:val="18"/>
              </w:rPr>
            </w:r>
            <w:r w:rsidRPr="001359AF">
              <w:rPr>
                <w:rFonts w:ascii="Arial" w:hAnsi="Arial" w:cs="Arial"/>
                <w:sz w:val="18"/>
                <w:szCs w:val="18"/>
              </w:rPr>
              <w:fldChar w:fldCharType="separate"/>
            </w:r>
            <w:r w:rsidRPr="001359AF">
              <w:rPr>
                <w:rFonts w:ascii="Arial" w:hAnsi="Arial" w:cs="Arial"/>
                <w:sz w:val="18"/>
                <w:szCs w:val="18"/>
              </w:rPr>
              <w:t>i.23</w:t>
            </w:r>
            <w:r w:rsidRPr="001359AF">
              <w:rPr>
                <w:rFonts w:ascii="Arial" w:hAnsi="Arial" w:cs="Arial"/>
                <w:sz w:val="18"/>
                <w:szCs w:val="18"/>
              </w:rPr>
              <w:fldChar w:fldCharType="end"/>
            </w:r>
            <w:r w:rsidRPr="001359AF">
              <w:rPr>
                <w:rFonts w:ascii="Arial" w:hAnsi="Arial"/>
                <w:sz w:val="18"/>
                <w:lang w:eastAsia="zh-CN"/>
              </w:rPr>
              <w:t>]</w:t>
            </w:r>
            <w:r w:rsidRPr="00BB3D96">
              <w:rPr>
                <w:rFonts w:ascii="Arial" w:hAnsi="Arial"/>
                <w:sz w:val="18"/>
                <w:lang w:eastAsia="zh-CN"/>
              </w:rPr>
              <w:t>.</w:t>
            </w:r>
          </w:p>
        </w:tc>
      </w:tr>
    </w:tbl>
    <w:p w14:paraId="5FA4C884" w14:textId="77777777" w:rsidR="00136C32" w:rsidRPr="00BB3D96" w:rsidRDefault="00136C32" w:rsidP="00136C32">
      <w:pPr>
        <w:spacing w:after="0"/>
      </w:pPr>
    </w:p>
    <w:p w14:paraId="4FAD5661" w14:textId="77777777" w:rsidR="00136C32" w:rsidRPr="00BB3D96" w:rsidRDefault="00136C32" w:rsidP="00136C32">
      <w:pPr>
        <w:pStyle w:val="Heading2"/>
      </w:pPr>
      <w:bookmarkStart w:id="216" w:name="_Toc105670371"/>
      <w:r w:rsidRPr="00BB3D96">
        <w:t>14.4</w:t>
      </w:r>
      <w:r w:rsidRPr="00BB3D96">
        <w:tab/>
      </w:r>
      <w:r w:rsidRPr="00BB3D96">
        <w:rPr>
          <w:lang w:eastAsia="zh-CN"/>
        </w:rPr>
        <w:t xml:space="preserve">Functional </w:t>
      </w:r>
      <w:r w:rsidRPr="00BB3D96">
        <w:t xml:space="preserve">requirements for </w:t>
      </w:r>
      <w:r w:rsidRPr="00BB3D96">
        <w:rPr>
          <w:lang w:eastAsia="zh-CN"/>
        </w:rPr>
        <w:t>CIS cluster descriptor</w:t>
      </w:r>
      <w:r w:rsidRPr="00BB3D96">
        <w:t xml:space="preserve"> management</w:t>
      </w:r>
      <w:bookmarkEnd w:id="216"/>
    </w:p>
    <w:p w14:paraId="47D7ACB1" w14:textId="77777777" w:rsidR="00136C32" w:rsidRPr="00BB3D96" w:rsidRDefault="00136C32" w:rsidP="00136C32">
      <w:pPr>
        <w:pStyle w:val="TH"/>
      </w:pPr>
      <w:r w:rsidRPr="00BB3D96">
        <w:rPr>
          <w:rFonts w:eastAsia="SimSun"/>
        </w:rPr>
        <w:t xml:space="preserve">Table 14.4-1: </w:t>
      </w:r>
      <w:r w:rsidRPr="00BB3D96">
        <w:rPr>
          <w:lang w:eastAsia="zh-CN"/>
        </w:rPr>
        <w:t xml:space="preserve">Functional </w:t>
      </w:r>
      <w:r w:rsidRPr="00BB3D96">
        <w:t xml:space="preserve">requirements for </w:t>
      </w:r>
      <w:r w:rsidRPr="00BB3D96">
        <w:rPr>
          <w:lang w:eastAsia="zh-CN"/>
        </w:rPr>
        <w:t>CIS cluster descriptor</w:t>
      </w:r>
      <w:r w:rsidRPr="00BB3D96">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BB3D96" w14:paraId="65EB906B"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D9E5"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69BE6A1"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07B65B25"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9104239" w14:textId="77777777" w:rsidR="00136C32" w:rsidRPr="00BB3D96" w:rsidRDefault="00136C32" w:rsidP="000F726F">
            <w:pPr>
              <w:keepNext/>
              <w:keepLines/>
              <w:spacing w:after="0"/>
              <w:rPr>
                <w:rFonts w:ascii="Arial" w:hAnsi="Arial"/>
                <w:sz w:val="18"/>
              </w:rPr>
            </w:pPr>
            <w:r w:rsidRPr="00BB3D96">
              <w:rPr>
                <w:rFonts w:ascii="Arial" w:hAnsi="Arial"/>
                <w:sz w:val="18"/>
                <w:lang w:eastAsia="zh-CN"/>
              </w:rPr>
              <w:t>Ccm.Ccdm</w:t>
            </w:r>
            <w:r w:rsidRPr="00BB3D96">
              <w:rPr>
                <w:rFonts w:ascii="Arial" w:hAnsi="Arial" w:hint="eastAsia"/>
                <w:sz w:val="18"/>
                <w:lang w:eastAsia="zh-CN"/>
              </w:rPr>
              <w:t>.001</w:t>
            </w:r>
          </w:p>
        </w:tc>
        <w:tc>
          <w:tcPr>
            <w:tcW w:w="7874" w:type="dxa"/>
            <w:tcBorders>
              <w:top w:val="single" w:sz="4" w:space="0" w:color="auto"/>
              <w:left w:val="nil"/>
              <w:bottom w:val="single" w:sz="4" w:space="0" w:color="auto"/>
              <w:right w:val="single" w:sz="4" w:space="0" w:color="auto"/>
            </w:tcBorders>
            <w:shd w:val="clear" w:color="auto" w:fill="auto"/>
            <w:hideMark/>
          </w:tcPr>
          <w:p w14:paraId="1FC94705"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 xml:space="preserve">The CCM function shall support </w:t>
            </w:r>
            <w:r w:rsidRPr="00BB3D96">
              <w:rPr>
                <w:rFonts w:ascii="Arial" w:hAnsi="Arial" w:hint="eastAsia"/>
                <w:sz w:val="18"/>
              </w:rPr>
              <w:t xml:space="preserve">the </w:t>
            </w:r>
            <w:r w:rsidRPr="00BB3D96">
              <w:rPr>
                <w:rFonts w:ascii="Arial" w:hAnsi="Arial" w:hint="eastAsia"/>
                <w:sz w:val="18"/>
                <w:lang w:eastAsia="zh-CN"/>
              </w:rPr>
              <w:t xml:space="preserve">capability of </w:t>
            </w:r>
            <w:r w:rsidRPr="00BB3D96">
              <w:rPr>
                <w:rFonts w:ascii="Arial" w:hAnsi="Arial" w:hint="eastAsia"/>
                <w:sz w:val="18"/>
              </w:rPr>
              <w:t>management</w:t>
            </w:r>
            <w:r w:rsidRPr="00BB3D96">
              <w:rPr>
                <w:rFonts w:ascii="Arial" w:hAnsi="Arial"/>
                <w:sz w:val="18"/>
              </w:rPr>
              <w:t xml:space="preserve"> of CIS cluster descriptors</w:t>
            </w:r>
            <w:r w:rsidRPr="00BB3D96">
              <w:rPr>
                <w:rFonts w:ascii="Arial" w:eastAsia="SimSun" w:hAnsi="Arial"/>
                <w:sz w:val="18"/>
              </w:rPr>
              <w:t xml:space="preserve"> (see note 1 and note 2)</w:t>
            </w:r>
            <w:r w:rsidRPr="00BB3D96">
              <w:rPr>
                <w:rFonts w:ascii="Arial" w:hAnsi="Arial"/>
                <w:sz w:val="18"/>
              </w:rPr>
              <w:t>.</w:t>
            </w:r>
          </w:p>
        </w:tc>
      </w:tr>
      <w:tr w:rsidR="00136C32" w:rsidRPr="00BB3D96" w14:paraId="2EFCA948"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D34320" w14:textId="77777777" w:rsidR="00136C32" w:rsidRPr="00BB3D96" w:rsidRDefault="00136C32" w:rsidP="000F726F">
            <w:pPr>
              <w:keepNext/>
              <w:keepLines/>
              <w:spacing w:after="0"/>
              <w:rPr>
                <w:rFonts w:ascii="Arial" w:hAnsi="Arial"/>
                <w:sz w:val="18"/>
              </w:rPr>
            </w:pPr>
            <w:r w:rsidRPr="00BB3D96">
              <w:rPr>
                <w:rFonts w:ascii="Arial" w:hAnsi="Arial"/>
                <w:sz w:val="18"/>
                <w:lang w:eastAsia="zh-CN"/>
              </w:rPr>
              <w:t>Ccm.Ccdm</w:t>
            </w:r>
            <w:r w:rsidRPr="00BB3D96">
              <w:rPr>
                <w:rFonts w:ascii="Arial" w:hAnsi="Arial" w:hint="eastAsia"/>
                <w:sz w:val="18"/>
                <w:lang w:eastAsia="zh-CN"/>
              </w:rPr>
              <w:t>.002</w:t>
            </w:r>
          </w:p>
        </w:tc>
        <w:tc>
          <w:tcPr>
            <w:tcW w:w="7874" w:type="dxa"/>
            <w:tcBorders>
              <w:top w:val="single" w:sz="4" w:space="0" w:color="auto"/>
              <w:left w:val="nil"/>
              <w:bottom w:val="single" w:sz="4" w:space="0" w:color="auto"/>
              <w:right w:val="single" w:sz="4" w:space="0" w:color="auto"/>
            </w:tcBorders>
            <w:shd w:val="clear" w:color="auto" w:fill="auto"/>
            <w:hideMark/>
          </w:tcPr>
          <w:p w14:paraId="38C314AB"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 xml:space="preserve">The CCM function shall support the capability to verify the integrity </w:t>
            </w:r>
            <w:r w:rsidRPr="00BB3D96">
              <w:rPr>
                <w:rFonts w:ascii="Arial" w:hAnsi="Arial" w:hint="eastAsia"/>
                <w:sz w:val="18"/>
                <w:lang w:eastAsia="zh-CN"/>
              </w:rPr>
              <w:t xml:space="preserve">and authenticity </w:t>
            </w:r>
            <w:r w:rsidRPr="00BB3D96">
              <w:rPr>
                <w:rFonts w:ascii="Arial" w:hAnsi="Arial"/>
                <w:sz w:val="18"/>
              </w:rPr>
              <w:t>of the CIS cluster descriptor.</w:t>
            </w:r>
          </w:p>
        </w:tc>
      </w:tr>
      <w:tr w:rsidR="00136C32" w:rsidRPr="00BB3D96" w14:paraId="4100A971"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DF6FBBC" w14:textId="77777777" w:rsidR="00136C32" w:rsidRPr="00BB3D96" w:rsidRDefault="00136C32" w:rsidP="000F726F">
            <w:pPr>
              <w:keepNext/>
              <w:keepLines/>
              <w:spacing w:after="0"/>
              <w:rPr>
                <w:rFonts w:ascii="Arial" w:hAnsi="Arial"/>
                <w:sz w:val="18"/>
              </w:rPr>
            </w:pPr>
            <w:r w:rsidRPr="00BB3D96">
              <w:rPr>
                <w:rFonts w:ascii="Arial" w:hAnsi="Arial"/>
                <w:sz w:val="18"/>
                <w:lang w:eastAsia="zh-CN"/>
              </w:rPr>
              <w:t>Ccm.Ccdm</w:t>
            </w:r>
            <w:r w:rsidRPr="00BB3D96">
              <w:rPr>
                <w:rFonts w:ascii="Arial" w:hAnsi="Arial" w:hint="eastAsia"/>
                <w:sz w:val="18"/>
                <w:lang w:eastAsia="zh-CN"/>
              </w:rPr>
              <w:t>.003</w:t>
            </w:r>
          </w:p>
        </w:tc>
        <w:tc>
          <w:tcPr>
            <w:tcW w:w="7874" w:type="dxa"/>
            <w:tcBorders>
              <w:top w:val="single" w:sz="4" w:space="0" w:color="auto"/>
              <w:left w:val="nil"/>
              <w:bottom w:val="single" w:sz="4" w:space="0" w:color="auto"/>
              <w:right w:val="single" w:sz="4" w:space="0" w:color="auto"/>
            </w:tcBorders>
            <w:shd w:val="clear" w:color="auto" w:fill="auto"/>
            <w:hideMark/>
          </w:tcPr>
          <w:p w14:paraId="77242732" w14:textId="77777777" w:rsidR="00136C32" w:rsidRPr="00BB3D96" w:rsidRDefault="00136C32" w:rsidP="000F726F">
            <w:pPr>
              <w:keepNext/>
              <w:keepLines/>
              <w:spacing w:after="0"/>
              <w:rPr>
                <w:rFonts w:ascii="Arial" w:hAnsi="Arial"/>
                <w:sz w:val="18"/>
                <w:lang w:eastAsia="zh-CN"/>
              </w:rPr>
            </w:pPr>
            <w:r w:rsidRPr="00BB3D96">
              <w:rPr>
                <w:rFonts w:ascii="Arial" w:hAnsi="Arial"/>
                <w:sz w:val="18"/>
              </w:rPr>
              <w:t xml:space="preserve">The CCM function shall support the capability to verify </w:t>
            </w:r>
            <w:r w:rsidRPr="00BB3D96">
              <w:rPr>
                <w:rFonts w:ascii="Arial" w:hAnsi="Arial" w:hint="eastAsia"/>
                <w:sz w:val="18"/>
                <w:lang w:eastAsia="zh-CN"/>
              </w:rPr>
              <w:t xml:space="preserve">that </w:t>
            </w:r>
            <w:r w:rsidRPr="00BB3D96">
              <w:rPr>
                <w:rFonts w:ascii="Arial" w:hAnsi="Arial"/>
                <w:sz w:val="18"/>
              </w:rPr>
              <w:t xml:space="preserve">all mandatory information in the CIS cluster descriptor is present and complies with the standard </w:t>
            </w:r>
            <w:r w:rsidRPr="00BB3D96">
              <w:rPr>
                <w:rFonts w:ascii="Arial" w:hAnsi="Arial" w:hint="eastAsia"/>
                <w:sz w:val="18"/>
                <w:lang w:eastAsia="zh-CN"/>
              </w:rPr>
              <w:t>for this information</w:t>
            </w:r>
            <w:r w:rsidRPr="00BB3D96">
              <w:rPr>
                <w:rFonts w:ascii="Arial" w:hAnsi="Arial"/>
                <w:sz w:val="18"/>
              </w:rPr>
              <w:t>.</w:t>
            </w:r>
          </w:p>
        </w:tc>
      </w:tr>
      <w:tr w:rsidR="00136C32" w:rsidRPr="00BB3D96" w14:paraId="23484AA4" w14:textId="77777777" w:rsidTr="000F726F">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1712CB1" w14:textId="77777777" w:rsidR="00136C32" w:rsidRPr="00BB3D96" w:rsidRDefault="00136C32" w:rsidP="000F726F">
            <w:pPr>
              <w:keepNext/>
              <w:keepLines/>
              <w:spacing w:after="0"/>
              <w:rPr>
                <w:rFonts w:ascii="Arial" w:hAnsi="Arial"/>
                <w:sz w:val="18"/>
              </w:rPr>
            </w:pPr>
            <w:r w:rsidRPr="00BB3D96">
              <w:rPr>
                <w:rFonts w:ascii="Arial" w:hAnsi="Arial"/>
                <w:sz w:val="18"/>
                <w:lang w:eastAsia="zh-CN"/>
              </w:rPr>
              <w:t>Ccm.Ccdm</w:t>
            </w:r>
            <w:r w:rsidRPr="00BB3D96">
              <w:rPr>
                <w:rFonts w:ascii="Arial" w:hAnsi="Arial" w:hint="eastAsia"/>
                <w:sz w:val="18"/>
                <w:lang w:eastAsia="zh-CN"/>
              </w:rPr>
              <w:t>.004</w:t>
            </w:r>
          </w:p>
        </w:tc>
        <w:tc>
          <w:tcPr>
            <w:tcW w:w="7874" w:type="dxa"/>
            <w:tcBorders>
              <w:top w:val="single" w:sz="4" w:space="0" w:color="auto"/>
              <w:left w:val="nil"/>
              <w:bottom w:val="single" w:sz="4" w:space="0" w:color="auto"/>
              <w:right w:val="single" w:sz="4" w:space="0" w:color="auto"/>
            </w:tcBorders>
            <w:shd w:val="clear" w:color="auto" w:fill="auto"/>
            <w:hideMark/>
          </w:tcPr>
          <w:p w14:paraId="7DCC5791" w14:textId="77777777" w:rsidR="00136C32" w:rsidRPr="00BB3D96" w:rsidRDefault="00136C32" w:rsidP="000F726F">
            <w:pPr>
              <w:keepNext/>
              <w:keepLines/>
              <w:spacing w:after="0"/>
              <w:rPr>
                <w:rFonts w:ascii="Arial" w:hAnsi="Arial"/>
                <w:sz w:val="18"/>
                <w:lang w:eastAsia="zh-CN"/>
              </w:rPr>
            </w:pPr>
            <w:r w:rsidRPr="00BB3D96">
              <w:rPr>
                <w:rFonts w:ascii="Arial" w:eastAsia="SimSun" w:hAnsi="Arial" w:hint="eastAsia"/>
                <w:sz w:val="18"/>
                <w:lang w:eastAsia="zh-CN"/>
              </w:rPr>
              <w:t xml:space="preserve">The </w:t>
            </w:r>
            <w:r w:rsidRPr="00BB3D96">
              <w:rPr>
                <w:rFonts w:ascii="Arial" w:eastAsia="SimSun" w:hAnsi="Arial"/>
                <w:sz w:val="18"/>
                <w:lang w:eastAsia="zh-CN"/>
              </w:rPr>
              <w:t>CCM</w:t>
            </w:r>
            <w:r w:rsidRPr="00BB3D96">
              <w:rPr>
                <w:rFonts w:ascii="Arial" w:eastAsia="SimSun" w:hAnsi="Arial" w:hint="eastAsia"/>
                <w:sz w:val="18"/>
                <w:lang w:eastAsia="zh-CN"/>
              </w:rPr>
              <w:t xml:space="preserve"> </w:t>
            </w:r>
            <w:r w:rsidRPr="00BB3D96">
              <w:rPr>
                <w:rFonts w:ascii="Arial" w:hAnsi="Arial"/>
                <w:sz w:val="18"/>
              </w:rPr>
              <w:t xml:space="preserve">function </w:t>
            </w:r>
            <w:r w:rsidRPr="00BB3D96">
              <w:rPr>
                <w:rFonts w:ascii="Arial" w:eastAsia="SimSun" w:hAnsi="Arial" w:hint="eastAsia"/>
                <w:sz w:val="18"/>
                <w:lang w:eastAsia="zh-CN"/>
              </w:rPr>
              <w:t xml:space="preserve">shall support the capability to notify about </w:t>
            </w:r>
            <w:r w:rsidRPr="00BB3D96">
              <w:rPr>
                <w:rFonts w:ascii="Arial" w:hAnsi="Arial"/>
                <w:sz w:val="18"/>
              </w:rPr>
              <w:t xml:space="preserve">the result of management operations and </w:t>
            </w:r>
            <w:r w:rsidRPr="00BB3D96">
              <w:rPr>
                <w:rFonts w:ascii="Arial" w:eastAsia="SimSun" w:hAnsi="Arial" w:hint="eastAsia"/>
                <w:sz w:val="18"/>
                <w:lang w:eastAsia="zh-CN"/>
              </w:rPr>
              <w:t>changes o</w:t>
            </w:r>
            <w:r w:rsidRPr="00BB3D96">
              <w:rPr>
                <w:rFonts w:ascii="Arial" w:eastAsia="SimSun" w:hAnsi="Arial"/>
                <w:sz w:val="18"/>
                <w:lang w:eastAsia="zh-CN"/>
              </w:rPr>
              <w:t xml:space="preserve">f </w:t>
            </w:r>
            <w:r w:rsidRPr="00BB3D96">
              <w:rPr>
                <w:rFonts w:ascii="Arial" w:hAnsi="Arial"/>
                <w:sz w:val="18"/>
              </w:rPr>
              <w:t>CIS cluster descriptors</w:t>
            </w:r>
            <w:r w:rsidRPr="00BB3D96">
              <w:rPr>
                <w:rFonts w:ascii="Arial" w:eastAsia="SimSun" w:hAnsi="Arial" w:hint="eastAsia"/>
                <w:sz w:val="18"/>
                <w:lang w:eastAsia="zh-CN"/>
              </w:rPr>
              <w:t>.</w:t>
            </w:r>
          </w:p>
        </w:tc>
      </w:tr>
      <w:tr w:rsidR="00136C32" w:rsidRPr="00BB3D96" w14:paraId="5DB11C78"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643DE3" w14:textId="77777777" w:rsidR="00136C32" w:rsidRPr="00BB3D96" w:rsidRDefault="00136C32" w:rsidP="000F726F">
            <w:pPr>
              <w:keepNext/>
              <w:keepLines/>
              <w:spacing w:after="0"/>
              <w:ind w:left="851" w:hanging="851"/>
              <w:rPr>
                <w:rFonts w:ascii="Arial" w:eastAsiaTheme="minorEastAsia" w:hAnsi="Arial"/>
                <w:sz w:val="18"/>
                <w:lang w:eastAsia="ja-JP"/>
              </w:rPr>
            </w:pPr>
            <w:r w:rsidRPr="00BB3D96">
              <w:rPr>
                <w:rFonts w:ascii="Arial" w:hAnsi="Arial"/>
                <w:sz w:val="18"/>
              </w:rPr>
              <w:t>NOTE 1:</w:t>
            </w:r>
            <w:r w:rsidRPr="00BB3D96">
              <w:rPr>
                <w:rFonts w:ascii="Arial" w:hAnsi="Arial"/>
                <w:sz w:val="18"/>
              </w:rPr>
              <w:tab/>
              <w:t xml:space="preserve">The </w:t>
            </w:r>
            <w:r w:rsidRPr="00BB3D96">
              <w:rPr>
                <w:rFonts w:ascii="Arial" w:hAnsi="Arial"/>
                <w:sz w:val="18"/>
                <w:lang w:eastAsia="zh-CN"/>
              </w:rPr>
              <w:t>CIS cluster descriptor</w:t>
            </w:r>
            <w:r w:rsidRPr="00BB3D96">
              <w:rPr>
                <w:rFonts w:ascii="Arial" w:hAnsi="Arial"/>
                <w:sz w:val="18"/>
              </w:rPr>
              <w:t xml:space="preserve"> management can include on-boarding, </w:t>
            </w:r>
            <w:r w:rsidRPr="00BB3D96">
              <w:rPr>
                <w:rFonts w:ascii="Arial" w:hAnsi="Arial" w:hint="eastAsia"/>
                <w:sz w:val="18"/>
                <w:lang w:eastAsia="zh-CN"/>
              </w:rPr>
              <w:t>enable/disable, query</w:t>
            </w:r>
            <w:r w:rsidRPr="00BB3D96">
              <w:rPr>
                <w:rFonts w:ascii="Arial" w:hAnsi="Arial"/>
                <w:sz w:val="18"/>
                <w:lang w:eastAsia="zh-CN"/>
              </w:rPr>
              <w:t>, fetch</w:t>
            </w:r>
            <w:r w:rsidRPr="00BB3D96">
              <w:rPr>
                <w:rFonts w:ascii="Arial" w:hAnsi="Arial" w:hint="eastAsia"/>
                <w:sz w:val="18"/>
                <w:lang w:eastAsia="zh-CN"/>
              </w:rPr>
              <w:t xml:space="preserve"> and delete</w:t>
            </w:r>
            <w:r w:rsidRPr="00BB3D96">
              <w:rPr>
                <w:rFonts w:ascii="Arial" w:hAnsi="Arial"/>
                <w:sz w:val="18"/>
              </w:rPr>
              <w:t xml:space="preserve"> </w:t>
            </w:r>
            <w:r w:rsidRPr="00BB3D96">
              <w:rPr>
                <w:rFonts w:ascii="Arial" w:hAnsi="Arial" w:hint="eastAsia"/>
                <w:sz w:val="18"/>
                <w:lang w:eastAsia="zh-CN"/>
              </w:rPr>
              <w:t xml:space="preserve">of </w:t>
            </w:r>
            <w:r w:rsidRPr="00BB3D96">
              <w:rPr>
                <w:rFonts w:ascii="Arial" w:hAnsi="Arial"/>
                <w:sz w:val="18"/>
              </w:rPr>
              <w:t>CIS cluster descriptor</w:t>
            </w:r>
            <w:r w:rsidRPr="00BB3D96">
              <w:rPr>
                <w:rFonts w:ascii="Arial" w:eastAsiaTheme="minorEastAsia" w:hAnsi="Arial" w:hint="eastAsia"/>
                <w:sz w:val="18"/>
                <w:lang w:eastAsia="ja-JP"/>
              </w:rPr>
              <w:t>.</w:t>
            </w:r>
          </w:p>
          <w:p w14:paraId="4BA6EBCE" w14:textId="77777777" w:rsidR="00136C32" w:rsidRPr="00BB3D96" w:rsidRDefault="00136C32" w:rsidP="000F726F">
            <w:pPr>
              <w:keepNext/>
              <w:keepLines/>
              <w:spacing w:after="0"/>
              <w:ind w:left="851" w:hanging="851"/>
              <w:rPr>
                <w:rFonts w:ascii="Arial" w:hAnsi="Arial"/>
                <w:sz w:val="18"/>
              </w:rPr>
            </w:pPr>
            <w:r w:rsidRPr="00BB3D96">
              <w:rPr>
                <w:rFonts w:ascii="Arial" w:hAnsi="Arial"/>
                <w:sz w:val="18"/>
              </w:rPr>
              <w:t>NOTE 2:</w:t>
            </w:r>
            <w:r w:rsidRPr="00BB3D96">
              <w:rPr>
                <w:rFonts w:ascii="Arial" w:hAnsi="Arial"/>
                <w:sz w:val="18"/>
              </w:rPr>
              <w:tab/>
              <w:t xml:space="preserve">CIS cluster descriptors include: descriptors used for the deployment and lifecycle management of CIS clusters and descriptors used for the deployment and configuration of additional CIS cluster capabilities and CIS cluster configurations. Refer to clause 6.1 of </w:t>
            </w:r>
            <w:r w:rsidRPr="001359AF">
              <w:rPr>
                <w:rFonts w:ascii="Arial" w:hAnsi="Arial"/>
                <w:sz w:val="18"/>
              </w:rPr>
              <w:t>ETSI GS NFV-IFA 036 [</w:t>
            </w:r>
            <w:r w:rsidRPr="001359AF">
              <w:rPr>
                <w:rFonts w:ascii="Arial" w:hAnsi="Arial" w:cs="Arial"/>
                <w:sz w:val="18"/>
                <w:szCs w:val="18"/>
              </w:rPr>
              <w:fldChar w:fldCharType="begin"/>
            </w:r>
            <w:r w:rsidRPr="001359AF">
              <w:rPr>
                <w:rFonts w:ascii="Arial" w:hAnsi="Arial" w:cs="Arial"/>
                <w:sz w:val="18"/>
                <w:szCs w:val="18"/>
              </w:rPr>
              <w:instrText xml:space="preserve"> REF  REF_GSNFV_IFA036 \h  \* MERGEFORMAT </w:instrText>
            </w:r>
            <w:r w:rsidRPr="001359AF">
              <w:rPr>
                <w:rFonts w:ascii="Arial" w:hAnsi="Arial" w:cs="Arial"/>
                <w:sz w:val="18"/>
                <w:szCs w:val="18"/>
              </w:rPr>
            </w:r>
            <w:r w:rsidRPr="001359AF">
              <w:rPr>
                <w:rFonts w:ascii="Arial" w:hAnsi="Arial" w:cs="Arial"/>
                <w:sz w:val="18"/>
                <w:szCs w:val="18"/>
              </w:rPr>
              <w:fldChar w:fldCharType="separate"/>
            </w:r>
            <w:r w:rsidRPr="001359AF">
              <w:rPr>
                <w:rFonts w:ascii="Arial" w:hAnsi="Arial" w:cs="Arial"/>
                <w:sz w:val="18"/>
                <w:szCs w:val="18"/>
              </w:rPr>
              <w:t>i.23</w:t>
            </w:r>
            <w:r w:rsidRPr="001359AF">
              <w:rPr>
                <w:rFonts w:ascii="Arial" w:hAnsi="Arial" w:cs="Arial"/>
                <w:sz w:val="18"/>
                <w:szCs w:val="18"/>
              </w:rPr>
              <w:fldChar w:fldCharType="end"/>
            </w:r>
            <w:r w:rsidRPr="001359AF">
              <w:rPr>
                <w:rFonts w:ascii="Arial" w:hAnsi="Arial"/>
                <w:sz w:val="18"/>
              </w:rPr>
              <w:t>]</w:t>
            </w:r>
            <w:r w:rsidRPr="00BB3D96">
              <w:rPr>
                <w:rFonts w:ascii="Arial" w:hAnsi="Arial"/>
                <w:sz w:val="18"/>
              </w:rPr>
              <w:t xml:space="preserve"> for a specified list of descriptors.</w:t>
            </w:r>
          </w:p>
        </w:tc>
      </w:tr>
    </w:tbl>
    <w:p w14:paraId="6E9E113D" w14:textId="77777777" w:rsidR="00136C32" w:rsidRPr="00BB3D96" w:rsidRDefault="00136C32" w:rsidP="00136C32"/>
    <w:p w14:paraId="410855B5" w14:textId="77777777" w:rsidR="00136C32" w:rsidRPr="00BB3D96" w:rsidRDefault="00136C32" w:rsidP="00136C32">
      <w:pPr>
        <w:pStyle w:val="Heading2"/>
      </w:pPr>
      <w:bookmarkStart w:id="217" w:name="_Toc105670372"/>
      <w:r w:rsidRPr="00BB3D96">
        <w:lastRenderedPageBreak/>
        <w:t>14.5</w:t>
      </w:r>
      <w:r w:rsidRPr="00BB3D96">
        <w:tab/>
        <w:t>Functional requirements for CIS cluster fault, performance and capacity management</w:t>
      </w:r>
      <w:bookmarkEnd w:id="217"/>
    </w:p>
    <w:p w14:paraId="77CCE707" w14:textId="77777777" w:rsidR="00136C32" w:rsidRPr="00BB3D96" w:rsidRDefault="00136C32" w:rsidP="00136C32">
      <w:pPr>
        <w:pStyle w:val="TH"/>
      </w:pPr>
      <w:r w:rsidRPr="00BB3D96">
        <w:t>Table 14.5-1: Functional requirements for CIS cluster fault, performance and capacity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BB3D96" w14:paraId="26B8423B"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7F56D"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41F1012"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50DC7ABA"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5D1940C" w14:textId="77777777" w:rsidR="00136C32" w:rsidRPr="00BB3D96" w:rsidRDefault="00136C32" w:rsidP="000F726F">
            <w:pPr>
              <w:keepNext/>
              <w:keepLines/>
              <w:spacing w:after="0"/>
              <w:rPr>
                <w:rFonts w:ascii="Arial" w:hAnsi="Arial"/>
                <w:sz w:val="18"/>
              </w:rPr>
            </w:pPr>
            <w:r w:rsidRPr="00BB3D96">
              <w:rPr>
                <w:rFonts w:ascii="Arial" w:hAnsi="Arial"/>
                <w:sz w:val="18"/>
              </w:rPr>
              <w:t>Ccm.Cisassu.001</w:t>
            </w:r>
          </w:p>
        </w:tc>
        <w:tc>
          <w:tcPr>
            <w:tcW w:w="8240" w:type="dxa"/>
            <w:tcBorders>
              <w:top w:val="single" w:sz="4" w:space="0" w:color="auto"/>
              <w:left w:val="nil"/>
              <w:bottom w:val="single" w:sz="4" w:space="0" w:color="auto"/>
              <w:right w:val="single" w:sz="4" w:space="0" w:color="auto"/>
            </w:tcBorders>
            <w:shd w:val="clear" w:color="auto" w:fill="auto"/>
            <w:hideMark/>
          </w:tcPr>
          <w:p w14:paraId="54295631"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 xml:space="preserve">The CCM </w:t>
            </w:r>
            <w:r w:rsidRPr="00BB3D96">
              <w:rPr>
                <w:rFonts w:ascii="Arial" w:hAnsi="Arial"/>
                <w:sz w:val="18"/>
              </w:rPr>
              <w:t xml:space="preserve">function </w:t>
            </w:r>
            <w:r w:rsidRPr="00BB3D96">
              <w:rPr>
                <w:rFonts w:ascii="Arial" w:hAnsi="Arial"/>
                <w:sz w:val="18"/>
                <w:lang w:eastAsia="zh-CN"/>
              </w:rPr>
              <w:t>shall support the capability to monitor the resources capacity in the CIS cluster and issue notifications related to capacity events and information. See note 1.</w:t>
            </w:r>
          </w:p>
        </w:tc>
      </w:tr>
      <w:tr w:rsidR="00136C32" w:rsidRPr="00BB3D96" w14:paraId="3DFDE7D0"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55D251C" w14:textId="77777777" w:rsidR="00136C32" w:rsidRPr="00BB3D96" w:rsidRDefault="00136C32" w:rsidP="000F726F">
            <w:pPr>
              <w:keepNext/>
              <w:keepLines/>
              <w:spacing w:after="0"/>
              <w:rPr>
                <w:rFonts w:ascii="Arial" w:hAnsi="Arial"/>
                <w:sz w:val="18"/>
              </w:rPr>
            </w:pPr>
            <w:r w:rsidRPr="00BB3D96">
              <w:rPr>
                <w:rFonts w:ascii="Arial" w:hAnsi="Arial"/>
                <w:sz w:val="18"/>
              </w:rPr>
              <w:t>Ccm.Cisassu.002</w:t>
            </w:r>
          </w:p>
        </w:tc>
        <w:tc>
          <w:tcPr>
            <w:tcW w:w="8240" w:type="dxa"/>
            <w:tcBorders>
              <w:top w:val="single" w:sz="4" w:space="0" w:color="auto"/>
              <w:left w:val="nil"/>
              <w:bottom w:val="single" w:sz="4" w:space="0" w:color="auto"/>
              <w:right w:val="single" w:sz="4" w:space="0" w:color="auto"/>
            </w:tcBorders>
            <w:shd w:val="clear" w:color="auto" w:fill="auto"/>
          </w:tcPr>
          <w:p w14:paraId="51658075"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 xml:space="preserve">The CCM </w:t>
            </w:r>
            <w:r w:rsidRPr="00BB3D96">
              <w:rPr>
                <w:rFonts w:ascii="Arial" w:hAnsi="Arial"/>
                <w:sz w:val="18"/>
              </w:rPr>
              <w:t xml:space="preserve">function </w:t>
            </w:r>
            <w:r w:rsidRPr="00BB3D96">
              <w:rPr>
                <w:rFonts w:ascii="Arial" w:hAnsi="Arial"/>
                <w:sz w:val="18"/>
                <w:lang w:eastAsia="zh-CN"/>
              </w:rPr>
              <w:t>shall support the capability to monitor for faults in the CIS cluster, and issue notifications and provide information related to alarms and fault events.</w:t>
            </w:r>
          </w:p>
        </w:tc>
      </w:tr>
      <w:tr w:rsidR="00136C32" w:rsidRPr="00BB3D96" w14:paraId="04424620"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0B2F233" w14:textId="77777777" w:rsidR="00136C32" w:rsidRPr="00BB3D96" w:rsidRDefault="00136C32" w:rsidP="000F726F">
            <w:pPr>
              <w:keepNext/>
              <w:keepLines/>
              <w:spacing w:after="0"/>
              <w:rPr>
                <w:rFonts w:ascii="Arial" w:hAnsi="Arial"/>
                <w:sz w:val="18"/>
              </w:rPr>
            </w:pPr>
            <w:r w:rsidRPr="00BB3D96">
              <w:rPr>
                <w:rFonts w:ascii="Arial" w:hAnsi="Arial"/>
                <w:sz w:val="18"/>
              </w:rPr>
              <w:t>Ccm.Cisassu.003</w:t>
            </w:r>
          </w:p>
        </w:tc>
        <w:tc>
          <w:tcPr>
            <w:tcW w:w="8240" w:type="dxa"/>
            <w:tcBorders>
              <w:top w:val="single" w:sz="4" w:space="0" w:color="auto"/>
              <w:left w:val="nil"/>
              <w:bottom w:val="single" w:sz="4" w:space="0" w:color="auto"/>
              <w:right w:val="single" w:sz="4" w:space="0" w:color="auto"/>
            </w:tcBorders>
            <w:shd w:val="clear" w:color="auto" w:fill="auto"/>
          </w:tcPr>
          <w:p w14:paraId="7C026DFC"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 xml:space="preserve">The CCM </w:t>
            </w:r>
            <w:r w:rsidRPr="00BB3D96">
              <w:rPr>
                <w:rFonts w:ascii="Arial" w:hAnsi="Arial"/>
                <w:sz w:val="18"/>
              </w:rPr>
              <w:t xml:space="preserve">function </w:t>
            </w:r>
            <w:r w:rsidRPr="00BB3D96">
              <w:rPr>
                <w:rFonts w:ascii="Arial" w:hAnsi="Arial"/>
                <w:sz w:val="18"/>
                <w:lang w:eastAsia="zh-CN"/>
              </w:rPr>
              <w:t>shall support the capability to monitor the performance of the CIS cluster, and issue notifications and provide information related to performance. See note 2.</w:t>
            </w:r>
          </w:p>
        </w:tc>
      </w:tr>
      <w:tr w:rsidR="00136C32" w:rsidRPr="00BB3D96" w14:paraId="406ED801" w14:textId="77777777" w:rsidTr="000F726F">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D88EA8D"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Ccm.Cisassu.004</w:t>
            </w:r>
          </w:p>
        </w:tc>
        <w:tc>
          <w:tcPr>
            <w:tcW w:w="8240" w:type="dxa"/>
            <w:tcBorders>
              <w:top w:val="single" w:sz="4" w:space="0" w:color="auto"/>
              <w:left w:val="nil"/>
              <w:bottom w:val="single" w:sz="4" w:space="0" w:color="auto"/>
              <w:right w:val="single" w:sz="4" w:space="0" w:color="auto"/>
            </w:tcBorders>
            <w:shd w:val="clear" w:color="auto" w:fill="auto"/>
          </w:tcPr>
          <w:p w14:paraId="089B1485"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 xml:space="preserve">The CCM </w:t>
            </w:r>
            <w:r w:rsidRPr="00BB3D96">
              <w:rPr>
                <w:rFonts w:ascii="Arial" w:hAnsi="Arial"/>
                <w:sz w:val="18"/>
              </w:rPr>
              <w:t xml:space="preserve">function </w:t>
            </w:r>
            <w:r w:rsidRPr="00BB3D96">
              <w:rPr>
                <w:rFonts w:ascii="Arial" w:hAnsi="Arial"/>
                <w:sz w:val="18"/>
                <w:lang w:eastAsia="zh-CN"/>
              </w:rPr>
              <w:t>shall support the capability for a consumer to subscribe to notifications related to capacity, performance and fault events.</w:t>
            </w:r>
          </w:p>
        </w:tc>
      </w:tr>
      <w:tr w:rsidR="00136C32" w:rsidRPr="00BB3D96" w14:paraId="4755AB55"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7618636"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1:</w:t>
            </w:r>
            <w:r w:rsidRPr="00BB3D96">
              <w:rPr>
                <w:rFonts w:ascii="Arial" w:hAnsi="Arial"/>
                <w:sz w:val="18"/>
                <w:lang w:eastAsia="zh-CN"/>
              </w:rPr>
              <w:tab/>
              <w:t>An example of notification related to capacity information is "an event of shortage of storage capacity".</w:t>
            </w:r>
          </w:p>
          <w:p w14:paraId="7366BC60"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2:</w:t>
            </w:r>
            <w:r w:rsidRPr="00BB3D96">
              <w:rPr>
                <w:rFonts w:ascii="Arial" w:hAnsi="Arial"/>
                <w:sz w:val="18"/>
                <w:lang w:eastAsia="zh-CN"/>
              </w:rPr>
              <w:tab/>
              <w:t>The monitoring of performance data is typically controlled via PM jobs.</w:t>
            </w:r>
          </w:p>
        </w:tc>
      </w:tr>
    </w:tbl>
    <w:p w14:paraId="3C9AAA7B" w14:textId="77777777" w:rsidR="00136C32" w:rsidRPr="00BB3D96" w:rsidRDefault="00136C32" w:rsidP="00136C32"/>
    <w:p w14:paraId="148AF8EB" w14:textId="77777777" w:rsidR="00136C32" w:rsidRPr="00BB3D96" w:rsidRDefault="00136C32" w:rsidP="00136C32">
      <w:pPr>
        <w:pStyle w:val="Heading2"/>
      </w:pPr>
      <w:bookmarkStart w:id="218" w:name="_Toc105670373"/>
      <w:r w:rsidRPr="00BB3D96">
        <w:t>14.6</w:t>
      </w:r>
      <w:r w:rsidRPr="00BB3D96">
        <w:tab/>
        <w:t>Functional requirements for CIS cluster lifecycle management</w:t>
      </w:r>
      <w:bookmarkEnd w:id="218"/>
    </w:p>
    <w:p w14:paraId="327C06BF" w14:textId="77777777" w:rsidR="00136C32" w:rsidRPr="00BB3D96" w:rsidRDefault="00136C32" w:rsidP="00136C32">
      <w:pPr>
        <w:pStyle w:val="TH"/>
      </w:pPr>
      <w:r w:rsidRPr="00BB3D96">
        <w:t>Table 14.6-1: Functional requirements for CIS cluster lifecycle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652E1C6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B89C7"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4A818091" w14:textId="77777777" w:rsidR="00136C32" w:rsidRPr="00BB3D96" w:rsidRDefault="00136C32" w:rsidP="000F726F">
            <w:pPr>
              <w:keepNext/>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4333A778"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503B00C" w14:textId="77777777" w:rsidR="00136C32" w:rsidRPr="00BB3D96" w:rsidRDefault="00136C32" w:rsidP="000F726F">
            <w:pPr>
              <w:keepNext/>
              <w:keepLines/>
              <w:spacing w:after="0"/>
              <w:rPr>
                <w:rFonts w:ascii="Arial" w:hAnsi="Arial"/>
                <w:sz w:val="18"/>
              </w:rPr>
            </w:pPr>
            <w:r w:rsidRPr="00BB3D96">
              <w:rPr>
                <w:rFonts w:ascii="Arial" w:hAnsi="Arial"/>
                <w:sz w:val="18"/>
              </w:rPr>
              <w:t>Ccm.Cislcm.001</w:t>
            </w:r>
          </w:p>
        </w:tc>
        <w:tc>
          <w:tcPr>
            <w:tcW w:w="8298" w:type="dxa"/>
            <w:tcBorders>
              <w:top w:val="single" w:sz="4" w:space="0" w:color="auto"/>
              <w:left w:val="nil"/>
              <w:bottom w:val="single" w:sz="4" w:space="0" w:color="auto"/>
              <w:right w:val="single" w:sz="4" w:space="0" w:color="auto"/>
            </w:tcBorders>
            <w:shd w:val="clear" w:color="auto" w:fill="auto"/>
          </w:tcPr>
          <w:p w14:paraId="69858B08"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create a CIS cluster. See notes 1, 2 and 3.</w:t>
            </w:r>
          </w:p>
        </w:tc>
      </w:tr>
      <w:tr w:rsidR="00136C32" w:rsidRPr="00BB3D96" w14:paraId="5215195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FAC8036" w14:textId="77777777" w:rsidR="00136C32" w:rsidRPr="00BB3D96" w:rsidRDefault="00136C32" w:rsidP="000F726F">
            <w:pPr>
              <w:keepNext/>
              <w:keepLines/>
              <w:spacing w:after="0"/>
              <w:rPr>
                <w:rFonts w:ascii="Arial" w:hAnsi="Arial"/>
                <w:sz w:val="18"/>
              </w:rPr>
            </w:pPr>
            <w:r w:rsidRPr="00BB3D96">
              <w:rPr>
                <w:rFonts w:ascii="Arial" w:hAnsi="Arial"/>
                <w:sz w:val="18"/>
              </w:rPr>
              <w:t>Ccm.Cislcm.002</w:t>
            </w:r>
          </w:p>
        </w:tc>
        <w:tc>
          <w:tcPr>
            <w:tcW w:w="8298" w:type="dxa"/>
            <w:tcBorders>
              <w:top w:val="single" w:sz="4" w:space="0" w:color="auto"/>
              <w:left w:val="nil"/>
              <w:bottom w:val="single" w:sz="4" w:space="0" w:color="auto"/>
              <w:right w:val="single" w:sz="4" w:space="0" w:color="auto"/>
            </w:tcBorders>
            <w:shd w:val="clear" w:color="auto" w:fill="auto"/>
          </w:tcPr>
          <w:p w14:paraId="07BF5463"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provide information about a CIS cluster and its CIS cluster nodes. See note 2.</w:t>
            </w:r>
          </w:p>
        </w:tc>
      </w:tr>
      <w:tr w:rsidR="00136C32" w:rsidRPr="00BB3D96" w14:paraId="4F9F970C"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E7A852A" w14:textId="77777777" w:rsidR="00136C32" w:rsidRPr="00BB3D96" w:rsidRDefault="00136C32" w:rsidP="000F726F">
            <w:pPr>
              <w:keepNext/>
              <w:keepLines/>
              <w:spacing w:after="0"/>
              <w:rPr>
                <w:rFonts w:ascii="Arial" w:hAnsi="Arial"/>
                <w:sz w:val="18"/>
              </w:rPr>
            </w:pPr>
            <w:r w:rsidRPr="00BB3D96">
              <w:rPr>
                <w:rFonts w:ascii="Arial" w:hAnsi="Arial"/>
                <w:sz w:val="18"/>
              </w:rPr>
              <w:t>Ccm.Cislcm.003</w:t>
            </w:r>
          </w:p>
        </w:tc>
        <w:tc>
          <w:tcPr>
            <w:tcW w:w="8298" w:type="dxa"/>
            <w:tcBorders>
              <w:top w:val="single" w:sz="4" w:space="0" w:color="auto"/>
              <w:left w:val="nil"/>
              <w:bottom w:val="single" w:sz="4" w:space="0" w:color="auto"/>
              <w:right w:val="single" w:sz="4" w:space="0" w:color="auto"/>
            </w:tcBorders>
            <w:shd w:val="clear" w:color="auto" w:fill="auto"/>
          </w:tcPr>
          <w:p w14:paraId="0D534C37"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modify a CIS cluster. See notes 1, 2 and 3.</w:t>
            </w:r>
          </w:p>
        </w:tc>
      </w:tr>
      <w:tr w:rsidR="00136C32" w:rsidRPr="00BB3D96" w14:paraId="446580D7"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72829F" w14:textId="77777777" w:rsidR="00136C32" w:rsidRPr="00BB3D96" w:rsidRDefault="00136C32" w:rsidP="000F726F">
            <w:pPr>
              <w:keepNext/>
              <w:keepLines/>
              <w:spacing w:after="0"/>
              <w:rPr>
                <w:rFonts w:ascii="Arial" w:hAnsi="Arial"/>
                <w:sz w:val="18"/>
              </w:rPr>
            </w:pPr>
            <w:r w:rsidRPr="00BB3D96">
              <w:rPr>
                <w:rFonts w:ascii="Arial" w:hAnsi="Arial"/>
                <w:sz w:val="18"/>
              </w:rPr>
              <w:t>Ccm.Cislcm.004</w:t>
            </w:r>
          </w:p>
        </w:tc>
        <w:tc>
          <w:tcPr>
            <w:tcW w:w="8298" w:type="dxa"/>
            <w:tcBorders>
              <w:top w:val="single" w:sz="4" w:space="0" w:color="auto"/>
              <w:left w:val="nil"/>
              <w:bottom w:val="single" w:sz="4" w:space="0" w:color="auto"/>
              <w:right w:val="single" w:sz="4" w:space="0" w:color="auto"/>
            </w:tcBorders>
            <w:shd w:val="clear" w:color="auto" w:fill="auto"/>
          </w:tcPr>
          <w:p w14:paraId="1C09F0BF"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delete a CIS cluster.</w:t>
            </w:r>
          </w:p>
        </w:tc>
      </w:tr>
      <w:tr w:rsidR="00136C32" w:rsidRPr="00BB3D96" w14:paraId="597FFC71"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50C8D74" w14:textId="77777777" w:rsidR="00136C32" w:rsidRPr="00BB3D96" w:rsidRDefault="00136C32" w:rsidP="000F726F">
            <w:pPr>
              <w:keepNext/>
              <w:keepLines/>
              <w:spacing w:after="0"/>
              <w:rPr>
                <w:rFonts w:ascii="Arial" w:eastAsiaTheme="minorEastAsia" w:hAnsi="Arial"/>
                <w:sz w:val="18"/>
                <w:lang w:eastAsia="ja-JP"/>
              </w:rPr>
            </w:pPr>
            <w:r w:rsidRPr="00BB3D96">
              <w:rPr>
                <w:rFonts w:ascii="Arial" w:eastAsiaTheme="minorEastAsia" w:hAnsi="Arial"/>
                <w:sz w:val="18"/>
                <w:lang w:eastAsia="ja-JP"/>
              </w:rPr>
              <w:t>Ccm.Cislcm.005</w:t>
            </w:r>
          </w:p>
        </w:tc>
        <w:tc>
          <w:tcPr>
            <w:tcW w:w="8298" w:type="dxa"/>
            <w:tcBorders>
              <w:top w:val="single" w:sz="4" w:space="0" w:color="auto"/>
              <w:left w:val="nil"/>
              <w:bottom w:val="single" w:sz="4" w:space="0" w:color="auto"/>
              <w:right w:val="single" w:sz="4" w:space="0" w:color="auto"/>
            </w:tcBorders>
            <w:shd w:val="clear" w:color="auto" w:fill="auto"/>
          </w:tcPr>
          <w:p w14:paraId="4D9B4A58" w14:textId="77777777" w:rsidR="00136C32" w:rsidRPr="00BB3D96" w:rsidRDefault="00136C32" w:rsidP="000F726F">
            <w:pPr>
              <w:keepNext/>
              <w:keepLines/>
              <w:spacing w:after="0"/>
              <w:rPr>
                <w:rFonts w:ascii="Arial" w:hAnsi="Arial"/>
                <w:sz w:val="18"/>
                <w:lang w:eastAsia="zh-CN"/>
              </w:rPr>
            </w:pPr>
            <w:r w:rsidRPr="00BB3D96">
              <w:rPr>
                <w:rFonts w:ascii="Arial" w:hAnsi="Arial"/>
                <w:sz w:val="18"/>
                <w:lang w:eastAsia="zh-CN"/>
              </w:rPr>
              <w:t>The CCM function shall support the capability to notify on events related to changes to a CIS cluster and its CIS cluster nodes.</w:t>
            </w:r>
          </w:p>
        </w:tc>
      </w:tr>
      <w:tr w:rsidR="00136C32" w:rsidRPr="00BB3D96" w14:paraId="327EDF9D"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04592A"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1:</w:t>
            </w:r>
            <w:r w:rsidRPr="00BB3D96">
              <w:rPr>
                <w:rFonts w:ascii="Arial" w:hAnsi="Arial"/>
                <w:sz w:val="18"/>
                <w:lang w:eastAsia="zh-CN"/>
              </w:rPr>
              <w:tab/>
              <w:t>Since the creation and modification of the CIS cluster can consume resources, refer to corresponding CIS cluster resource management requirements specified in clause 14.2.</w:t>
            </w:r>
          </w:p>
          <w:p w14:paraId="27DD5921"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2:</w:t>
            </w:r>
            <w:r w:rsidRPr="00BB3D96">
              <w:rPr>
                <w:rFonts w:ascii="Arial" w:hAnsi="Arial"/>
                <w:sz w:val="18"/>
                <w:lang w:eastAsia="zh-CN"/>
              </w:rPr>
              <w:tab/>
              <w:t xml:space="preserve">The sets of information characterizing a CIS cluster are defined in </w:t>
            </w:r>
            <w:r w:rsidRPr="001359AF">
              <w:rPr>
                <w:rFonts w:ascii="Arial" w:hAnsi="Arial"/>
                <w:sz w:val="18"/>
                <w:lang w:eastAsia="zh-CN"/>
              </w:rPr>
              <w:t>ETSI GS NFV-IFA 036 [</w:t>
            </w:r>
            <w:r w:rsidRPr="001359AF">
              <w:rPr>
                <w:rFonts w:ascii="Arial" w:hAnsi="Arial" w:cs="Arial"/>
                <w:sz w:val="18"/>
                <w:szCs w:val="18"/>
              </w:rPr>
              <w:fldChar w:fldCharType="begin"/>
            </w:r>
            <w:r w:rsidRPr="001359AF">
              <w:rPr>
                <w:rFonts w:ascii="Arial" w:hAnsi="Arial" w:cs="Arial"/>
                <w:sz w:val="18"/>
                <w:szCs w:val="18"/>
              </w:rPr>
              <w:instrText xml:space="preserve"> REF  REF_GSNFV_IFA036 \h  \* MERGEFORMAT </w:instrText>
            </w:r>
            <w:r w:rsidRPr="001359AF">
              <w:rPr>
                <w:rFonts w:ascii="Arial" w:hAnsi="Arial" w:cs="Arial"/>
                <w:sz w:val="18"/>
                <w:szCs w:val="18"/>
              </w:rPr>
            </w:r>
            <w:r w:rsidRPr="001359AF">
              <w:rPr>
                <w:rFonts w:ascii="Arial" w:hAnsi="Arial" w:cs="Arial"/>
                <w:sz w:val="18"/>
                <w:szCs w:val="18"/>
              </w:rPr>
              <w:fldChar w:fldCharType="separate"/>
            </w:r>
            <w:r w:rsidRPr="001359AF">
              <w:rPr>
                <w:rFonts w:ascii="Arial" w:hAnsi="Arial" w:cs="Arial"/>
                <w:sz w:val="18"/>
                <w:szCs w:val="18"/>
              </w:rPr>
              <w:t>i.23</w:t>
            </w:r>
            <w:r w:rsidRPr="001359AF">
              <w:rPr>
                <w:rFonts w:ascii="Arial" w:hAnsi="Arial" w:cs="Arial"/>
                <w:sz w:val="18"/>
                <w:szCs w:val="18"/>
              </w:rPr>
              <w:fldChar w:fldCharType="end"/>
            </w:r>
            <w:r w:rsidRPr="001359AF">
              <w:rPr>
                <w:rFonts w:ascii="Arial" w:hAnsi="Arial"/>
                <w:sz w:val="18"/>
                <w:lang w:eastAsia="zh-CN"/>
              </w:rPr>
              <w:t>]</w:t>
            </w:r>
            <w:r w:rsidRPr="00BB3D96">
              <w:rPr>
                <w:rFonts w:ascii="Arial" w:hAnsi="Arial"/>
                <w:sz w:val="18"/>
                <w:lang w:eastAsia="zh-CN"/>
              </w:rPr>
              <w:t>.</w:t>
            </w:r>
          </w:p>
          <w:p w14:paraId="71B11BA8" w14:textId="77777777" w:rsidR="00136C32" w:rsidRPr="00BB3D96" w:rsidRDefault="00136C32" w:rsidP="000F726F">
            <w:pPr>
              <w:keepNext/>
              <w:keepLines/>
              <w:spacing w:after="0"/>
              <w:ind w:left="851" w:hanging="851"/>
              <w:rPr>
                <w:rFonts w:ascii="Arial" w:hAnsi="Arial"/>
                <w:sz w:val="18"/>
                <w:lang w:eastAsia="zh-CN"/>
              </w:rPr>
            </w:pPr>
            <w:r w:rsidRPr="00BB3D96">
              <w:rPr>
                <w:rFonts w:ascii="Arial" w:hAnsi="Arial"/>
                <w:sz w:val="18"/>
                <w:lang w:eastAsia="zh-CN"/>
              </w:rPr>
              <w:t>NOTE 3:</w:t>
            </w:r>
            <w:r w:rsidRPr="00BB3D96">
              <w:rPr>
                <w:rFonts w:ascii="Arial" w:hAnsi="Arial"/>
                <w:sz w:val="18"/>
                <w:lang w:eastAsia="zh-CN"/>
              </w:rPr>
              <w:tab/>
              <w:t>Creation and modification of a CIS cluster includes determining and managing the proper tagging/labelling of CIS cluster nodes.</w:t>
            </w:r>
          </w:p>
        </w:tc>
      </w:tr>
    </w:tbl>
    <w:p w14:paraId="48554CF2" w14:textId="77777777" w:rsidR="00136C32" w:rsidRPr="00BB3D96" w:rsidRDefault="00136C32" w:rsidP="00136C32"/>
    <w:p w14:paraId="0B75C1A0" w14:textId="77777777" w:rsidR="00136C32" w:rsidRPr="00BB3D96" w:rsidRDefault="00136C32" w:rsidP="00136C32">
      <w:pPr>
        <w:pStyle w:val="Heading2"/>
        <w:keepNext w:val="0"/>
      </w:pPr>
      <w:bookmarkStart w:id="219" w:name="_Toc105670374"/>
      <w:r w:rsidRPr="00533D6B">
        <w:t>14.7</w:t>
      </w:r>
      <w:r w:rsidRPr="00533D6B">
        <w:tab/>
        <w:t>Functional requirements for MCCO management</w:t>
      </w:r>
      <w:bookmarkEnd w:id="219"/>
    </w:p>
    <w:p w14:paraId="3F91C535" w14:textId="77777777" w:rsidR="00136C32" w:rsidRPr="00BB3D96" w:rsidRDefault="00136C32" w:rsidP="00136C32">
      <w:pPr>
        <w:pStyle w:val="TH"/>
        <w:keepNext w:val="0"/>
      </w:pPr>
      <w:r w:rsidRPr="00BB3D96">
        <w:t>Table 14.7-1: Functional requirements for MCCO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BB3D96" w14:paraId="41C5F202"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750ED" w14:textId="77777777" w:rsidR="00136C32" w:rsidRPr="00BB3D96" w:rsidRDefault="00136C32" w:rsidP="000F726F">
            <w:pPr>
              <w:keepLines/>
              <w:spacing w:after="0"/>
              <w:jc w:val="center"/>
              <w:rPr>
                <w:rFonts w:ascii="Arial" w:hAnsi="Arial"/>
                <w:b/>
                <w:sz w:val="18"/>
              </w:rPr>
            </w:pPr>
            <w:r w:rsidRPr="00BB3D96">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8F889AA" w14:textId="77777777" w:rsidR="00136C32" w:rsidRPr="00BB3D96" w:rsidRDefault="00136C32" w:rsidP="000F726F">
            <w:pPr>
              <w:keepLines/>
              <w:spacing w:after="0"/>
              <w:jc w:val="center"/>
              <w:rPr>
                <w:rFonts w:ascii="Arial" w:hAnsi="Arial"/>
                <w:b/>
                <w:sz w:val="18"/>
              </w:rPr>
            </w:pPr>
            <w:r w:rsidRPr="00BB3D96">
              <w:rPr>
                <w:rFonts w:ascii="Arial" w:hAnsi="Arial" w:hint="eastAsia"/>
                <w:b/>
                <w:sz w:val="18"/>
              </w:rPr>
              <w:t>Functional requirements description</w:t>
            </w:r>
          </w:p>
        </w:tc>
      </w:tr>
      <w:tr w:rsidR="00136C32" w:rsidRPr="00BB3D96" w14:paraId="31D8E62A"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1E219DB" w14:textId="77777777" w:rsidR="00136C32" w:rsidRPr="00BB3D96" w:rsidRDefault="00136C32" w:rsidP="000F726F">
            <w:pPr>
              <w:keepLines/>
              <w:spacing w:after="0"/>
              <w:rPr>
                <w:rFonts w:ascii="Arial" w:hAnsi="Arial"/>
                <w:sz w:val="18"/>
              </w:rPr>
            </w:pPr>
            <w:r w:rsidRPr="00BB3D96">
              <w:rPr>
                <w:rFonts w:ascii="Arial" w:hAnsi="Arial"/>
                <w:sz w:val="18"/>
              </w:rPr>
              <w:t>Ccm.Mccom.001</w:t>
            </w:r>
          </w:p>
        </w:tc>
        <w:tc>
          <w:tcPr>
            <w:tcW w:w="8298" w:type="dxa"/>
            <w:tcBorders>
              <w:top w:val="single" w:sz="4" w:space="0" w:color="auto"/>
              <w:left w:val="nil"/>
              <w:bottom w:val="single" w:sz="4" w:space="0" w:color="auto"/>
              <w:right w:val="single" w:sz="4" w:space="0" w:color="auto"/>
            </w:tcBorders>
            <w:shd w:val="clear" w:color="auto" w:fill="auto"/>
          </w:tcPr>
          <w:p w14:paraId="3A06CC50" w14:textId="77777777" w:rsidR="00136C32" w:rsidRPr="00BB3D96" w:rsidRDefault="00136C32" w:rsidP="000F726F">
            <w:pPr>
              <w:keepLines/>
              <w:spacing w:after="0"/>
              <w:rPr>
                <w:rFonts w:ascii="Arial" w:hAnsi="Arial"/>
                <w:sz w:val="18"/>
                <w:lang w:eastAsia="zh-CN"/>
              </w:rPr>
            </w:pPr>
            <w:r w:rsidRPr="00BB3D96">
              <w:rPr>
                <w:rFonts w:ascii="Arial" w:hAnsi="Arial"/>
                <w:sz w:val="18"/>
                <w:lang w:eastAsia="zh-CN"/>
              </w:rPr>
              <w:t xml:space="preserve">The CCM function shall support the capability to install (apply) an MCCO to the CIS cluster. See </w:t>
            </w:r>
            <w:r w:rsidRPr="00874A9D">
              <w:rPr>
                <w:rFonts w:ascii="Arial" w:hAnsi="Arial"/>
                <w:sz w:val="18"/>
                <w:lang w:eastAsia="zh-CN"/>
              </w:rPr>
              <w:t>note</w:t>
            </w:r>
            <w:r>
              <w:rPr>
                <w:rFonts w:ascii="Arial" w:hAnsi="Arial"/>
                <w:sz w:val="18"/>
                <w:lang w:eastAsia="zh-CN"/>
              </w:rPr>
              <w:t>s </w:t>
            </w:r>
            <w:r w:rsidRPr="00BB3D96">
              <w:rPr>
                <w:rFonts w:ascii="Arial" w:hAnsi="Arial"/>
                <w:sz w:val="18"/>
                <w:lang w:eastAsia="zh-CN"/>
              </w:rPr>
              <w:t>1 and 2.</w:t>
            </w:r>
          </w:p>
        </w:tc>
      </w:tr>
      <w:tr w:rsidR="00136C32" w:rsidRPr="00BB3D96" w14:paraId="24E62FA5"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02AF93" w14:textId="77777777" w:rsidR="00136C32" w:rsidRPr="00BB3D96" w:rsidRDefault="00136C32" w:rsidP="000F726F">
            <w:pPr>
              <w:keepLines/>
              <w:spacing w:after="0"/>
              <w:rPr>
                <w:rFonts w:ascii="Arial" w:hAnsi="Arial"/>
                <w:sz w:val="18"/>
              </w:rPr>
            </w:pPr>
            <w:r w:rsidRPr="00BB3D96">
              <w:rPr>
                <w:rFonts w:ascii="Arial" w:hAnsi="Arial"/>
                <w:sz w:val="18"/>
              </w:rPr>
              <w:t>Ccm.Mccom.002</w:t>
            </w:r>
          </w:p>
        </w:tc>
        <w:tc>
          <w:tcPr>
            <w:tcW w:w="8298" w:type="dxa"/>
            <w:tcBorders>
              <w:top w:val="single" w:sz="4" w:space="0" w:color="auto"/>
              <w:left w:val="nil"/>
              <w:bottom w:val="single" w:sz="4" w:space="0" w:color="auto"/>
              <w:right w:val="single" w:sz="4" w:space="0" w:color="auto"/>
            </w:tcBorders>
            <w:shd w:val="clear" w:color="auto" w:fill="auto"/>
          </w:tcPr>
          <w:p w14:paraId="27167DD6" w14:textId="77777777" w:rsidR="00136C32" w:rsidRPr="00BB3D96" w:rsidRDefault="00136C32" w:rsidP="000F726F">
            <w:pPr>
              <w:keepLines/>
              <w:spacing w:after="0"/>
              <w:rPr>
                <w:rFonts w:ascii="Arial" w:hAnsi="Arial"/>
                <w:sz w:val="18"/>
                <w:lang w:eastAsia="zh-CN"/>
              </w:rPr>
            </w:pPr>
            <w:r w:rsidRPr="00BB3D96">
              <w:rPr>
                <w:rFonts w:ascii="Arial" w:hAnsi="Arial"/>
                <w:sz w:val="18"/>
                <w:lang w:eastAsia="zh-CN"/>
              </w:rPr>
              <w:t>The CCM function shall support the capability to delete an MCCO from the CIS cluster. See note 2.</w:t>
            </w:r>
          </w:p>
        </w:tc>
      </w:tr>
      <w:tr w:rsidR="00136C32" w:rsidRPr="00BB3D96" w14:paraId="5999D68C"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DBE898F" w14:textId="77777777" w:rsidR="00136C32" w:rsidRPr="00BB3D96" w:rsidRDefault="00136C32" w:rsidP="000F726F">
            <w:pPr>
              <w:keepLines/>
              <w:spacing w:after="0"/>
              <w:rPr>
                <w:rFonts w:ascii="Arial" w:hAnsi="Arial"/>
                <w:sz w:val="18"/>
              </w:rPr>
            </w:pPr>
            <w:r w:rsidRPr="00BB3D96">
              <w:rPr>
                <w:rFonts w:ascii="Arial" w:hAnsi="Arial"/>
                <w:sz w:val="18"/>
              </w:rPr>
              <w:t>Ccm.Mccom.003</w:t>
            </w:r>
          </w:p>
        </w:tc>
        <w:tc>
          <w:tcPr>
            <w:tcW w:w="8298" w:type="dxa"/>
            <w:tcBorders>
              <w:top w:val="single" w:sz="4" w:space="0" w:color="auto"/>
              <w:left w:val="nil"/>
              <w:bottom w:val="single" w:sz="4" w:space="0" w:color="auto"/>
              <w:right w:val="single" w:sz="4" w:space="0" w:color="auto"/>
            </w:tcBorders>
            <w:shd w:val="clear" w:color="auto" w:fill="auto"/>
          </w:tcPr>
          <w:p w14:paraId="01B00AC5" w14:textId="77777777" w:rsidR="00136C32" w:rsidRPr="00BB3D96" w:rsidRDefault="00136C32" w:rsidP="000F726F">
            <w:pPr>
              <w:keepLines/>
              <w:spacing w:after="0"/>
              <w:rPr>
                <w:rFonts w:ascii="Arial" w:hAnsi="Arial"/>
                <w:sz w:val="18"/>
                <w:lang w:eastAsia="zh-CN"/>
              </w:rPr>
            </w:pPr>
            <w:r w:rsidRPr="00BB3D96">
              <w:rPr>
                <w:rFonts w:ascii="Arial" w:hAnsi="Arial"/>
                <w:sz w:val="18"/>
                <w:lang w:eastAsia="zh-CN"/>
              </w:rPr>
              <w:t xml:space="preserve">The CCM function shall support the capability to modify an MCCO installed (applied) in a CIS cluster. See note 2. </w:t>
            </w:r>
          </w:p>
        </w:tc>
      </w:tr>
      <w:tr w:rsidR="00136C32" w:rsidRPr="00BB3D96" w14:paraId="14EFC6F3"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DC88E6D" w14:textId="77777777" w:rsidR="00136C32" w:rsidRPr="00BB3D96" w:rsidRDefault="00136C32" w:rsidP="000F726F">
            <w:pPr>
              <w:keepLines/>
              <w:spacing w:after="0"/>
              <w:rPr>
                <w:rFonts w:ascii="Arial" w:hAnsi="Arial"/>
                <w:sz w:val="18"/>
              </w:rPr>
            </w:pPr>
            <w:r w:rsidRPr="00BB3D96">
              <w:rPr>
                <w:rFonts w:ascii="Arial" w:hAnsi="Arial"/>
                <w:sz w:val="18"/>
              </w:rPr>
              <w:t>Ccm.Mccom.004</w:t>
            </w:r>
          </w:p>
        </w:tc>
        <w:tc>
          <w:tcPr>
            <w:tcW w:w="8298" w:type="dxa"/>
            <w:tcBorders>
              <w:top w:val="single" w:sz="4" w:space="0" w:color="auto"/>
              <w:left w:val="nil"/>
              <w:bottom w:val="single" w:sz="4" w:space="0" w:color="auto"/>
              <w:right w:val="single" w:sz="4" w:space="0" w:color="auto"/>
            </w:tcBorders>
            <w:shd w:val="clear" w:color="auto" w:fill="auto"/>
          </w:tcPr>
          <w:p w14:paraId="120CED14" w14:textId="77777777" w:rsidR="00136C32" w:rsidRPr="00BB3D96" w:rsidRDefault="00136C32" w:rsidP="000F726F">
            <w:pPr>
              <w:keepLines/>
              <w:spacing w:after="0"/>
              <w:rPr>
                <w:rFonts w:ascii="Arial" w:hAnsi="Arial"/>
                <w:sz w:val="18"/>
                <w:lang w:eastAsia="zh-CN"/>
              </w:rPr>
            </w:pPr>
            <w:r w:rsidRPr="00BB3D96">
              <w:rPr>
                <w:rFonts w:ascii="Arial" w:hAnsi="Arial"/>
                <w:sz w:val="18"/>
                <w:lang w:eastAsia="zh-CN"/>
              </w:rPr>
              <w:t>The CCM function shall support the capability to inventory the MCCOs installed (applied) in a CIS cluster.</w:t>
            </w:r>
          </w:p>
        </w:tc>
      </w:tr>
      <w:tr w:rsidR="00136C32" w:rsidRPr="00BB3D96" w14:paraId="188E9956"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DB011F9" w14:textId="77777777" w:rsidR="00136C32" w:rsidRPr="00BB3D96" w:rsidRDefault="00136C32" w:rsidP="000F726F">
            <w:pPr>
              <w:keepLines/>
              <w:spacing w:after="0"/>
              <w:rPr>
                <w:rFonts w:ascii="Arial" w:eastAsiaTheme="minorEastAsia" w:hAnsi="Arial"/>
                <w:sz w:val="18"/>
                <w:lang w:eastAsia="ja-JP"/>
              </w:rPr>
            </w:pPr>
            <w:r w:rsidRPr="00BB3D96">
              <w:rPr>
                <w:rFonts w:ascii="Arial" w:eastAsiaTheme="minorEastAsia" w:hAnsi="Arial"/>
                <w:sz w:val="18"/>
                <w:lang w:eastAsia="ja-JP"/>
              </w:rPr>
              <w:t>Ccm.Mccom.005</w:t>
            </w:r>
          </w:p>
        </w:tc>
        <w:tc>
          <w:tcPr>
            <w:tcW w:w="8298" w:type="dxa"/>
            <w:tcBorders>
              <w:top w:val="single" w:sz="4" w:space="0" w:color="auto"/>
              <w:left w:val="nil"/>
              <w:bottom w:val="single" w:sz="4" w:space="0" w:color="auto"/>
              <w:right w:val="single" w:sz="4" w:space="0" w:color="auto"/>
            </w:tcBorders>
            <w:shd w:val="clear" w:color="auto" w:fill="auto"/>
          </w:tcPr>
          <w:p w14:paraId="76AE520C" w14:textId="77777777" w:rsidR="00136C32" w:rsidRPr="00BB3D96" w:rsidRDefault="00136C32" w:rsidP="000F726F">
            <w:pPr>
              <w:keepLines/>
              <w:spacing w:after="0"/>
              <w:rPr>
                <w:rFonts w:ascii="Arial" w:hAnsi="Arial"/>
                <w:sz w:val="18"/>
                <w:lang w:eastAsia="zh-CN"/>
              </w:rPr>
            </w:pPr>
            <w:r w:rsidRPr="00BB3D96">
              <w:rPr>
                <w:rFonts w:ascii="Arial" w:hAnsi="Arial"/>
                <w:sz w:val="18"/>
                <w:lang w:eastAsia="zh-CN"/>
              </w:rPr>
              <w:t>The CCM function shall support the capability to provide information about the MCCOs that have been inventoried.</w:t>
            </w:r>
          </w:p>
        </w:tc>
      </w:tr>
      <w:tr w:rsidR="00136C32" w:rsidRPr="00BB3D96" w14:paraId="094E43EB" w14:textId="77777777" w:rsidTr="000F726F">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19D3F33" w14:textId="77777777" w:rsidR="00136C32" w:rsidRPr="00BB3D96" w:rsidRDefault="00136C32" w:rsidP="000F726F">
            <w:pPr>
              <w:keepLines/>
              <w:spacing w:after="0"/>
              <w:rPr>
                <w:rFonts w:ascii="Arial" w:eastAsiaTheme="minorEastAsia" w:hAnsi="Arial"/>
                <w:sz w:val="18"/>
                <w:lang w:eastAsia="ja-JP"/>
              </w:rPr>
            </w:pPr>
            <w:r w:rsidRPr="00BB3D96">
              <w:rPr>
                <w:rFonts w:ascii="Arial" w:eastAsiaTheme="minorEastAsia" w:hAnsi="Arial"/>
                <w:sz w:val="18"/>
                <w:lang w:eastAsia="ja-JP"/>
              </w:rPr>
              <w:t>Ccm.Mccom.006</w:t>
            </w:r>
          </w:p>
        </w:tc>
        <w:tc>
          <w:tcPr>
            <w:tcW w:w="8298" w:type="dxa"/>
            <w:tcBorders>
              <w:top w:val="single" w:sz="4" w:space="0" w:color="auto"/>
              <w:left w:val="nil"/>
              <w:bottom w:val="single" w:sz="4" w:space="0" w:color="auto"/>
              <w:right w:val="single" w:sz="4" w:space="0" w:color="auto"/>
            </w:tcBorders>
            <w:shd w:val="clear" w:color="auto" w:fill="auto"/>
          </w:tcPr>
          <w:p w14:paraId="788E61E3" w14:textId="77777777" w:rsidR="00136C32" w:rsidRPr="00BB3D96" w:rsidRDefault="00136C32" w:rsidP="000F726F">
            <w:pPr>
              <w:keepLines/>
              <w:spacing w:after="0"/>
              <w:rPr>
                <w:rFonts w:ascii="Arial" w:hAnsi="Arial"/>
                <w:sz w:val="18"/>
                <w:lang w:eastAsia="zh-CN"/>
              </w:rPr>
            </w:pPr>
            <w:r w:rsidRPr="00BB3D96">
              <w:rPr>
                <w:rFonts w:ascii="Arial" w:hAnsi="Arial"/>
                <w:sz w:val="18"/>
                <w:lang w:eastAsia="zh-CN"/>
              </w:rPr>
              <w:t>The CCM function shall support the capability to process the information about resource requirements from the MCCO declarative descriptor for performing the necessary resources management for the MCCO.</w:t>
            </w:r>
          </w:p>
        </w:tc>
      </w:tr>
      <w:tr w:rsidR="00136C32" w:rsidRPr="00BB3D96" w14:paraId="1D2AEBEB" w14:textId="77777777" w:rsidTr="000F726F">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A904AFE" w14:textId="77777777" w:rsidR="00136C32" w:rsidRPr="00BB3D96" w:rsidRDefault="00136C32" w:rsidP="000F726F">
            <w:pPr>
              <w:keepLines/>
              <w:spacing w:after="0"/>
              <w:ind w:left="851" w:hanging="851"/>
              <w:rPr>
                <w:rFonts w:ascii="Arial" w:hAnsi="Arial"/>
                <w:sz w:val="18"/>
                <w:lang w:eastAsia="zh-CN"/>
              </w:rPr>
            </w:pPr>
            <w:r w:rsidRPr="00BB3D96">
              <w:rPr>
                <w:rFonts w:ascii="Arial" w:hAnsi="Arial"/>
                <w:sz w:val="18"/>
                <w:lang w:eastAsia="zh-CN"/>
              </w:rPr>
              <w:t>NOTE 1:</w:t>
            </w:r>
            <w:r w:rsidRPr="00BB3D96">
              <w:rPr>
                <w:rFonts w:ascii="Arial" w:hAnsi="Arial"/>
                <w:sz w:val="18"/>
                <w:lang w:eastAsia="zh-CN"/>
              </w:rPr>
              <w:tab/>
              <w:t>Since installing (applying) MCCO to a CIS cluster can consume resources, refer to corresponding CIS cluster resource management requirements specified in clause 14.2.</w:t>
            </w:r>
          </w:p>
          <w:p w14:paraId="2C99A3BA" w14:textId="77777777" w:rsidR="00136C32" w:rsidRPr="00BB3D96" w:rsidRDefault="00136C32" w:rsidP="000F726F">
            <w:pPr>
              <w:keepLines/>
              <w:spacing w:after="0"/>
              <w:ind w:left="851" w:hanging="851"/>
              <w:rPr>
                <w:rFonts w:ascii="Arial" w:hAnsi="Arial"/>
                <w:sz w:val="18"/>
                <w:lang w:eastAsia="zh-CN"/>
              </w:rPr>
            </w:pPr>
            <w:r w:rsidRPr="00BB3D96">
              <w:rPr>
                <w:rFonts w:ascii="Arial" w:hAnsi="Arial"/>
                <w:sz w:val="18"/>
                <w:lang w:eastAsia="zh-CN"/>
              </w:rPr>
              <w:t>NOTE 2:</w:t>
            </w:r>
            <w:r w:rsidRPr="00BB3D96">
              <w:rPr>
                <w:rFonts w:ascii="Arial" w:hAnsi="Arial"/>
                <w:sz w:val="18"/>
                <w:lang w:eastAsia="zh-CN"/>
              </w:rPr>
              <w:tab/>
              <w:t xml:space="preserve">Depending on the capabilities of the CISM, the CCM may realize the capability by also interacting with the CISM and requesting to </w:t>
            </w:r>
            <w:r>
              <w:rPr>
                <w:rFonts w:ascii="Arial" w:hAnsi="Arial"/>
                <w:sz w:val="18"/>
                <w:lang w:eastAsia="zh-CN"/>
              </w:rPr>
              <w:t>"</w:t>
            </w:r>
            <w:r w:rsidRPr="00BB3D96">
              <w:rPr>
                <w:rFonts w:ascii="Arial" w:hAnsi="Arial"/>
                <w:sz w:val="18"/>
                <w:lang w:eastAsia="zh-CN"/>
              </w:rPr>
              <w:t>apply" a corresponding MCCO declarative descriptor. Alternatively, certain MCCOs can also be instantiated on the CIS cluster via a process of "installation" requested by the CCM function towards the CIS cluster nodes.</w:t>
            </w:r>
          </w:p>
        </w:tc>
      </w:tr>
    </w:tbl>
    <w:p w14:paraId="12A94594" w14:textId="77777777" w:rsidR="00136C32" w:rsidRPr="00BB3D96" w:rsidRDefault="00136C32" w:rsidP="00136C32">
      <w:pPr>
        <w:pStyle w:val="Heading8"/>
        <w:rPr>
          <w:lang w:eastAsia="zh-CN"/>
        </w:rPr>
      </w:pPr>
      <w:bookmarkStart w:id="220" w:name="_Toc105670375"/>
      <w:r w:rsidRPr="00BB3D96">
        <w:lastRenderedPageBreak/>
        <w:t xml:space="preserve">Annex </w:t>
      </w:r>
      <w:r w:rsidRPr="00BB3D96">
        <w:rPr>
          <w:rFonts w:hint="eastAsia"/>
          <w:lang w:eastAsia="zh-CN"/>
        </w:rPr>
        <w:t>A</w:t>
      </w:r>
      <w:r w:rsidRPr="00BB3D96">
        <w:t xml:space="preserve"> (informative)</w:t>
      </w:r>
      <w:proofErr w:type="gramStart"/>
      <w:r w:rsidRPr="00BB3D96">
        <w:t>:</w:t>
      </w:r>
      <w:proofErr w:type="gramEnd"/>
      <w:r w:rsidRPr="00BB3D96">
        <w:br/>
      </w:r>
      <w:r w:rsidRPr="00BB3D96">
        <w:rPr>
          <w:rFonts w:hint="eastAsia"/>
          <w:lang w:eastAsia="zh-CN"/>
        </w:rPr>
        <w:t>Resource management additional information</w:t>
      </w:r>
      <w:bookmarkEnd w:id="220"/>
    </w:p>
    <w:p w14:paraId="02DF02E1" w14:textId="77777777" w:rsidR="00136C32" w:rsidRPr="00BB3D96" w:rsidRDefault="00136C32" w:rsidP="00136C32">
      <w:pPr>
        <w:pStyle w:val="Heading1"/>
      </w:pPr>
      <w:bookmarkStart w:id="221" w:name="_Toc105670376"/>
      <w:r w:rsidRPr="00BB3D96">
        <w:rPr>
          <w:rFonts w:hint="eastAsia"/>
        </w:rPr>
        <w:t>A</w:t>
      </w:r>
      <w:r w:rsidRPr="00BB3D96">
        <w:t>.1</w:t>
      </w:r>
      <w:r w:rsidRPr="00BB3D96">
        <w:tab/>
        <w:t>Quota based resource management</w:t>
      </w:r>
      <w:bookmarkEnd w:id="221"/>
    </w:p>
    <w:p w14:paraId="407E297C" w14:textId="77777777" w:rsidR="00136C32" w:rsidRPr="00BB3D96" w:rsidRDefault="00136C32" w:rsidP="00136C32">
      <w:pPr>
        <w:pStyle w:val="Heading2"/>
      </w:pPr>
      <w:bookmarkStart w:id="222" w:name="_Toc105670377"/>
      <w:r w:rsidRPr="00BB3D96">
        <w:t>A.1.1</w:t>
      </w:r>
      <w:r w:rsidRPr="00BB3D96">
        <w:rPr>
          <w:rFonts w:hint="eastAsia"/>
          <w:lang w:eastAsia="zh-CN"/>
        </w:rPr>
        <w:tab/>
      </w:r>
      <w:r w:rsidRPr="00BB3D96">
        <w:t>Overview</w:t>
      </w:r>
      <w:bookmarkEnd w:id="222"/>
    </w:p>
    <w:p w14:paraId="430A5949" w14:textId="77777777" w:rsidR="00136C32" w:rsidRPr="00BB3D96" w:rsidRDefault="00136C32" w:rsidP="00136C32">
      <w:pPr>
        <w:rPr>
          <w:lang w:eastAsia="zh-CN"/>
        </w:rPr>
      </w:pPr>
      <w:r w:rsidRPr="00BB3D96">
        <w:t xml:space="preserve">To ensure appropriate allocation of NFVI resources, resource quotas </w:t>
      </w:r>
      <w:r w:rsidRPr="00BB3D96">
        <w:rPr>
          <w:rFonts w:hint="eastAsia"/>
          <w:lang w:eastAsia="zh-CN"/>
        </w:rPr>
        <w:t>can</w:t>
      </w:r>
      <w:r w:rsidRPr="00BB3D96">
        <w:t xml:space="preserve"> be used in the VIM. These quotas can be used to constrain the NFVI resources which a consumer of these resources can obtain. A </w:t>
      </w:r>
      <w:r w:rsidRPr="00BB3D96">
        <w:rPr>
          <w:rFonts w:hint="eastAsia"/>
          <w:lang w:eastAsia="zh-CN"/>
        </w:rPr>
        <w:t xml:space="preserve">consumer </w:t>
      </w:r>
      <w:r w:rsidRPr="00BB3D96">
        <w:t>identifier will be included in all resource requests to the VIM where quota based resource management is supported</w:t>
      </w:r>
      <w:r w:rsidRPr="00BB3D96">
        <w:rPr>
          <w:rFonts w:hint="eastAsia"/>
          <w:lang w:eastAsia="zh-CN"/>
        </w:rPr>
        <w:t xml:space="preserve">. The entities </w:t>
      </w:r>
      <w:r w:rsidRPr="00BB3D96">
        <w:t xml:space="preserve">which the consumer identifier maps to are up to service provider configuration. </w:t>
      </w:r>
      <w:r w:rsidRPr="00BB3D96">
        <w:rPr>
          <w:rFonts w:hint="eastAsia"/>
          <w:lang w:eastAsia="zh-CN"/>
        </w:rPr>
        <w:t>A</w:t>
      </w:r>
      <w:r w:rsidRPr="00BB3D96">
        <w:t xml:space="preserve"> request </w:t>
      </w:r>
      <w:r w:rsidRPr="00BB3D96">
        <w:rPr>
          <w:rFonts w:hint="eastAsia"/>
          <w:lang w:eastAsia="zh-CN"/>
        </w:rPr>
        <w:t xml:space="preserve">for </w:t>
      </w:r>
      <w:r w:rsidRPr="00BB3D96">
        <w:t xml:space="preserve">resources beyond </w:t>
      </w:r>
      <w:r w:rsidRPr="00BB3D96">
        <w:rPr>
          <w:rFonts w:hint="eastAsia"/>
          <w:lang w:eastAsia="zh-CN"/>
        </w:rPr>
        <w:t xml:space="preserve">a </w:t>
      </w:r>
      <w:r w:rsidRPr="00BB3D96">
        <w:t xml:space="preserve">quota limit will </w:t>
      </w:r>
      <w:r w:rsidRPr="00BB3D96">
        <w:rPr>
          <w:rFonts w:hint="eastAsia"/>
          <w:lang w:eastAsia="zh-CN"/>
        </w:rPr>
        <w:t>be</w:t>
      </w:r>
      <w:r w:rsidRPr="00BB3D96">
        <w:t xml:space="preserve"> rejected</w:t>
      </w:r>
      <w:r w:rsidRPr="00BB3D96">
        <w:rPr>
          <w:rFonts w:hint="eastAsia"/>
          <w:lang w:eastAsia="zh-CN"/>
        </w:rPr>
        <w:t xml:space="preserve"> by the VIM</w:t>
      </w:r>
      <w:r w:rsidRPr="00BB3D96">
        <w:t>.</w:t>
      </w:r>
    </w:p>
    <w:p w14:paraId="7F100AD3" w14:textId="77777777" w:rsidR="00136C32" w:rsidRPr="00BB3D96" w:rsidRDefault="00136C32" w:rsidP="00136C32">
      <w:r w:rsidRPr="00BB3D96">
        <w:t>To ensure that the NFVO has visibility of actual resource utilization in the NFVI, resource consumption and availability information can be exchanged between the VIM and NFVO via processes of event notification, periodic update and query.</w:t>
      </w:r>
    </w:p>
    <w:p w14:paraId="257C4188" w14:textId="77777777" w:rsidR="00136C32" w:rsidRPr="00BB3D96" w:rsidRDefault="00136C32" w:rsidP="00136C32">
      <w:pPr>
        <w:pStyle w:val="Heading2"/>
      </w:pPr>
      <w:bookmarkStart w:id="223" w:name="_Toc105670378"/>
      <w:r w:rsidRPr="00BB3D96">
        <w:rPr>
          <w:rFonts w:hint="eastAsia"/>
          <w:lang w:eastAsia="zh-CN"/>
        </w:rPr>
        <w:t>A</w:t>
      </w:r>
      <w:r w:rsidRPr="00BB3D96">
        <w:t>.1.2</w:t>
      </w:r>
      <w:r w:rsidRPr="00BB3D96">
        <w:tab/>
        <w:t>Summary of key aspects</w:t>
      </w:r>
      <w:bookmarkEnd w:id="223"/>
    </w:p>
    <w:p w14:paraId="2AEAC211" w14:textId="77777777" w:rsidR="00136C32" w:rsidRPr="00BB3D96" w:rsidRDefault="00136C32" w:rsidP="00136C32">
      <w:r w:rsidRPr="00BB3D96">
        <w:t>Key aspects of the quota based resource management approach are:</w:t>
      </w:r>
    </w:p>
    <w:p w14:paraId="0B23E0D8" w14:textId="77777777" w:rsidR="00136C32" w:rsidRPr="00BB3D96" w:rsidRDefault="00136C32" w:rsidP="00136C32">
      <w:pPr>
        <w:pStyle w:val="B1"/>
      </w:pPr>
      <w:r w:rsidRPr="00BB3D96">
        <w:t>A consumer quota is associated with a consumer identifier.</w:t>
      </w:r>
    </w:p>
    <w:p w14:paraId="7A7569B3" w14:textId="77777777" w:rsidR="00136C32" w:rsidRPr="00BB3D96" w:rsidRDefault="00136C32" w:rsidP="00136C32">
      <w:pPr>
        <w:pStyle w:val="B1"/>
      </w:pPr>
      <w:r w:rsidRPr="00BB3D96">
        <w:t>Service providers determine the appropriate level of resource quotas</w:t>
      </w:r>
      <w:r w:rsidRPr="00BB3D96">
        <w:rPr>
          <w:rFonts w:hint="eastAsia"/>
          <w:lang w:eastAsia="zh-CN"/>
        </w:rPr>
        <w:t xml:space="preserve"> </w:t>
      </w:r>
      <w:r w:rsidRPr="00BB3D96">
        <w:t>associated with consumer identifiers, and the mapping of consumer identifiers to entities.</w:t>
      </w:r>
    </w:p>
    <w:p w14:paraId="0564F0D1" w14:textId="77777777" w:rsidR="00136C32" w:rsidRPr="00BB3D96" w:rsidRDefault="00136C32" w:rsidP="00136C32">
      <w:pPr>
        <w:pStyle w:val="B1"/>
      </w:pPr>
      <w:r w:rsidRPr="00BB3D96">
        <w:t>A consumer quota for N</w:t>
      </w:r>
      <w:r w:rsidRPr="00BB3D96">
        <w:rPr>
          <w:rFonts w:hint="eastAsia"/>
          <w:lang w:eastAsia="zh-CN"/>
        </w:rPr>
        <w:t>FV</w:t>
      </w:r>
      <w:r w:rsidRPr="00BB3D96">
        <w:t>I resources is set in the VIM via interaction with the NFVO or via an alternative configuration mechanism.</w:t>
      </w:r>
    </w:p>
    <w:p w14:paraId="0C772DEA" w14:textId="77777777" w:rsidR="00136C32" w:rsidRPr="00BB3D96" w:rsidRDefault="00136C32" w:rsidP="00136C32">
      <w:pPr>
        <w:pStyle w:val="B1"/>
      </w:pPr>
      <w:r w:rsidRPr="00BB3D96">
        <w:t>The VNFM may be informed of the resource quotas at the VIM which is imposed on it or the VNFs which it manages.</w:t>
      </w:r>
    </w:p>
    <w:p w14:paraId="53290F06" w14:textId="77777777" w:rsidR="00136C32" w:rsidRPr="00BB3D96" w:rsidRDefault="00136C32" w:rsidP="00136C32">
      <w:pPr>
        <w:pStyle w:val="B1"/>
      </w:pPr>
      <w:r w:rsidRPr="00BB3D96">
        <w:t>The VNFM takes direction from the NFVO before taking any action relating to the instantiation and scaling of VNFs.</w:t>
      </w:r>
    </w:p>
    <w:p w14:paraId="693228AD" w14:textId="77777777" w:rsidR="00136C32" w:rsidRPr="00BB3D96" w:rsidRDefault="00136C32" w:rsidP="00136C32">
      <w:pPr>
        <w:pStyle w:val="B1"/>
      </w:pPr>
      <w:r w:rsidRPr="00BB3D96">
        <w:t xml:space="preserve">A VIM that supports quota based resource management will validate that </w:t>
      </w:r>
      <w:r w:rsidRPr="00BB3D96">
        <w:rPr>
          <w:rFonts w:hint="eastAsia"/>
          <w:lang w:eastAsia="zh-CN"/>
        </w:rPr>
        <w:t xml:space="preserve">requests for </w:t>
      </w:r>
      <w:r w:rsidRPr="00BB3D96">
        <w:t>resources are within the quota of the consumer identifier provided in the request prior to allocation.</w:t>
      </w:r>
    </w:p>
    <w:p w14:paraId="444F6A56" w14:textId="77777777" w:rsidR="00136C32" w:rsidRPr="00BB3D96" w:rsidRDefault="00136C32" w:rsidP="00136C32">
      <w:pPr>
        <w:pStyle w:val="B1"/>
      </w:pPr>
      <w:r w:rsidRPr="00BB3D96">
        <w:t>If a quota associated with a consumer identifier is exceeded the VIM will reject the request.</w:t>
      </w:r>
    </w:p>
    <w:p w14:paraId="35AF37E4" w14:textId="77777777" w:rsidR="00136C32" w:rsidRPr="00BB3D96" w:rsidRDefault="00136C32" w:rsidP="00136C32">
      <w:pPr>
        <w:pStyle w:val="FL"/>
        <w:rPr>
          <w:lang w:eastAsia="zh-CN"/>
        </w:rPr>
      </w:pPr>
      <w:r w:rsidRPr="00BB3D96">
        <w:object w:dxaOrig="7889" w:dyaOrig="5646" w14:anchorId="2B493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3pt;height:252.85pt" o:ole="">
            <v:imagedata r:id="rId26" o:title="" croptop="6714f"/>
          </v:shape>
          <o:OLEObject Type="Embed" ProgID="Visio.Drawing.11" ShapeID="_x0000_i1025" DrawAspect="Content" ObjectID="_1717482561" r:id="rId27"/>
        </w:object>
      </w:r>
    </w:p>
    <w:p w14:paraId="1DFFE6B8" w14:textId="77777777" w:rsidR="00136C32" w:rsidRPr="00BB3D96" w:rsidRDefault="00136C32" w:rsidP="00136C32">
      <w:pPr>
        <w:pStyle w:val="TF"/>
      </w:pPr>
      <w:r w:rsidRPr="00BB3D96">
        <w:t xml:space="preserve">Figure </w:t>
      </w:r>
      <w:r w:rsidRPr="00BB3D96">
        <w:rPr>
          <w:rFonts w:hint="eastAsia"/>
        </w:rPr>
        <w:t>A</w:t>
      </w:r>
      <w:r w:rsidRPr="00BB3D96">
        <w:t xml:space="preserve">.1.2-1: Architectural </w:t>
      </w:r>
      <w:r w:rsidRPr="00BB3D96">
        <w:rPr>
          <w:rFonts w:hint="eastAsia"/>
        </w:rPr>
        <w:t>outline of resource quotas</w:t>
      </w:r>
    </w:p>
    <w:p w14:paraId="7D42DFDB" w14:textId="77777777" w:rsidR="00136C32" w:rsidRPr="00BB3D96" w:rsidRDefault="00136C32" w:rsidP="00136C32">
      <w:pPr>
        <w:pStyle w:val="Heading2"/>
        <w:rPr>
          <w:lang w:eastAsia="zh-CN"/>
        </w:rPr>
      </w:pPr>
      <w:bookmarkStart w:id="224" w:name="_Toc105670379"/>
      <w:r w:rsidRPr="00BB3D96">
        <w:rPr>
          <w:rFonts w:hint="eastAsia"/>
          <w:lang w:eastAsia="zh-CN"/>
        </w:rPr>
        <w:t>A</w:t>
      </w:r>
      <w:r w:rsidRPr="00BB3D96">
        <w:rPr>
          <w:lang w:eastAsia="zh-CN"/>
        </w:rPr>
        <w:t>.1.3</w:t>
      </w:r>
      <w:r w:rsidRPr="00BB3D96">
        <w:rPr>
          <w:rFonts w:hint="eastAsia"/>
          <w:lang w:eastAsia="zh-CN"/>
        </w:rPr>
        <w:tab/>
      </w:r>
      <w:r w:rsidRPr="00BB3D96">
        <w:rPr>
          <w:rFonts w:cs="Arial"/>
          <w:szCs w:val="32"/>
          <w:lang w:eastAsia="zh-CN"/>
        </w:rPr>
        <w:t>Assignment of consumer identifiers</w:t>
      </w:r>
      <w:bookmarkEnd w:id="224"/>
    </w:p>
    <w:p w14:paraId="0992CB8C" w14:textId="77777777" w:rsidR="00136C32" w:rsidRPr="00BB3D96" w:rsidRDefault="00136C32" w:rsidP="00136C32">
      <w:pPr>
        <w:rPr>
          <w:lang w:eastAsia="zh-CN"/>
        </w:rPr>
      </w:pPr>
      <w:r w:rsidRPr="00BB3D96">
        <w:t>Consumer identifiers will be assigned via local configuration or via instruction from the NFVO. The entities which the consumer identifier is associated with are determined by the service provider.</w:t>
      </w:r>
    </w:p>
    <w:p w14:paraId="5F977E6B" w14:textId="77777777" w:rsidR="00136C32" w:rsidRPr="00BB3D96" w:rsidRDefault="00136C32" w:rsidP="00136C32">
      <w:pPr>
        <w:pStyle w:val="Heading2"/>
        <w:rPr>
          <w:lang w:eastAsia="zh-CN"/>
        </w:rPr>
      </w:pPr>
      <w:bookmarkStart w:id="225" w:name="_Toc105670380"/>
      <w:r w:rsidRPr="00BB3D96">
        <w:rPr>
          <w:rFonts w:hint="eastAsia"/>
          <w:lang w:eastAsia="zh-CN"/>
        </w:rPr>
        <w:t>A</w:t>
      </w:r>
      <w:r w:rsidRPr="00BB3D96">
        <w:rPr>
          <w:lang w:eastAsia="zh-CN"/>
        </w:rPr>
        <w:t>.1.</w:t>
      </w:r>
      <w:r w:rsidRPr="00BB3D96">
        <w:rPr>
          <w:rFonts w:hint="eastAsia"/>
          <w:lang w:eastAsia="zh-CN"/>
        </w:rPr>
        <w:t>4</w:t>
      </w:r>
      <w:r w:rsidRPr="00BB3D96">
        <w:rPr>
          <w:rFonts w:hint="eastAsia"/>
          <w:lang w:eastAsia="zh-CN"/>
        </w:rPr>
        <w:tab/>
        <w:t>Setting of quotas</w:t>
      </w:r>
      <w:bookmarkEnd w:id="225"/>
    </w:p>
    <w:p w14:paraId="51D9B06D" w14:textId="77777777" w:rsidR="00136C32" w:rsidRPr="00BB3D96" w:rsidRDefault="00136C32" w:rsidP="00136C32">
      <w:pPr>
        <w:rPr>
          <w:lang w:eastAsia="zh-CN"/>
        </w:rPr>
      </w:pPr>
      <w:r w:rsidRPr="00BB3D96">
        <w:t>To avoid unexpected or inappropriate use of NFVI resources, define</w:t>
      </w:r>
      <w:r w:rsidRPr="00BB3D96">
        <w:rPr>
          <w:rFonts w:hint="eastAsia"/>
          <w:lang w:eastAsia="zh-CN"/>
        </w:rPr>
        <w:t>d</w:t>
      </w:r>
      <w:r w:rsidRPr="00BB3D96">
        <w:t xml:space="preserve"> quotas (limits) </w:t>
      </w:r>
      <w:r w:rsidRPr="00BB3D96">
        <w:rPr>
          <w:rFonts w:hint="eastAsia"/>
          <w:lang w:eastAsia="zh-CN"/>
        </w:rPr>
        <w:t xml:space="preserve">for consumers can be set in the VIM </w:t>
      </w:r>
      <w:r w:rsidRPr="00BB3D96">
        <w:t>regarding the type and quantity of resource</w:t>
      </w:r>
      <w:r w:rsidRPr="00BB3D96">
        <w:rPr>
          <w:rFonts w:hint="eastAsia"/>
          <w:lang w:eastAsia="zh-CN"/>
        </w:rPr>
        <w:t>s which can be</w:t>
      </w:r>
      <w:r w:rsidRPr="00BB3D96">
        <w:t xml:space="preserve"> request</w:t>
      </w:r>
      <w:r w:rsidRPr="00BB3D96">
        <w:rPr>
          <w:rFonts w:hint="eastAsia"/>
          <w:lang w:eastAsia="zh-CN"/>
        </w:rPr>
        <w:t>ed</w:t>
      </w:r>
      <w:r w:rsidRPr="00BB3D96">
        <w:t xml:space="preserve"> from the VIM. Th</w:t>
      </w:r>
      <w:r w:rsidRPr="00BB3D96">
        <w:rPr>
          <w:rFonts w:hint="eastAsia"/>
          <w:lang w:eastAsia="zh-CN"/>
        </w:rPr>
        <w:t>e</w:t>
      </w:r>
      <w:r w:rsidRPr="00BB3D96">
        <w:t xml:space="preserve"> quota information which associates consumer identifiers with specific quotas is communicated to the VIM over the Or-Vi reference point or by some other </w:t>
      </w:r>
      <w:r w:rsidRPr="00BB3D96">
        <w:rPr>
          <w:rFonts w:hint="eastAsia"/>
          <w:lang w:eastAsia="zh-CN"/>
        </w:rPr>
        <w:t xml:space="preserve">configuration </w:t>
      </w:r>
      <w:r w:rsidRPr="00BB3D96">
        <w:t>process.</w:t>
      </w:r>
      <w:r w:rsidRPr="00BB3D96">
        <w:rPr>
          <w:rFonts w:hint="eastAsia"/>
          <w:lang w:eastAsia="zh-CN"/>
        </w:rPr>
        <w:t xml:space="preserve"> Quota can be modified after being set.</w:t>
      </w:r>
    </w:p>
    <w:p w14:paraId="27523278" w14:textId="77777777" w:rsidR="00136C32" w:rsidRPr="00BB3D96" w:rsidRDefault="00136C32" w:rsidP="00136C32">
      <w:pPr>
        <w:pStyle w:val="Heading2"/>
        <w:rPr>
          <w:lang w:eastAsia="zh-CN"/>
        </w:rPr>
      </w:pPr>
      <w:bookmarkStart w:id="226" w:name="_Toc105670381"/>
      <w:r w:rsidRPr="00BB3D96">
        <w:rPr>
          <w:rFonts w:hint="eastAsia"/>
          <w:lang w:eastAsia="zh-CN"/>
        </w:rPr>
        <w:t>A</w:t>
      </w:r>
      <w:r w:rsidRPr="00BB3D96">
        <w:rPr>
          <w:lang w:eastAsia="zh-CN"/>
        </w:rPr>
        <w:t>.1.</w:t>
      </w:r>
      <w:r w:rsidRPr="00BB3D96">
        <w:rPr>
          <w:rFonts w:hint="eastAsia"/>
          <w:lang w:eastAsia="zh-CN"/>
        </w:rPr>
        <w:t>5</w:t>
      </w:r>
      <w:r w:rsidRPr="00BB3D96">
        <w:rPr>
          <w:lang w:eastAsia="zh-CN"/>
        </w:rPr>
        <w:tab/>
        <w:t>NFVO awareness of NFVI resource consumption</w:t>
      </w:r>
      <w:bookmarkEnd w:id="226"/>
    </w:p>
    <w:p w14:paraId="1766FC83" w14:textId="77777777" w:rsidR="00136C32" w:rsidRPr="00BB3D96" w:rsidRDefault="00136C32" w:rsidP="00136C32">
      <w:r w:rsidRPr="00BB3D96">
        <w:t xml:space="preserve">To enable the NFVO to intelligently manage resources, the NFVO </w:t>
      </w:r>
      <w:r w:rsidRPr="00BB3D96">
        <w:rPr>
          <w:rFonts w:hint="eastAsia"/>
          <w:lang w:eastAsia="zh-CN"/>
        </w:rPr>
        <w:t xml:space="preserve">can </w:t>
      </w:r>
      <w:r w:rsidRPr="00BB3D96">
        <w:t xml:space="preserve">obtain information from the VIM regarding NFVI resource allocations and outstanding resource reservations. It can do this via notification of NFVI resource consumption change events, resource information </w:t>
      </w:r>
      <w:r w:rsidRPr="00BB3D96">
        <w:rPr>
          <w:rFonts w:hint="eastAsia"/>
          <w:lang w:eastAsia="zh-CN"/>
        </w:rPr>
        <w:t xml:space="preserve">change </w:t>
      </w:r>
      <w:r w:rsidRPr="00BB3D96">
        <w:t>notifications from the VIM or a periodic resource information query to the VIM.</w:t>
      </w:r>
    </w:p>
    <w:p w14:paraId="64F1FC0A" w14:textId="77777777" w:rsidR="00136C32" w:rsidRPr="00BB3D96" w:rsidRDefault="00136C32" w:rsidP="00136C32">
      <w:pPr>
        <w:pStyle w:val="Heading2"/>
        <w:rPr>
          <w:lang w:eastAsia="zh-CN"/>
        </w:rPr>
      </w:pPr>
      <w:bookmarkStart w:id="227" w:name="_Toc105670382"/>
      <w:r w:rsidRPr="00BB3D96">
        <w:rPr>
          <w:rFonts w:hint="eastAsia"/>
          <w:lang w:eastAsia="zh-CN"/>
        </w:rPr>
        <w:t>A</w:t>
      </w:r>
      <w:r w:rsidRPr="00BB3D96">
        <w:rPr>
          <w:lang w:eastAsia="zh-CN"/>
        </w:rPr>
        <w:t>.1.</w:t>
      </w:r>
      <w:r w:rsidRPr="00BB3D96">
        <w:rPr>
          <w:rFonts w:hint="eastAsia"/>
          <w:lang w:eastAsia="zh-CN"/>
        </w:rPr>
        <w:t>6</w:t>
      </w:r>
      <w:r w:rsidRPr="00BB3D96">
        <w:rPr>
          <w:lang w:eastAsia="zh-CN"/>
        </w:rPr>
        <w:tab/>
        <w:t>NFVI resource acquisition</w:t>
      </w:r>
      <w:bookmarkEnd w:id="227"/>
    </w:p>
    <w:p w14:paraId="325EEC4B" w14:textId="77777777" w:rsidR="00136C32" w:rsidRPr="00BB3D96" w:rsidRDefault="00136C32" w:rsidP="00136C32">
      <w:r w:rsidRPr="00BB3D96">
        <w:t>A VNFM with granted permission for the instantiation or scaling of a VNF can send a resource request to the VIM</w:t>
      </w:r>
      <w:r w:rsidRPr="00BB3D96">
        <w:rPr>
          <w:rFonts w:hint="eastAsia"/>
          <w:lang w:eastAsia="zh-CN"/>
        </w:rPr>
        <w:t xml:space="preserve"> containing a consumer identifier</w:t>
      </w:r>
      <w:r w:rsidRPr="00BB3D96">
        <w:t xml:space="preserve">. If the resources are available in the NFVI, and the </w:t>
      </w:r>
      <w:r w:rsidRPr="00BB3D96">
        <w:rPr>
          <w:rFonts w:hint="eastAsia"/>
          <w:lang w:eastAsia="zh-CN"/>
        </w:rPr>
        <w:t>quota associated with consumer identifier</w:t>
      </w:r>
      <w:r w:rsidRPr="00BB3D96">
        <w:t xml:space="preserve"> is </w:t>
      </w:r>
      <w:r w:rsidRPr="00BB3D96">
        <w:rPr>
          <w:rFonts w:hint="eastAsia"/>
          <w:lang w:eastAsia="zh-CN"/>
        </w:rPr>
        <w:t>not exceeded</w:t>
      </w:r>
      <w:r w:rsidRPr="00BB3D96">
        <w:t xml:space="preserve">, then the requested resources will be allocated. If allocation of the requested resources would breach </w:t>
      </w:r>
      <w:r w:rsidRPr="00BB3D96">
        <w:rPr>
          <w:rFonts w:hint="eastAsia"/>
          <w:lang w:eastAsia="zh-CN"/>
        </w:rPr>
        <w:t>the</w:t>
      </w:r>
      <w:r w:rsidRPr="00BB3D96">
        <w:t xml:space="preserve"> quota for the </w:t>
      </w:r>
      <w:r w:rsidRPr="00BB3D96">
        <w:rPr>
          <w:rFonts w:hint="eastAsia"/>
          <w:lang w:eastAsia="zh-CN"/>
        </w:rPr>
        <w:t>consumer identifier</w:t>
      </w:r>
      <w:r w:rsidRPr="00BB3D96">
        <w:t xml:space="preserve">, then the request will be rejected. Additionally, a notification can be sent to the NFVO </w:t>
      </w:r>
      <w:r w:rsidRPr="00BB3D96">
        <w:rPr>
          <w:rFonts w:hint="eastAsia"/>
          <w:lang w:eastAsia="zh-CN"/>
        </w:rPr>
        <w:t xml:space="preserve">informing it </w:t>
      </w:r>
      <w:r w:rsidRPr="00BB3D96">
        <w:t>of the action taken by the VIM.</w:t>
      </w:r>
    </w:p>
    <w:p w14:paraId="7E9BB8DB" w14:textId="77777777" w:rsidR="00136C32" w:rsidRPr="00BB3D96" w:rsidRDefault="00136C32" w:rsidP="00136C32">
      <w:pPr>
        <w:rPr>
          <w:lang w:eastAsia="zh-CN"/>
        </w:rPr>
      </w:pPr>
      <w:r w:rsidRPr="00BB3D96">
        <w:t>The NFVO can use the notification of this event to determine a subsequent action to</w:t>
      </w:r>
      <w:r w:rsidRPr="00BB3D96">
        <w:rPr>
          <w:rFonts w:hint="eastAsia"/>
          <w:lang w:eastAsia="zh-CN"/>
        </w:rPr>
        <w:t>:</w:t>
      </w:r>
      <w:r w:rsidRPr="00BB3D96">
        <w:t xml:space="preserve"> free up NFVI resources; seek access to alternative NFVI resources; or take whatever action </w:t>
      </w:r>
      <w:r w:rsidRPr="00BB3D96">
        <w:rPr>
          <w:rFonts w:hint="eastAsia"/>
          <w:lang w:eastAsia="zh-CN"/>
        </w:rPr>
        <w:t>was</w:t>
      </w:r>
      <w:r w:rsidRPr="00BB3D96">
        <w:t xml:space="preserve"> felt </w:t>
      </w:r>
      <w:r w:rsidRPr="00BB3D96">
        <w:rPr>
          <w:rFonts w:hint="eastAsia"/>
          <w:lang w:eastAsia="zh-CN"/>
        </w:rPr>
        <w:t>to be</w:t>
      </w:r>
      <w:r w:rsidRPr="00BB3D96">
        <w:t xml:space="preserve"> appropriate.</w:t>
      </w:r>
    </w:p>
    <w:p w14:paraId="370FB1EE" w14:textId="77777777" w:rsidR="00136C32" w:rsidRPr="00BB3D96" w:rsidRDefault="00136C32" w:rsidP="00265041">
      <w:pPr>
        <w:pStyle w:val="Heading2"/>
        <w:rPr>
          <w:lang w:eastAsia="zh-CN"/>
        </w:rPr>
      </w:pPr>
      <w:bookmarkStart w:id="228" w:name="_Toc105670383"/>
      <w:r w:rsidRPr="00BB3D96">
        <w:rPr>
          <w:rFonts w:hint="eastAsia"/>
          <w:lang w:eastAsia="zh-CN"/>
        </w:rPr>
        <w:lastRenderedPageBreak/>
        <w:t>A</w:t>
      </w:r>
      <w:r w:rsidRPr="00BB3D96">
        <w:rPr>
          <w:lang w:eastAsia="zh-CN"/>
        </w:rPr>
        <w:t>.1.</w:t>
      </w:r>
      <w:r w:rsidRPr="00BB3D96">
        <w:rPr>
          <w:rFonts w:hint="eastAsia"/>
          <w:lang w:eastAsia="zh-CN"/>
        </w:rPr>
        <w:t>7</w:t>
      </w:r>
      <w:r w:rsidRPr="00BB3D96">
        <w:rPr>
          <w:lang w:eastAsia="zh-CN"/>
        </w:rPr>
        <w:tab/>
        <w:t>Resource contention mitigation</w:t>
      </w:r>
      <w:bookmarkEnd w:id="228"/>
    </w:p>
    <w:p w14:paraId="7029C16A" w14:textId="77777777" w:rsidR="00136C32" w:rsidRPr="00BB3D96" w:rsidRDefault="00136C32" w:rsidP="00265041">
      <w:pPr>
        <w:keepNext/>
        <w:keepLines/>
        <w:rPr>
          <w:lang w:eastAsia="zh-CN"/>
        </w:rPr>
      </w:pPr>
      <w:r w:rsidRPr="00BB3D96">
        <w:t xml:space="preserve">The NFVO is expected to have the ability to monitor resource allocation in the NFVI via the VIM. Hence it is anticipated that any decision </w:t>
      </w:r>
      <w:r w:rsidRPr="00BB3D96">
        <w:rPr>
          <w:rFonts w:hint="eastAsia"/>
          <w:lang w:eastAsia="zh-CN"/>
        </w:rPr>
        <w:t xml:space="preserve">it takes </w:t>
      </w:r>
      <w:r w:rsidRPr="00BB3D96">
        <w:t xml:space="preserve">which would require consumption of additional NFVI resources would take into account its understanding of resource availability in the NFVI. If the NFVO was aware of resource limitations in the NFVI, and hence that there was a probability of insufficient resources to complete a VNF lifecycle management task, then </w:t>
      </w:r>
      <w:r w:rsidRPr="00BB3D96">
        <w:rPr>
          <w:rFonts w:hint="eastAsia"/>
          <w:lang w:eastAsia="zh-CN"/>
        </w:rPr>
        <w:t>the NFVO</w:t>
      </w:r>
      <w:r w:rsidRPr="00BB3D96">
        <w:t xml:space="preserve"> might not grant this task and take alternative action instead.</w:t>
      </w:r>
    </w:p>
    <w:p w14:paraId="0CEDE411" w14:textId="77777777" w:rsidR="00136C32" w:rsidRPr="00BB3D96" w:rsidRDefault="00136C32" w:rsidP="00136C32">
      <w:pPr>
        <w:pStyle w:val="Heading2"/>
        <w:rPr>
          <w:lang w:eastAsia="zh-CN"/>
        </w:rPr>
      </w:pPr>
      <w:bookmarkStart w:id="229" w:name="_Toc105670384"/>
      <w:r w:rsidRPr="00BB3D96">
        <w:rPr>
          <w:rFonts w:hint="eastAsia"/>
          <w:lang w:eastAsia="zh-CN"/>
        </w:rPr>
        <w:t>A</w:t>
      </w:r>
      <w:r w:rsidRPr="00BB3D96">
        <w:rPr>
          <w:lang w:eastAsia="zh-CN"/>
        </w:rPr>
        <w:t>.1.</w:t>
      </w:r>
      <w:r w:rsidRPr="00BB3D96">
        <w:rPr>
          <w:rFonts w:hint="eastAsia"/>
          <w:lang w:eastAsia="zh-CN"/>
        </w:rPr>
        <w:t>8</w:t>
      </w:r>
      <w:r w:rsidRPr="00BB3D96">
        <w:rPr>
          <w:lang w:eastAsia="zh-CN"/>
        </w:rPr>
        <w:tab/>
        <w:t>Data centre resource utilization efficiency</w:t>
      </w:r>
      <w:bookmarkEnd w:id="229"/>
    </w:p>
    <w:p w14:paraId="1D530AAA" w14:textId="77777777" w:rsidR="00136C32" w:rsidRPr="00BB3D96" w:rsidRDefault="00136C32" w:rsidP="00136C32">
      <w:pPr>
        <w:rPr>
          <w:lang w:eastAsia="zh-CN"/>
        </w:rPr>
      </w:pPr>
      <w:r w:rsidRPr="00BB3D96">
        <w:t>Resource management without reservation maximizes the availability of NFVI resources by ensuring that resources are only removed from the pool of available resources when in active use.</w:t>
      </w:r>
    </w:p>
    <w:p w14:paraId="15CCCEDD" w14:textId="77777777" w:rsidR="00136C32" w:rsidRPr="00BB3D96" w:rsidRDefault="00136C32" w:rsidP="00136C32">
      <w:pPr>
        <w:pStyle w:val="Heading2"/>
        <w:rPr>
          <w:lang w:eastAsia="zh-CN"/>
        </w:rPr>
      </w:pPr>
      <w:bookmarkStart w:id="230" w:name="_Toc105670385"/>
      <w:r w:rsidRPr="00BB3D96">
        <w:rPr>
          <w:rFonts w:hint="eastAsia"/>
          <w:lang w:eastAsia="zh-CN"/>
        </w:rPr>
        <w:t>A</w:t>
      </w:r>
      <w:r w:rsidRPr="00BB3D96">
        <w:rPr>
          <w:lang w:eastAsia="zh-CN"/>
        </w:rPr>
        <w:t>.1.</w:t>
      </w:r>
      <w:r w:rsidRPr="00BB3D96">
        <w:rPr>
          <w:rFonts w:hint="eastAsia"/>
          <w:lang w:eastAsia="zh-CN"/>
        </w:rPr>
        <w:t>9</w:t>
      </w:r>
      <w:r w:rsidRPr="00BB3D96">
        <w:rPr>
          <w:lang w:eastAsia="zh-CN"/>
        </w:rPr>
        <w:tab/>
        <w:t>Resource management evolution and interoperability</w:t>
      </w:r>
      <w:bookmarkEnd w:id="230"/>
    </w:p>
    <w:p w14:paraId="6D28A31D" w14:textId="77777777" w:rsidR="00136C32" w:rsidRPr="00BB3D96" w:rsidRDefault="00136C32" w:rsidP="00136C32">
      <w:r w:rsidRPr="00BB3D96">
        <w:t xml:space="preserve">The resource quota enforcement approach could be commercially deployed in phases. For example, an initial deployment can involve very simple </w:t>
      </w:r>
      <w:r w:rsidRPr="00BB3D96">
        <w:rPr>
          <w:rFonts w:hint="eastAsia"/>
          <w:lang w:eastAsia="zh-CN"/>
        </w:rPr>
        <w:t>consumer</w:t>
      </w:r>
      <w:r w:rsidRPr="00BB3D96">
        <w:t xml:space="preserve"> resource limitations </w:t>
      </w:r>
      <w:r w:rsidRPr="00BB3D96">
        <w:rPr>
          <w:rFonts w:hint="eastAsia"/>
          <w:lang w:eastAsia="zh-CN"/>
        </w:rPr>
        <w:t xml:space="preserve">quotas </w:t>
      </w:r>
      <w:r w:rsidRPr="00BB3D96">
        <w:t>administratively configured in the VIM. The deployed solution could then be enhanced over time as each entity became more capable. Further enhancement could be provided via a mechanism to enable reservation of NFVI resources from the NFVO. This capability might be used to assure resource availability for critical VNFs or where it was felt necessary in a data centre environment</w:t>
      </w:r>
      <w:r w:rsidRPr="00BB3D96">
        <w:rPr>
          <w:rFonts w:hint="eastAsia"/>
          <w:lang w:eastAsia="zh-CN"/>
        </w:rPr>
        <w:t xml:space="preserve"> shared by different commercial entities</w:t>
      </w:r>
      <w:r w:rsidRPr="00BB3D96">
        <w:t>.</w:t>
      </w:r>
    </w:p>
    <w:p w14:paraId="4B067D88" w14:textId="77777777" w:rsidR="00136C32" w:rsidRPr="00BB3D96" w:rsidRDefault="00136C32" w:rsidP="00136C32">
      <w:pPr>
        <w:pStyle w:val="Heading2"/>
        <w:rPr>
          <w:lang w:eastAsia="zh-CN"/>
        </w:rPr>
      </w:pPr>
      <w:bookmarkStart w:id="231" w:name="_Toc105670386"/>
      <w:r w:rsidRPr="00BB3D96">
        <w:rPr>
          <w:rFonts w:hint="eastAsia"/>
          <w:lang w:eastAsia="zh-CN"/>
        </w:rPr>
        <w:t>A</w:t>
      </w:r>
      <w:r w:rsidRPr="00BB3D96">
        <w:rPr>
          <w:lang w:eastAsia="zh-CN"/>
        </w:rPr>
        <w:t>.1.</w:t>
      </w:r>
      <w:r w:rsidRPr="00BB3D96">
        <w:rPr>
          <w:rFonts w:hint="eastAsia"/>
          <w:lang w:eastAsia="zh-CN"/>
        </w:rPr>
        <w:t>10</w:t>
      </w:r>
      <w:r w:rsidRPr="00BB3D96">
        <w:rPr>
          <w:lang w:eastAsia="zh-CN"/>
        </w:rPr>
        <w:tab/>
        <w:t>Co-existence of resource quota enforcement and resource</w:t>
      </w:r>
      <w:r w:rsidRPr="00BB3D96">
        <w:rPr>
          <w:rFonts w:hint="eastAsia"/>
          <w:lang w:eastAsia="zh-CN"/>
        </w:rPr>
        <w:t xml:space="preserve"> </w:t>
      </w:r>
      <w:r w:rsidRPr="00BB3D96">
        <w:rPr>
          <w:lang w:eastAsia="zh-CN"/>
        </w:rPr>
        <w:t>management with reservation</w:t>
      </w:r>
      <w:bookmarkEnd w:id="231"/>
    </w:p>
    <w:p w14:paraId="530A96C2" w14:textId="77777777" w:rsidR="00136C32" w:rsidRPr="00BB3D96" w:rsidRDefault="00136C32" w:rsidP="00136C32">
      <w:pPr>
        <w:rPr>
          <w:lang w:eastAsia="zh-CN"/>
        </w:rPr>
      </w:pPr>
      <w:r w:rsidRPr="00BB3D96">
        <w:t xml:space="preserve">It is anticipated that the reservation of NFVI resources from the NFVO to the VIM would render the requested resources unavailable until they were released. Hence a resource request without a reservation and using the quota based resource management would have resources allocated to it from a pool of free resources not under active reservation. Additionally, local rules will determine the behaviour in the VIM if a reservation is received which is in excess of an applicable </w:t>
      </w:r>
      <w:r w:rsidRPr="00BB3D96">
        <w:rPr>
          <w:rFonts w:hint="eastAsia"/>
          <w:lang w:eastAsia="zh-CN"/>
        </w:rPr>
        <w:t xml:space="preserve">consumer </w:t>
      </w:r>
      <w:r w:rsidRPr="00BB3D96">
        <w:t>quota.</w:t>
      </w:r>
    </w:p>
    <w:p w14:paraId="58466DD6" w14:textId="77777777" w:rsidR="00136C32" w:rsidRPr="00BB3D96" w:rsidRDefault="00136C32" w:rsidP="00136C32">
      <w:pPr>
        <w:pStyle w:val="Heading1"/>
      </w:pPr>
      <w:bookmarkStart w:id="232" w:name="_Toc105670387"/>
      <w:r w:rsidRPr="00BB3D96">
        <w:rPr>
          <w:rFonts w:hint="eastAsia"/>
        </w:rPr>
        <w:t>A</w:t>
      </w:r>
      <w:r w:rsidRPr="00BB3D96">
        <w:t>.</w:t>
      </w:r>
      <w:r w:rsidRPr="00BB3D96">
        <w:rPr>
          <w:rFonts w:hint="eastAsia"/>
        </w:rPr>
        <w:t>2</w:t>
      </w:r>
      <w:r w:rsidRPr="00BB3D96">
        <w:tab/>
        <w:t>Management of resource reservations</w:t>
      </w:r>
      <w:bookmarkEnd w:id="232"/>
    </w:p>
    <w:p w14:paraId="20F09106" w14:textId="77777777" w:rsidR="00136C32" w:rsidRPr="00BB3D96" w:rsidRDefault="00136C32" w:rsidP="00136C32">
      <w:pPr>
        <w:pStyle w:val="Heading2"/>
        <w:rPr>
          <w:lang w:eastAsia="zh-CN"/>
        </w:rPr>
      </w:pPr>
      <w:bookmarkStart w:id="233" w:name="_Toc105670388"/>
      <w:r w:rsidRPr="00BB3D96">
        <w:rPr>
          <w:lang w:eastAsia="zh-CN"/>
        </w:rPr>
        <w:t>A.</w:t>
      </w:r>
      <w:r w:rsidRPr="00BB3D96">
        <w:rPr>
          <w:rFonts w:hint="eastAsia"/>
          <w:lang w:eastAsia="zh-CN"/>
        </w:rPr>
        <w:t>2</w:t>
      </w:r>
      <w:r w:rsidRPr="00BB3D96">
        <w:rPr>
          <w:lang w:eastAsia="zh-CN"/>
        </w:rPr>
        <w:t>.1</w:t>
      </w:r>
      <w:r w:rsidRPr="00BB3D96">
        <w:rPr>
          <w:lang w:eastAsia="zh-CN"/>
        </w:rPr>
        <w:tab/>
        <w:t>Introduction</w:t>
      </w:r>
      <w:bookmarkEnd w:id="233"/>
    </w:p>
    <w:p w14:paraId="47F84455" w14:textId="77777777" w:rsidR="00136C32" w:rsidRPr="00BB3D96" w:rsidRDefault="00136C32" w:rsidP="00136C32">
      <w:r w:rsidRPr="00BB3D96">
        <w:t>Reservation enables securing resources to guarantee their availability without allocating them, i.e. resources are committed to a particular consumer or consumer type, but not necessarily all of them are allocated/instantiated yet.</w:t>
      </w:r>
    </w:p>
    <w:p w14:paraId="1A6250B7" w14:textId="77777777" w:rsidR="00136C32" w:rsidRPr="00BB3D96" w:rsidRDefault="00136C32" w:rsidP="00136C32">
      <w:r w:rsidRPr="00BB3D96">
        <w:t>Various use cases for reservation are introduced and the key aspects of reservation presented.</w:t>
      </w:r>
    </w:p>
    <w:p w14:paraId="48BF3C2B" w14:textId="77777777" w:rsidR="00136C32" w:rsidRPr="00BB3D96" w:rsidRDefault="00136C32" w:rsidP="00136C32">
      <w:pPr>
        <w:pStyle w:val="Heading2"/>
        <w:rPr>
          <w:lang w:eastAsia="zh-CN"/>
        </w:rPr>
      </w:pPr>
      <w:bookmarkStart w:id="234" w:name="_Toc105670389"/>
      <w:r w:rsidRPr="00BB3D96">
        <w:rPr>
          <w:rFonts w:hint="eastAsia"/>
          <w:lang w:eastAsia="zh-CN"/>
        </w:rPr>
        <w:t>A</w:t>
      </w:r>
      <w:r w:rsidRPr="00BB3D96">
        <w:rPr>
          <w:lang w:eastAsia="zh-CN"/>
        </w:rPr>
        <w:t>.</w:t>
      </w:r>
      <w:r w:rsidRPr="00BB3D96">
        <w:rPr>
          <w:rFonts w:hint="eastAsia"/>
          <w:lang w:eastAsia="zh-CN"/>
        </w:rPr>
        <w:t>2</w:t>
      </w:r>
      <w:r w:rsidRPr="00BB3D96">
        <w:rPr>
          <w:lang w:eastAsia="zh-CN"/>
        </w:rPr>
        <w:t>.2</w:t>
      </w:r>
      <w:r w:rsidRPr="00BB3D96">
        <w:rPr>
          <w:lang w:eastAsia="zh-CN"/>
        </w:rPr>
        <w:tab/>
        <w:t>Use cases</w:t>
      </w:r>
      <w:bookmarkEnd w:id="234"/>
    </w:p>
    <w:p w14:paraId="6B742698" w14:textId="77777777" w:rsidR="00136C32" w:rsidRPr="00BB3D96" w:rsidRDefault="00136C32" w:rsidP="00136C32">
      <w:pPr>
        <w:pStyle w:val="Heading3"/>
      </w:pPr>
      <w:bookmarkStart w:id="235" w:name="_Toc105670390"/>
      <w:r w:rsidRPr="00BB3D96">
        <w:t>A.</w:t>
      </w:r>
      <w:r w:rsidRPr="00BB3D96">
        <w:rPr>
          <w:rFonts w:hint="eastAsia"/>
          <w:lang w:eastAsia="zh-CN"/>
        </w:rPr>
        <w:t>2</w:t>
      </w:r>
      <w:r w:rsidRPr="00BB3D96">
        <w:t>.2.1</w:t>
      </w:r>
      <w:r w:rsidRPr="00BB3D96">
        <w:tab/>
        <w:t>Use case for securing resources for several tenants</w:t>
      </w:r>
      <w:bookmarkEnd w:id="235"/>
    </w:p>
    <w:p w14:paraId="61F9816A" w14:textId="77777777" w:rsidR="00136C32" w:rsidRPr="00BB3D96" w:rsidRDefault="00136C32" w:rsidP="00136C32">
      <w:r w:rsidRPr="00BB3D96">
        <w:t>The NFV-</w:t>
      </w:r>
      <w:r w:rsidRPr="00BB3D96">
        <w:rPr>
          <w:rFonts w:eastAsiaTheme="minorEastAsia" w:hint="eastAsia"/>
          <w:lang w:eastAsia="zh-CN"/>
        </w:rPr>
        <w:t>MANO</w:t>
      </w:r>
      <w:r w:rsidRPr="00BB3D96">
        <w:t xml:space="preserve"> framework enables tenants to request and make use of virtualised resources provided by the platform. VIM manages the NFVI and offers to consumers (tenants) operations for managing virtualised resources. In NFV deployments, several tenants can coexist, and in this scenario resource management race conditions can happen, ending in resource service denegation. In carrier telco environments, with stringent SLAs, reliability and performance requirements, resource service denegation can become an issue.</w:t>
      </w:r>
    </w:p>
    <w:p w14:paraId="3BE6A470" w14:textId="77777777" w:rsidR="00136C32" w:rsidRPr="00BB3D96" w:rsidRDefault="00136C32" w:rsidP="00136C32">
      <w:r w:rsidRPr="00BB3D96">
        <w:t xml:space="preserve">The NFVO plays a key role in the NFV-MANO, as central point for orchestrating the resource consumption by VNFs and </w:t>
      </w:r>
      <w:r w:rsidRPr="00BB3D96">
        <w:rPr>
          <w:rFonts w:eastAsiaTheme="minorEastAsia" w:hint="eastAsia"/>
          <w:lang w:eastAsia="zh-CN"/>
        </w:rPr>
        <w:t>NS</w:t>
      </w:r>
      <w:r w:rsidRPr="00BB3D96">
        <w:t>s and granting the lifecycle operations. The NFVO cannot guarantee resource availability during the granting of a VNF lifecycle request if the resources needed to accommodate such lifecycle operation have not been secured (i.e. reserved) by the VIM, entity responsible for the NFVI resources management.</w:t>
      </w:r>
    </w:p>
    <w:p w14:paraId="1A3F29DE" w14:textId="77777777" w:rsidR="00136C32" w:rsidRPr="00BB3D96" w:rsidRDefault="00136C32" w:rsidP="00136C32">
      <w:pPr>
        <w:pStyle w:val="Heading3"/>
      </w:pPr>
      <w:bookmarkStart w:id="236" w:name="_Toc105670391"/>
      <w:r w:rsidRPr="00BB3D96">
        <w:lastRenderedPageBreak/>
        <w:t>A.</w:t>
      </w:r>
      <w:r w:rsidRPr="00BB3D96">
        <w:rPr>
          <w:rFonts w:hint="eastAsia"/>
          <w:lang w:eastAsia="zh-CN"/>
        </w:rPr>
        <w:t>2</w:t>
      </w:r>
      <w:r w:rsidRPr="00BB3D96">
        <w:t>.2.2</w:t>
      </w:r>
      <w:r w:rsidRPr="00BB3D96">
        <w:tab/>
        <w:t>Use case for securing resources with detailed capabilities</w:t>
      </w:r>
      <w:bookmarkEnd w:id="236"/>
    </w:p>
    <w:p w14:paraId="0435E093" w14:textId="77777777" w:rsidR="00136C32" w:rsidRPr="00BB3D96" w:rsidRDefault="00136C32" w:rsidP="00136C32">
      <w:r w:rsidRPr="00BB3D96">
        <w:t>The VIM, as end point for managing and controlling the NFVI resource holds more detailed information about the managed resources and their availability. At the NFVO, visibility of specific resources is not the same as the VIM. The NFVO holds information about the availability, reserved and allocated NFVI resources as abstracted by the VIM.</w:t>
      </w:r>
    </w:p>
    <w:p w14:paraId="21F5205A" w14:textId="77777777" w:rsidR="00136C32" w:rsidRPr="00BB3D96" w:rsidRDefault="00136C32" w:rsidP="00136C32">
      <w:r w:rsidRPr="00BB3D96">
        <w:t>Examples of more detailed information are specific acceleration capabilities, CPU-pinning, etc. This information is visible at the VIM level in order to execute the right allocation of virtualised resources according to the resource capability requirements. If such capabilities are needed, and the NFVO has no visibility on the particular resources accommodating such capabilities, granting the VNF lifecycle operations can lead to undesired resource service denegation, in particular those that follow with subsequent virtualised resource management requests for detailed capabilities.</w:t>
      </w:r>
    </w:p>
    <w:p w14:paraId="53E6D1F8" w14:textId="77777777" w:rsidR="00136C32" w:rsidRPr="00BB3D96" w:rsidRDefault="00136C32" w:rsidP="00136C32">
      <w:pPr>
        <w:pStyle w:val="Heading3"/>
      </w:pPr>
      <w:bookmarkStart w:id="237" w:name="_Toc105670392"/>
      <w:r w:rsidRPr="00BB3D96">
        <w:t>A.</w:t>
      </w:r>
      <w:r w:rsidRPr="00BB3D96">
        <w:rPr>
          <w:rFonts w:hint="eastAsia"/>
          <w:lang w:eastAsia="zh-CN"/>
        </w:rPr>
        <w:t>2</w:t>
      </w:r>
      <w:r w:rsidRPr="00BB3D96">
        <w:t>.2.3</w:t>
      </w:r>
      <w:r w:rsidRPr="00BB3D96">
        <w:tab/>
        <w:t>Use case for securing resources during NS instantiation</w:t>
      </w:r>
      <w:bookmarkEnd w:id="237"/>
    </w:p>
    <w:p w14:paraId="5911F68D" w14:textId="77777777" w:rsidR="00136C32" w:rsidRPr="00BB3D96" w:rsidRDefault="00136C32" w:rsidP="00136C32">
      <w:r w:rsidRPr="00BB3D96">
        <w:t xml:space="preserve">An NS can be composed of a number of VNFs, </w:t>
      </w:r>
      <w:r w:rsidRPr="00BB3D96">
        <w:rPr>
          <w:rFonts w:eastAsiaTheme="minorEastAsia" w:hint="eastAsia"/>
          <w:lang w:eastAsia="zh-CN"/>
        </w:rPr>
        <w:t>VL</w:t>
      </w:r>
      <w:r w:rsidRPr="00BB3D96">
        <w:t>s to interconnect them, etc. In order to realize an NS, it is possible that a great quantity of NFVI resources will be needed. Thus, the instantiation of an NS will be possible as long as all the resources can be secured to be available at the time of the instantiation of the NS.</w:t>
      </w:r>
    </w:p>
    <w:p w14:paraId="212C68CC" w14:textId="77777777" w:rsidR="00136C32" w:rsidRPr="00BB3D96" w:rsidRDefault="00136C32" w:rsidP="00136C32">
      <w:r w:rsidRPr="00BB3D96">
        <w:t xml:space="preserve">The instantiation of an NS can involve several transactions, with possibly a number of different VIMs managing the required NFVI resources, and VNFMs managing the lifecycle of the VNFs to instantiate. During the instantiation process, if resources cannot be secured to be available by the VIM(s) for the </w:t>
      </w:r>
      <w:r w:rsidRPr="00BB3D96">
        <w:rPr>
          <w:rFonts w:eastAsiaTheme="minorEastAsia" w:hint="eastAsia"/>
          <w:lang w:eastAsia="zh-CN"/>
        </w:rPr>
        <w:t>NS</w:t>
      </w:r>
      <w:r w:rsidRPr="00BB3D96">
        <w:t xml:space="preserve">, the overall instantiation can fail. This can lead to inefficient processing and arrangement of </w:t>
      </w:r>
      <w:r w:rsidRPr="00BB3D96">
        <w:rPr>
          <w:rFonts w:eastAsiaTheme="minorEastAsia" w:hint="eastAsia"/>
          <w:lang w:eastAsia="zh-CN"/>
        </w:rPr>
        <w:t>NS</w:t>
      </w:r>
      <w:r w:rsidRPr="00BB3D96">
        <w:t xml:space="preserve"> instantiation.</w:t>
      </w:r>
    </w:p>
    <w:p w14:paraId="3FBD3154" w14:textId="77777777" w:rsidR="00136C32" w:rsidRPr="00BB3D96" w:rsidRDefault="00136C32" w:rsidP="00136C32">
      <w:pPr>
        <w:pStyle w:val="Heading3"/>
      </w:pPr>
      <w:bookmarkStart w:id="238" w:name="_Toc105670393"/>
      <w:r w:rsidRPr="00BB3D96">
        <w:t>A.</w:t>
      </w:r>
      <w:r w:rsidRPr="00BB3D96">
        <w:rPr>
          <w:rFonts w:hint="eastAsia"/>
          <w:lang w:eastAsia="zh-CN"/>
        </w:rPr>
        <w:t>2</w:t>
      </w:r>
      <w:r w:rsidRPr="00BB3D96">
        <w:t>.2.4</w:t>
      </w:r>
      <w:r w:rsidRPr="00BB3D96">
        <w:tab/>
        <w:t>Use case for securing resources during NS scaling</w:t>
      </w:r>
      <w:bookmarkEnd w:id="238"/>
    </w:p>
    <w:p w14:paraId="581A2779" w14:textId="77777777" w:rsidR="00136C32" w:rsidRPr="00BB3D96" w:rsidRDefault="00136C32" w:rsidP="00136C32">
      <w:pPr>
        <w:rPr>
          <w:lang w:eastAsia="zh-CN"/>
        </w:rPr>
      </w:pPr>
      <w:r w:rsidRPr="00BB3D96">
        <w:t xml:space="preserve">An </w:t>
      </w:r>
      <w:r w:rsidRPr="00BB3D96">
        <w:rPr>
          <w:rFonts w:eastAsiaTheme="minorEastAsia" w:hint="eastAsia"/>
          <w:lang w:eastAsia="zh-CN"/>
        </w:rPr>
        <w:t>NS</w:t>
      </w:r>
      <w:r w:rsidRPr="00BB3D96">
        <w:t xml:space="preserve"> can be composed of a number of VNFs, </w:t>
      </w:r>
      <w:r w:rsidRPr="00BB3D96">
        <w:rPr>
          <w:rFonts w:eastAsiaTheme="minorEastAsia" w:hint="eastAsia"/>
          <w:lang w:eastAsia="zh-CN"/>
        </w:rPr>
        <w:t>VL</w:t>
      </w:r>
      <w:r w:rsidRPr="00BB3D96">
        <w:t xml:space="preserve">s to interconnect them, etc. In order to realize an NS, as well as for scaling purposes, it is possible that a great quantity of NFVI resources will be needed. Moreover, under certain scenarios, such as sport events or natural disasters, operators require that </w:t>
      </w:r>
      <w:r w:rsidRPr="00BB3D96">
        <w:rPr>
          <w:rFonts w:eastAsiaTheme="minorEastAsia" w:hint="eastAsia"/>
          <w:lang w:eastAsia="zh-CN"/>
        </w:rPr>
        <w:t>NS</w:t>
      </w:r>
      <w:r w:rsidRPr="00BB3D96">
        <w:t>s can scale to accommodate the extra traffic to handle. Such NS scaling requires adding extra resources to be used by the VNFs part of the NS, or new ones to be instantiated. By reserving resources in advance against the VIM managing the resources, it is ensured that NS can scale properly.</w:t>
      </w:r>
    </w:p>
    <w:p w14:paraId="7E69437D" w14:textId="77777777" w:rsidR="00136C32" w:rsidRPr="00BB3D96" w:rsidRDefault="00136C32" w:rsidP="00136C32">
      <w:pPr>
        <w:pStyle w:val="Heading3"/>
      </w:pPr>
      <w:bookmarkStart w:id="239" w:name="_Toc105670394"/>
      <w:r w:rsidRPr="00BB3D96">
        <w:t>A.</w:t>
      </w:r>
      <w:r w:rsidRPr="00BB3D96">
        <w:rPr>
          <w:rFonts w:hint="eastAsia"/>
        </w:rPr>
        <w:t>2</w:t>
      </w:r>
      <w:r w:rsidRPr="00BB3D96">
        <w:t>.2.</w:t>
      </w:r>
      <w:r w:rsidRPr="00BB3D96">
        <w:rPr>
          <w:rFonts w:hint="eastAsia"/>
        </w:rPr>
        <w:t>5</w:t>
      </w:r>
      <w:r w:rsidRPr="00BB3D96">
        <w:tab/>
        <w:t>Use case for securing resources related to a scheduled event</w:t>
      </w:r>
      <w:bookmarkEnd w:id="239"/>
    </w:p>
    <w:p w14:paraId="274F2040" w14:textId="77777777" w:rsidR="00136C32" w:rsidRPr="00BB3D96" w:rsidRDefault="00136C32" w:rsidP="00136C32">
      <w:r w:rsidRPr="00BB3D96">
        <w:rPr>
          <w:rFonts w:eastAsiaTheme="minorEastAsia" w:hint="eastAsia"/>
          <w:lang w:eastAsia="zh-CN"/>
        </w:rPr>
        <w:t>NS</w:t>
      </w:r>
      <w:r w:rsidRPr="00BB3D96">
        <w:t>s or certain capacity may only be needed for a specified duration. For instance, the duration of a scheduled sport event is usually known in advance, i.e. with an expectation to be ended at some point in time.</w:t>
      </w:r>
    </w:p>
    <w:p w14:paraId="21950B3F" w14:textId="77777777" w:rsidR="00136C32" w:rsidRPr="00BB3D96" w:rsidRDefault="00136C32" w:rsidP="00136C32">
      <w:r w:rsidRPr="00BB3D96">
        <w:t xml:space="preserve">To support the event, the operator may need to add extra </w:t>
      </w:r>
      <w:r w:rsidRPr="00BB3D96">
        <w:rPr>
          <w:rFonts w:eastAsiaTheme="minorEastAsia" w:hint="eastAsia"/>
          <w:lang w:eastAsia="zh-CN"/>
        </w:rPr>
        <w:t>NS</w:t>
      </w:r>
      <w:r w:rsidRPr="00BB3D96">
        <w:t xml:space="preserve"> capacity or instantiate a new </w:t>
      </w:r>
      <w:r w:rsidRPr="00BB3D96">
        <w:rPr>
          <w:rFonts w:eastAsiaTheme="minorEastAsia" w:hint="eastAsia"/>
          <w:lang w:eastAsia="zh-CN"/>
        </w:rPr>
        <w:t>NS</w:t>
      </w:r>
      <w:r w:rsidRPr="00BB3D96">
        <w:t xml:space="preserve">. In this scenario, the service provider wishes to secure the instantiation of new VNF instances, or the expansion of existing instances for the </w:t>
      </w:r>
      <w:r w:rsidRPr="00BB3D96">
        <w:rPr>
          <w:rFonts w:eastAsiaTheme="minorEastAsia" w:hint="eastAsia"/>
          <w:lang w:eastAsia="zh-CN"/>
        </w:rPr>
        <w:t>NS</w:t>
      </w:r>
      <w:r w:rsidRPr="00BB3D96">
        <w:t xml:space="preserve"> by reserving underlying NFVI resources.</w:t>
      </w:r>
    </w:p>
    <w:p w14:paraId="6DDD3B1D" w14:textId="77777777" w:rsidR="00136C32" w:rsidRPr="00BB3D96" w:rsidRDefault="00136C32" w:rsidP="00136C32">
      <w:r w:rsidRPr="00BB3D96">
        <w:t>The present use case exemplifies the need for the NFVO and VIM to handle reservation time information.</w:t>
      </w:r>
    </w:p>
    <w:p w14:paraId="5B31AF76" w14:textId="77777777" w:rsidR="00136C32" w:rsidRPr="00BB3D96" w:rsidRDefault="00136C32" w:rsidP="00136C32">
      <w:pPr>
        <w:rPr>
          <w:lang w:eastAsia="zh-CN"/>
        </w:rPr>
      </w:pPr>
      <w:r w:rsidRPr="00BB3D96">
        <w:t>As part of the NS instantiation/expansion, the NFVO requests to the appropriate VIM(s) the reservation of virtualised resources needed by the VNF instances. In addition, the NFVO provides information about the expected timespan where the virtualised resources will be used, i.e. it provides start and end time information. The time information may either be the same or have certain deviation from the scheduled event timing to allow for certain backup time. This information about start and end time helps the VIM to determine the best scheduling of resources and their availability in the NFVI-</w:t>
      </w:r>
      <w:proofErr w:type="spellStart"/>
      <w:r w:rsidRPr="00BB3D96">
        <w:t>PoP</w:t>
      </w:r>
      <w:proofErr w:type="spellEnd"/>
      <w:r w:rsidRPr="00BB3D96">
        <w:t>(s). This is particularly applicable when scheduling resources for multiple future events, i.e. the VIM will know about reservations that have been scheduled but whose reserved resources are not being used yet or reservations that have been scheduled, but whose reserved resources will be freed prior to another reservation.</w:t>
      </w:r>
    </w:p>
    <w:p w14:paraId="1C251950" w14:textId="77777777" w:rsidR="00136C32" w:rsidRPr="00BB3D96" w:rsidRDefault="00136C32" w:rsidP="00136C32">
      <w:pPr>
        <w:pStyle w:val="Heading2"/>
        <w:rPr>
          <w:lang w:eastAsia="zh-CN"/>
        </w:rPr>
      </w:pPr>
      <w:bookmarkStart w:id="240" w:name="_Toc105670395"/>
      <w:r w:rsidRPr="00BB3D96">
        <w:rPr>
          <w:lang w:eastAsia="zh-CN"/>
        </w:rPr>
        <w:t>A.</w:t>
      </w:r>
      <w:r w:rsidRPr="00BB3D96">
        <w:rPr>
          <w:rFonts w:hint="eastAsia"/>
          <w:lang w:eastAsia="zh-CN"/>
        </w:rPr>
        <w:t>2</w:t>
      </w:r>
      <w:r w:rsidRPr="00BB3D96">
        <w:rPr>
          <w:lang w:eastAsia="zh-CN"/>
        </w:rPr>
        <w:t>.3</w:t>
      </w:r>
      <w:r w:rsidRPr="00BB3D96">
        <w:rPr>
          <w:lang w:eastAsia="zh-CN"/>
        </w:rPr>
        <w:tab/>
        <w:t>Summary of key aspects</w:t>
      </w:r>
      <w:bookmarkEnd w:id="240"/>
    </w:p>
    <w:p w14:paraId="5648C490" w14:textId="77777777" w:rsidR="00136C32" w:rsidRPr="00BB3D96" w:rsidRDefault="00136C32" w:rsidP="00136C32">
      <w:pPr>
        <w:keepNext/>
        <w:keepLines/>
      </w:pPr>
      <w:r w:rsidRPr="00BB3D96">
        <w:t>Key aspects of the resource reservation are:</w:t>
      </w:r>
    </w:p>
    <w:p w14:paraId="40A9B27C" w14:textId="77777777" w:rsidR="00136C32" w:rsidRPr="00BB3D96" w:rsidRDefault="00136C32" w:rsidP="00136C32">
      <w:pPr>
        <w:pStyle w:val="B1"/>
      </w:pPr>
      <w:r w:rsidRPr="00BB3D96">
        <w:t>NFVO decides if and when a resource reservation is needed.</w:t>
      </w:r>
    </w:p>
    <w:p w14:paraId="493127A6" w14:textId="77777777" w:rsidR="00136C32" w:rsidRPr="00BB3D96" w:rsidRDefault="00136C32" w:rsidP="00136C32">
      <w:pPr>
        <w:pStyle w:val="B1"/>
        <w:keepNext/>
      </w:pPr>
      <w:r w:rsidRPr="00BB3D96">
        <w:t>Resource reservation can be done:</w:t>
      </w:r>
    </w:p>
    <w:p w14:paraId="7DCAD4A8" w14:textId="77777777" w:rsidR="00136C32" w:rsidRPr="00BB3D96" w:rsidRDefault="00136C32" w:rsidP="00136C32">
      <w:pPr>
        <w:pStyle w:val="B2"/>
      </w:pPr>
      <w:r w:rsidRPr="00BB3D96">
        <w:t>before a VNF LCM operation as part of an NS LCM operation;</w:t>
      </w:r>
    </w:p>
    <w:p w14:paraId="694D2A90" w14:textId="77777777" w:rsidR="00136C32" w:rsidRPr="00BB3D96" w:rsidRDefault="00136C32" w:rsidP="00136C32">
      <w:pPr>
        <w:pStyle w:val="B2"/>
      </w:pPr>
      <w:r w:rsidRPr="00BB3D96">
        <w:lastRenderedPageBreak/>
        <w:t>as part of granting procedure for a VNF LCM operation; and</w:t>
      </w:r>
    </w:p>
    <w:p w14:paraId="5066C821" w14:textId="77777777" w:rsidR="00136C32" w:rsidRPr="00BB3D96" w:rsidRDefault="00136C32" w:rsidP="00136C32">
      <w:pPr>
        <w:pStyle w:val="B2"/>
      </w:pPr>
      <w:proofErr w:type="gramStart"/>
      <w:r w:rsidRPr="00BB3D96">
        <w:t>during</w:t>
      </w:r>
      <w:proofErr w:type="gramEnd"/>
      <w:r w:rsidRPr="00BB3D96">
        <w:t xml:space="preserve"> configuration/reconfiguration of resources in the NFVI-</w:t>
      </w:r>
      <w:proofErr w:type="spellStart"/>
      <w:r w:rsidRPr="00BB3D96">
        <w:t>PoP</w:t>
      </w:r>
      <w:proofErr w:type="spellEnd"/>
      <w:r w:rsidRPr="00BB3D96">
        <w:t>(s).</w:t>
      </w:r>
    </w:p>
    <w:p w14:paraId="12187075" w14:textId="77777777" w:rsidR="00136C32" w:rsidRPr="00BB3D96" w:rsidRDefault="00136C32" w:rsidP="00136C32">
      <w:pPr>
        <w:pStyle w:val="B1"/>
      </w:pPr>
      <w:r w:rsidRPr="00BB3D96">
        <w:t>NFVO requests the reservation of the needed resources to the VIM.</w:t>
      </w:r>
    </w:p>
    <w:p w14:paraId="4E9F0382" w14:textId="77777777" w:rsidR="00136C32" w:rsidRPr="00BB3D96" w:rsidRDefault="00136C32" w:rsidP="00136C32">
      <w:pPr>
        <w:pStyle w:val="B1"/>
      </w:pPr>
      <w:r w:rsidRPr="00BB3D96">
        <w:t>Reservations are identifiable. A reservation identifier establishes the identity of the arrangement for securing the future usage of resources by a consumer.</w:t>
      </w:r>
    </w:p>
    <w:p w14:paraId="4556653F" w14:textId="77777777" w:rsidR="00136C32" w:rsidRPr="00BB3D96" w:rsidRDefault="00136C32" w:rsidP="00136C32">
      <w:pPr>
        <w:pStyle w:val="B1"/>
      </w:pPr>
      <w:r w:rsidRPr="00BB3D96">
        <w:t>When resource reservation is performed as indicated by policies, the reservation identifier is directly used by NFVO as part of managing the resource reservation. The identifier is provided to the VNFM, either as part of a VNF LCM operation request or in response to a granting request:</w:t>
      </w:r>
    </w:p>
    <w:p w14:paraId="1E77059E" w14:textId="77777777" w:rsidR="00136C32" w:rsidRPr="00BB3D96" w:rsidRDefault="00136C32" w:rsidP="00136C32">
      <w:pPr>
        <w:pStyle w:val="B2"/>
      </w:pPr>
      <w:r w:rsidRPr="00BB3D96">
        <w:t xml:space="preserve">VNFM uses the reservation identifiers for requests related to </w:t>
      </w:r>
      <w:r w:rsidRPr="00BB3D96">
        <w:rPr>
          <w:lang w:eastAsia="ja-JP"/>
        </w:rPr>
        <w:t xml:space="preserve">the </w:t>
      </w:r>
      <w:r w:rsidRPr="00BB3D96">
        <w:t>resources that are needed for the instantiation and lifecycle of VNF.</w:t>
      </w:r>
    </w:p>
    <w:p w14:paraId="571F4F2C" w14:textId="77777777" w:rsidR="00136C32" w:rsidRPr="00BB3D96" w:rsidRDefault="00136C32" w:rsidP="00136C32">
      <w:pPr>
        <w:pStyle w:val="FL"/>
        <w:rPr>
          <w:rFonts w:cs="Arial"/>
          <w:lang w:eastAsia="zh-CN"/>
        </w:rPr>
      </w:pPr>
      <w:r w:rsidRPr="00BB3D96">
        <w:object w:dxaOrig="7888" w:dyaOrig="5646" w14:anchorId="33F362B4">
          <v:shape id="_x0000_i1026" type="#_x0000_t75" style="width:5in;height:223.5pt" o:ole="">
            <v:imagedata r:id="rId28" o:title="" croptop="4755f" cropbottom="9046f" cropright="5292f"/>
          </v:shape>
          <o:OLEObject Type="Embed" ProgID="Visio.Drawing.11" ShapeID="_x0000_i1026" DrawAspect="Content" ObjectID="_1717482562" r:id="rId29"/>
        </w:object>
      </w:r>
    </w:p>
    <w:p w14:paraId="672D1D7A" w14:textId="77777777" w:rsidR="00136C32" w:rsidRPr="00BB3D96" w:rsidRDefault="00136C32" w:rsidP="00136C32">
      <w:pPr>
        <w:pStyle w:val="TF"/>
        <w:rPr>
          <w:lang w:eastAsia="zh-CN"/>
        </w:rPr>
      </w:pPr>
      <w:r w:rsidRPr="00BB3D96">
        <w:t xml:space="preserve">Figure </w:t>
      </w:r>
      <w:r w:rsidRPr="00BB3D96">
        <w:rPr>
          <w:rFonts w:hint="eastAsia"/>
          <w:lang w:eastAsia="zh-CN"/>
        </w:rPr>
        <w:t>A</w:t>
      </w:r>
      <w:r w:rsidRPr="00BB3D96">
        <w:t>.2.3-1: Architectural outline of reservation</w:t>
      </w:r>
    </w:p>
    <w:p w14:paraId="48D0D0FF" w14:textId="77777777" w:rsidR="00136C32" w:rsidRPr="00BB3D96" w:rsidRDefault="00136C32" w:rsidP="00136C32">
      <w:pPr>
        <w:pStyle w:val="Heading2"/>
        <w:rPr>
          <w:lang w:eastAsia="zh-CN"/>
        </w:rPr>
      </w:pPr>
      <w:bookmarkStart w:id="241" w:name="_Toc105670396"/>
      <w:r w:rsidRPr="00BB3D96">
        <w:rPr>
          <w:rFonts w:hint="eastAsia"/>
          <w:lang w:eastAsia="zh-CN"/>
        </w:rPr>
        <w:t>A</w:t>
      </w:r>
      <w:r w:rsidRPr="00BB3D96">
        <w:rPr>
          <w:lang w:eastAsia="zh-CN"/>
        </w:rPr>
        <w:t>.</w:t>
      </w:r>
      <w:r w:rsidRPr="00BB3D96">
        <w:rPr>
          <w:rFonts w:hint="eastAsia"/>
          <w:lang w:eastAsia="zh-CN"/>
        </w:rPr>
        <w:t>2</w:t>
      </w:r>
      <w:r w:rsidRPr="00BB3D96">
        <w:rPr>
          <w:lang w:eastAsia="zh-CN"/>
        </w:rPr>
        <w:t>.4</w:t>
      </w:r>
      <w:r w:rsidRPr="00BB3D96">
        <w:rPr>
          <w:lang w:eastAsia="zh-CN"/>
        </w:rPr>
        <w:tab/>
        <w:t>Resource reservation management by NFVO</w:t>
      </w:r>
      <w:bookmarkEnd w:id="241"/>
    </w:p>
    <w:p w14:paraId="0DEEB443" w14:textId="77777777" w:rsidR="00136C32" w:rsidRPr="00BB3D96" w:rsidRDefault="00136C32" w:rsidP="00136C32">
      <w:r w:rsidRPr="00BB3D96">
        <w:t>Resource reservations are triggered by NFVO by calling the corresponding VIM to reserve the resources. It is anticipated that the reservation of NFVI resources from the NFVO to the VIM would render the requested resources unavailable until they were released.</w:t>
      </w:r>
    </w:p>
    <w:p w14:paraId="198617DA" w14:textId="77777777" w:rsidR="00136C32" w:rsidRPr="00BB3D96" w:rsidRDefault="00136C32" w:rsidP="00136C32">
      <w:r w:rsidRPr="00BB3D96">
        <w:t>The NFVO, based on the feasibility check and reservation option in the input LCM operation or based on operator policies, reserves virtualised resources and/or physical compute hosts.</w:t>
      </w:r>
    </w:p>
    <w:p w14:paraId="484DD1CC" w14:textId="77777777" w:rsidR="00136C32" w:rsidRPr="00BB3D96" w:rsidRDefault="00136C32" w:rsidP="00136C32">
      <w:r w:rsidRPr="00BB3D96">
        <w:t xml:space="preserve">In case of </w:t>
      </w:r>
      <w:r w:rsidRPr="00BB3D96">
        <w:rPr>
          <w:rFonts w:eastAsiaTheme="minorEastAsia" w:hint="eastAsia"/>
          <w:lang w:eastAsia="zh-CN"/>
        </w:rPr>
        <w:t>NS</w:t>
      </w:r>
      <w:r w:rsidRPr="00BB3D96">
        <w:t xml:space="preserve"> LCM operation where reservation is needed, NFVO will reserve the resources needed for each VNF LCM operation for all the impacted VNFs in the </w:t>
      </w:r>
      <w:r w:rsidRPr="00BB3D96">
        <w:rPr>
          <w:rFonts w:eastAsiaTheme="minorEastAsia" w:hint="eastAsia"/>
          <w:lang w:eastAsia="zh-CN"/>
        </w:rPr>
        <w:t>NS</w:t>
      </w:r>
      <w:r w:rsidRPr="00BB3D96">
        <w:t>. Once the reservations are successfully secured, the NFVO will issue corresponding reservation identifier(s) to the VNFM.</w:t>
      </w:r>
    </w:p>
    <w:p w14:paraId="6C766383" w14:textId="77777777" w:rsidR="00136C32" w:rsidRPr="00BB3D96" w:rsidRDefault="00136C32" w:rsidP="00136C32">
      <w:r w:rsidRPr="00BB3D96">
        <w:t>In case of failure of one of the LCM operations, the NFVO will cancel any pending reservations associated with the LCM request.</w:t>
      </w:r>
    </w:p>
    <w:p w14:paraId="14D481B8" w14:textId="77777777" w:rsidR="00136C32" w:rsidRPr="00BB3D96" w:rsidRDefault="00136C32" w:rsidP="00136C32">
      <w:r w:rsidRPr="00BB3D96">
        <w:t>In case of VNF LCM operation, not coming from an NS LCM operation, if reservation is needed, the NFVO will reserve the needed resources as part of the granting request. The corresponding reservation identifier(s) will be returned as part of the grant response.</w:t>
      </w:r>
    </w:p>
    <w:p w14:paraId="37811D53" w14:textId="77777777" w:rsidR="00136C32" w:rsidRPr="00BB3D96" w:rsidRDefault="00136C32" w:rsidP="00F45A83">
      <w:pPr>
        <w:pStyle w:val="Heading2"/>
        <w:rPr>
          <w:lang w:eastAsia="zh-CN"/>
        </w:rPr>
      </w:pPr>
      <w:bookmarkStart w:id="242" w:name="_Toc105670397"/>
      <w:r w:rsidRPr="00BB3D96">
        <w:rPr>
          <w:lang w:eastAsia="zh-CN"/>
        </w:rPr>
        <w:lastRenderedPageBreak/>
        <w:t>A.</w:t>
      </w:r>
      <w:r w:rsidRPr="00BB3D96">
        <w:rPr>
          <w:rFonts w:hint="eastAsia"/>
          <w:lang w:eastAsia="zh-CN"/>
        </w:rPr>
        <w:t>2</w:t>
      </w:r>
      <w:r w:rsidRPr="00BB3D96">
        <w:rPr>
          <w:lang w:eastAsia="zh-CN"/>
        </w:rPr>
        <w:t>.5</w:t>
      </w:r>
      <w:r w:rsidRPr="00BB3D96">
        <w:rPr>
          <w:lang w:eastAsia="zh-CN"/>
        </w:rPr>
        <w:tab/>
        <w:t>Resource reservation handling by the VNFM</w:t>
      </w:r>
      <w:bookmarkEnd w:id="242"/>
    </w:p>
    <w:p w14:paraId="6F4EDCCE" w14:textId="77777777" w:rsidR="00136C32" w:rsidRPr="00BB3D96" w:rsidRDefault="00136C32" w:rsidP="00F45A83">
      <w:pPr>
        <w:keepNext/>
      </w:pPr>
      <w:r w:rsidRPr="00BB3D96">
        <w:t>A VNFM can receive, either in part of the input parameters of a VNF LCM operation or in the response of a grant request, one or more than one reservation identifier.</w:t>
      </w:r>
    </w:p>
    <w:p w14:paraId="3F79BB01" w14:textId="77777777" w:rsidR="00136C32" w:rsidRPr="00BB3D96" w:rsidRDefault="00136C32" w:rsidP="00136C32">
      <w:r w:rsidRPr="00BB3D96">
        <w:t>A reservation identifier indicates that a reservation has been performed for this VNF. The VNFM makes use of this reservation identifier(s) in the subsequent resource requests for this VNF made to the VIM.</w:t>
      </w:r>
    </w:p>
    <w:p w14:paraId="3C07EC0E" w14:textId="77777777" w:rsidR="00136C32" w:rsidRPr="00BB3D96" w:rsidRDefault="00136C32" w:rsidP="00136C32">
      <w:pPr>
        <w:pStyle w:val="Heading2"/>
        <w:rPr>
          <w:lang w:eastAsia="zh-CN"/>
        </w:rPr>
      </w:pPr>
      <w:bookmarkStart w:id="243" w:name="_Toc105670398"/>
      <w:r w:rsidRPr="00BB3D96">
        <w:rPr>
          <w:rFonts w:hint="eastAsia"/>
          <w:lang w:eastAsia="zh-CN"/>
        </w:rPr>
        <w:t>A</w:t>
      </w:r>
      <w:r w:rsidRPr="00BB3D96">
        <w:rPr>
          <w:lang w:eastAsia="zh-CN"/>
        </w:rPr>
        <w:t>.</w:t>
      </w:r>
      <w:r w:rsidRPr="00BB3D96">
        <w:rPr>
          <w:rFonts w:hint="eastAsia"/>
          <w:lang w:eastAsia="zh-CN"/>
        </w:rPr>
        <w:t>2</w:t>
      </w:r>
      <w:r w:rsidRPr="00BB3D96">
        <w:rPr>
          <w:lang w:eastAsia="zh-CN"/>
        </w:rPr>
        <w:t>.6</w:t>
      </w:r>
      <w:r w:rsidRPr="00BB3D96">
        <w:rPr>
          <w:lang w:eastAsia="zh-CN"/>
        </w:rPr>
        <w:tab/>
        <w:t>Resource reservation contention mitigation</w:t>
      </w:r>
      <w:bookmarkEnd w:id="243"/>
    </w:p>
    <w:p w14:paraId="16F7B4FF" w14:textId="77777777" w:rsidR="00136C32" w:rsidRPr="00BB3D96" w:rsidRDefault="00136C32" w:rsidP="00136C32">
      <w:r w:rsidRPr="00BB3D96">
        <w:t>The VIM handles the resource reservation contention mitigation as the VIM is responsible for the control of whether virtualised resources can be reserved or not based on the detailed internal capacity information that it maintains.</w:t>
      </w:r>
    </w:p>
    <w:p w14:paraId="37E7614B" w14:textId="77777777" w:rsidR="00136C32" w:rsidRPr="00BB3D96" w:rsidRDefault="00136C32" w:rsidP="00136C32">
      <w:r w:rsidRPr="00BB3D96">
        <w:t>The VIM is expected to have the ability to monitor the availability of resources in the NFVI and how virtualised resources can be accommodated in the NFVI. To mitigate reservation contention, it is also expected the VIM will ensure that NFVI resources are reserved efficiently. For instance, performing by the VIM a uniform reservation in the physical NFVI resources may lead to a situation where certain virtualised resources demanding large amount of resources cannot be allocated when needed.</w:t>
      </w:r>
    </w:p>
    <w:p w14:paraId="428C5F1A" w14:textId="77777777" w:rsidR="00136C32" w:rsidRPr="00BB3D96" w:rsidRDefault="00136C32" w:rsidP="00136C32">
      <w:pPr>
        <w:pStyle w:val="EX"/>
      </w:pPr>
      <w:r w:rsidRPr="00BB3D96">
        <w:t>EXAMPLE:</w:t>
      </w:r>
      <w:r w:rsidRPr="00BB3D96">
        <w:tab/>
        <w:t>Consider 2 physical NFVI resource nodes (Node-1 and Node-2) with 4 capacity units that can be reserved. A first reservation requests for 2 affine capacity units (i.e. on the same node) is processed by the VIM, and these 2 capacity units are reserved from Node-1. A second reservation request for 2 affine capacity units is also processed by the VIM, and using a uniform reservation policy these 2 capacity units are reserved from Node-2. A third reservation request for 3 affine capacity units cannot be successfully processed as there are not enough free capacity units neither from Node-1 nor from Node-2.</w:t>
      </w:r>
    </w:p>
    <w:p w14:paraId="1E292EA8" w14:textId="77777777" w:rsidR="00136C32" w:rsidRPr="00BB3D96" w:rsidRDefault="00136C32" w:rsidP="00136C32">
      <w:r w:rsidRPr="00BB3D96">
        <w:t>It is also possible for the NFVO to perform actions to mitigate resource reservation contention by monitoring the capacity usage of resources from the NFVI-</w:t>
      </w:r>
      <w:proofErr w:type="spellStart"/>
      <w:r w:rsidRPr="00BB3D96">
        <w:t>PoP</w:t>
      </w:r>
      <w:proofErr w:type="spellEnd"/>
      <w:r w:rsidRPr="00BB3D96">
        <w:t>(s), as reported by the corresponding VIM(s). For instance, requesting resource reservation on a highly loaded NFVI-</w:t>
      </w:r>
      <w:proofErr w:type="spellStart"/>
      <w:r w:rsidRPr="00BB3D96">
        <w:t>PoP</w:t>
      </w:r>
      <w:proofErr w:type="spellEnd"/>
      <w:r w:rsidRPr="00BB3D96">
        <w:t xml:space="preserve"> can increase the chances of rejection of the resource reservation.</w:t>
      </w:r>
    </w:p>
    <w:p w14:paraId="2CEF9E14" w14:textId="77777777" w:rsidR="00136C32" w:rsidRPr="00BB3D96" w:rsidRDefault="00136C32" w:rsidP="00136C32">
      <w:pPr>
        <w:pStyle w:val="Heading2"/>
        <w:rPr>
          <w:lang w:eastAsia="zh-CN"/>
        </w:rPr>
      </w:pPr>
      <w:bookmarkStart w:id="244" w:name="_Toc105670399"/>
      <w:r w:rsidRPr="00BB3D96">
        <w:rPr>
          <w:lang w:eastAsia="zh-CN"/>
        </w:rPr>
        <w:t>A.</w:t>
      </w:r>
      <w:r w:rsidRPr="00BB3D96">
        <w:rPr>
          <w:rFonts w:hint="eastAsia"/>
          <w:lang w:eastAsia="zh-CN"/>
        </w:rPr>
        <w:t>2</w:t>
      </w:r>
      <w:r w:rsidRPr="00BB3D96">
        <w:rPr>
          <w:lang w:eastAsia="zh-CN"/>
        </w:rPr>
        <w:t>.7</w:t>
      </w:r>
      <w:r w:rsidRPr="00BB3D96">
        <w:rPr>
          <w:lang w:eastAsia="zh-CN"/>
        </w:rPr>
        <w:tab/>
        <w:t>Co-existence of reservation with quota</w:t>
      </w:r>
      <w:bookmarkEnd w:id="244"/>
    </w:p>
    <w:p w14:paraId="7F901DD5" w14:textId="77777777" w:rsidR="00136C32" w:rsidRPr="00BB3D96" w:rsidRDefault="00136C32" w:rsidP="00136C32">
      <w:r w:rsidRPr="00BB3D96">
        <w:t>The quota mechanism is used to constrain the NFVI resources that a consumer of these resources can obtain. If applicable, the VIM will also apply the quota to the reservation being made. Local rules will determine the behaviour in the VIM if a reservation is received which is in excess of an applicable consumer quota.</w:t>
      </w:r>
    </w:p>
    <w:p w14:paraId="56D579E6" w14:textId="77777777" w:rsidR="00136C32" w:rsidRPr="00BB3D96" w:rsidRDefault="00136C32" w:rsidP="00136C32">
      <w:pPr>
        <w:pStyle w:val="Heading2"/>
        <w:rPr>
          <w:lang w:eastAsia="zh-CN"/>
        </w:rPr>
      </w:pPr>
      <w:bookmarkStart w:id="245" w:name="_Toc105670400"/>
      <w:r w:rsidRPr="00BB3D96">
        <w:rPr>
          <w:lang w:eastAsia="zh-CN"/>
        </w:rPr>
        <w:t>A.</w:t>
      </w:r>
      <w:r w:rsidRPr="00BB3D96">
        <w:rPr>
          <w:rFonts w:hint="eastAsia"/>
          <w:lang w:eastAsia="zh-CN"/>
        </w:rPr>
        <w:t>2</w:t>
      </w:r>
      <w:r w:rsidRPr="00BB3D96">
        <w:rPr>
          <w:lang w:eastAsia="zh-CN"/>
        </w:rPr>
        <w:t>.8</w:t>
      </w:r>
      <w:r w:rsidRPr="00BB3D96">
        <w:rPr>
          <w:lang w:eastAsia="zh-CN"/>
        </w:rPr>
        <w:tab/>
        <w:t>Resource reservation types</w:t>
      </w:r>
      <w:bookmarkEnd w:id="245"/>
    </w:p>
    <w:p w14:paraId="56B260C4" w14:textId="77777777" w:rsidR="00136C32" w:rsidRPr="00BB3D96" w:rsidRDefault="00136C32" w:rsidP="00136C32">
      <w:r w:rsidRPr="00BB3D96">
        <w:t>Resource reservation can be performed at different levels, namely:</w:t>
      </w:r>
    </w:p>
    <w:p w14:paraId="143734D8" w14:textId="77777777" w:rsidR="00136C32" w:rsidRPr="00BB3D96" w:rsidRDefault="00136C32" w:rsidP="00136C32">
      <w:pPr>
        <w:pStyle w:val="BN"/>
        <w:rPr>
          <w:rFonts w:eastAsia="MS Mincho"/>
          <w:lang w:eastAsia="ja-JP"/>
        </w:rPr>
      </w:pPr>
      <w:r w:rsidRPr="00BB3D96">
        <w:rPr>
          <w:rFonts w:eastAsia="MS Mincho"/>
          <w:lang w:eastAsia="ja-JP"/>
        </w:rPr>
        <w:t>for virtualised containers, virtual networks, network ports and/or storage volumes; or/and</w:t>
      </w:r>
    </w:p>
    <w:p w14:paraId="24F2FCB1" w14:textId="77777777" w:rsidR="00136C32" w:rsidRPr="00BB3D96" w:rsidRDefault="00136C32" w:rsidP="00136C32">
      <w:pPr>
        <w:pStyle w:val="BN"/>
        <w:rPr>
          <w:rFonts w:eastAsia="MS Mincho"/>
          <w:lang w:eastAsia="ja-JP"/>
        </w:rPr>
      </w:pPr>
      <w:r w:rsidRPr="00BB3D96">
        <w:rPr>
          <w:rFonts w:eastAsia="MS Mincho"/>
          <w:lang w:eastAsia="ja-JP"/>
        </w:rPr>
        <w:t>for virtualised resource capacity (on compute, storage, and network resource types); or/and</w:t>
      </w:r>
    </w:p>
    <w:p w14:paraId="18D4CAF3" w14:textId="77777777" w:rsidR="00136C32" w:rsidRPr="00BB3D96" w:rsidRDefault="00136C32" w:rsidP="00136C32">
      <w:pPr>
        <w:pStyle w:val="BN"/>
        <w:rPr>
          <w:rFonts w:eastAsia="MS Mincho"/>
          <w:lang w:eastAsia="ja-JP"/>
        </w:rPr>
      </w:pPr>
      <w:proofErr w:type="gramStart"/>
      <w:r w:rsidRPr="00BB3D96">
        <w:rPr>
          <w:rFonts w:eastAsia="MS Mincho"/>
          <w:lang w:eastAsia="ja-JP"/>
        </w:rPr>
        <w:t>for</w:t>
      </w:r>
      <w:proofErr w:type="gramEnd"/>
      <w:r w:rsidRPr="00BB3D96">
        <w:rPr>
          <w:rFonts w:eastAsia="MS Mincho"/>
          <w:lang w:eastAsia="ja-JP"/>
        </w:rPr>
        <w:t xml:space="preserve"> physical compute hosts.</w:t>
      </w:r>
    </w:p>
    <w:p w14:paraId="367A8C0B" w14:textId="77777777" w:rsidR="00136C32" w:rsidRPr="00BB3D96" w:rsidRDefault="00136C32" w:rsidP="00136C32">
      <w:r w:rsidRPr="00BB3D96">
        <w:t>The first case considers the reservation of virtualised containers (e.g. VMs) based on defined container configurations, e.g. it supports the reservation based on certain virtualisation container flavours that determine the number and disposition of vCPUs, virtual memory, virtual storage and number of virtual network interfaces. Reservation for defined virtual networks, network ports and storage volumes is also part of this category.</w:t>
      </w:r>
    </w:p>
    <w:p w14:paraId="165B4B94" w14:textId="77777777" w:rsidR="00136C32" w:rsidRPr="00BB3D96" w:rsidRDefault="00136C32" w:rsidP="00136C32">
      <w:r w:rsidRPr="00BB3D96">
        <w:t>The second case considers the reservation of resource capacity without a specific virtualised container disposition. For example, a resource reservation in this format may indicate the total required capacity in terms of number of vCPUs and virtual memory. Reservation of total capacity for virtual storage, or number of public IP addresses is also part of this category.</w:t>
      </w:r>
    </w:p>
    <w:p w14:paraId="476F2E7A" w14:textId="77777777" w:rsidR="00136C32" w:rsidRPr="00BB3D96" w:rsidRDefault="00136C32" w:rsidP="00136C32">
      <w:r w:rsidRPr="00BB3D96">
        <w:t xml:space="preserve">The third case considers the reservation of physical compute hosts based on defined capabilities associated to the physical compute hosts (e.g. hypervisor capabilities </w:t>
      </w:r>
      <w:r w:rsidRPr="001359AF">
        <w:t>ETSI GS NFV-PER 001 [</w:t>
      </w:r>
      <w:r w:rsidRPr="001359AF">
        <w:fldChar w:fldCharType="begin"/>
      </w:r>
      <w:r w:rsidRPr="001359AF">
        <w:instrText xml:space="preserve"> REF REF_GSNFV_PER001 \h </w:instrText>
      </w:r>
      <w:r w:rsidRPr="001359AF">
        <w:fldChar w:fldCharType="separate"/>
      </w:r>
      <w:r w:rsidRPr="001359AF">
        <w:t>i.8</w:t>
      </w:r>
      <w:r w:rsidRPr="001359AF">
        <w:fldChar w:fldCharType="end"/>
      </w:r>
      <w:r w:rsidRPr="001359AF">
        <w:t>]</w:t>
      </w:r>
      <w:r w:rsidRPr="00BB3D96">
        <w:t>).</w:t>
      </w:r>
    </w:p>
    <w:p w14:paraId="0F56E3A0" w14:textId="77777777" w:rsidR="00136C32" w:rsidRPr="00BB3D96" w:rsidRDefault="00136C32" w:rsidP="00136C32">
      <w:pPr>
        <w:pStyle w:val="Heading1"/>
      </w:pPr>
      <w:bookmarkStart w:id="246" w:name="_Toc105670401"/>
      <w:r w:rsidRPr="00BB3D96">
        <w:rPr>
          <w:rFonts w:hint="eastAsia"/>
        </w:rPr>
        <w:lastRenderedPageBreak/>
        <w:t>A</w:t>
      </w:r>
      <w:r w:rsidRPr="00BB3D96">
        <w:t>.3</w:t>
      </w:r>
      <w:r w:rsidRPr="00BB3D96">
        <w:tab/>
        <w:t>Management of permitted allowance</w:t>
      </w:r>
      <w:bookmarkEnd w:id="246"/>
    </w:p>
    <w:p w14:paraId="13673AC8" w14:textId="77777777" w:rsidR="00136C32" w:rsidRPr="00BB3D96" w:rsidRDefault="00136C32" w:rsidP="00136C32">
      <w:pPr>
        <w:pStyle w:val="Heading2"/>
      </w:pPr>
      <w:bookmarkStart w:id="247" w:name="_Toc105670402"/>
      <w:r w:rsidRPr="00BB3D96">
        <w:t>A.3.1</w:t>
      </w:r>
      <w:r w:rsidRPr="00BB3D96">
        <w:tab/>
        <w:t>Introduction</w:t>
      </w:r>
      <w:bookmarkEnd w:id="247"/>
    </w:p>
    <w:p w14:paraId="7A46D355" w14:textId="77777777" w:rsidR="00136C32" w:rsidRPr="00BB3D96" w:rsidRDefault="00136C32" w:rsidP="00136C32">
      <w:pPr>
        <w:keepNext/>
        <w:keepLines/>
      </w:pPr>
      <w:r w:rsidRPr="00BB3D96">
        <w:t>To ensure consumption of resources stays within the limits defined by service providers, permitted allowance can be used at NFVO level to control resource consumption by VNFMs in relation to some granularity associated with the permitted allowance. The granularity might vary (VNFM, VNF, group of VNFs, NS, etc.). Permitted allowance is maintained by the NFVO.</w:t>
      </w:r>
    </w:p>
    <w:p w14:paraId="0A266B6E" w14:textId="77777777" w:rsidR="00136C32" w:rsidRPr="00BB3D96" w:rsidRDefault="00136C32" w:rsidP="00136C32">
      <w:r w:rsidRPr="00BB3D96">
        <w:t xml:space="preserve">All VNF </w:t>
      </w:r>
      <w:r w:rsidRPr="00BB3D96">
        <w:rPr>
          <w:rFonts w:eastAsiaTheme="minorEastAsia" w:hint="eastAsia"/>
          <w:lang w:eastAsia="zh-CN"/>
        </w:rPr>
        <w:t>LCM</w:t>
      </w:r>
      <w:r w:rsidRPr="00BB3D96">
        <w:t xml:space="preserve"> request that imply potential resource changes, i.e. instantiation, scaling in/out, update, terminate, upgrade and healing of VNF instances are using the grant operation and as part of the processing of the grant operation, the permitted allowance is checked and the current level maintained.</w:t>
      </w:r>
    </w:p>
    <w:p w14:paraId="7EF3FEB3" w14:textId="77777777" w:rsidR="00136C32" w:rsidRPr="00BB3D96" w:rsidRDefault="00136C32" w:rsidP="00136C32">
      <w:pPr>
        <w:pStyle w:val="Heading2"/>
      </w:pPr>
      <w:bookmarkStart w:id="248" w:name="_Toc105670403"/>
      <w:r w:rsidRPr="00BB3D96">
        <w:rPr>
          <w:rFonts w:hint="eastAsia"/>
          <w:lang w:eastAsia="zh-CN"/>
        </w:rPr>
        <w:t>A</w:t>
      </w:r>
      <w:r w:rsidRPr="00BB3D96">
        <w:t>.3.2</w:t>
      </w:r>
      <w:r w:rsidRPr="00BB3D96">
        <w:tab/>
        <w:t>Summary of key aspects</w:t>
      </w:r>
      <w:bookmarkEnd w:id="248"/>
    </w:p>
    <w:p w14:paraId="717F0B84" w14:textId="77777777" w:rsidR="00136C32" w:rsidRPr="00BB3D96" w:rsidRDefault="00136C32" w:rsidP="00136C32">
      <w:r w:rsidRPr="00BB3D96">
        <w:t>Key aspects of the management of permitted allowance are:</w:t>
      </w:r>
    </w:p>
    <w:p w14:paraId="31E9B5C6" w14:textId="77777777" w:rsidR="00136C32" w:rsidRPr="00BB3D96" w:rsidRDefault="00136C32" w:rsidP="00136C32">
      <w:pPr>
        <w:pStyle w:val="B1"/>
      </w:pPr>
      <w:r w:rsidRPr="00BB3D96">
        <w:t>Service providers determine the appropriate level of resource for the permitted allowance and the corresponding granularity.</w:t>
      </w:r>
    </w:p>
    <w:p w14:paraId="6DEF3947" w14:textId="77777777" w:rsidR="00136C32" w:rsidRPr="00BB3D96" w:rsidRDefault="00136C32" w:rsidP="00136C32">
      <w:pPr>
        <w:pStyle w:val="B1"/>
      </w:pPr>
      <w:r w:rsidRPr="00BB3D96">
        <w:t>Permitted allowances are provided to the NFVO.</w:t>
      </w:r>
    </w:p>
    <w:p w14:paraId="0D755C85" w14:textId="77777777" w:rsidR="00136C32" w:rsidRPr="00BB3D96" w:rsidRDefault="00136C32" w:rsidP="00136C32">
      <w:pPr>
        <w:pStyle w:val="B1"/>
      </w:pPr>
      <w:r w:rsidRPr="00BB3D96">
        <w:t>NFVO supports the permitted allowance by checking the matching one during the processing of the grant request.</w:t>
      </w:r>
    </w:p>
    <w:p w14:paraId="6A6B1A61" w14:textId="77777777" w:rsidR="00136C32" w:rsidRPr="00BB3D96" w:rsidRDefault="00136C32" w:rsidP="00136C32">
      <w:pPr>
        <w:pStyle w:val="B1"/>
      </w:pPr>
      <w:r w:rsidRPr="00BB3D96">
        <w:t>NFVO maintains the current level of the permitted allowance based on the granted requests.</w:t>
      </w:r>
    </w:p>
    <w:p w14:paraId="29DFE0B1" w14:textId="77777777" w:rsidR="00136C32" w:rsidRPr="00BB3D96" w:rsidRDefault="00136C32" w:rsidP="00136C32">
      <w:pPr>
        <w:pStyle w:val="FL"/>
        <w:rPr>
          <w:rFonts w:cs="Arial"/>
          <w:lang w:eastAsia="zh-CN"/>
        </w:rPr>
      </w:pPr>
      <w:r w:rsidRPr="00BB3D96">
        <w:object w:dxaOrig="7860" w:dyaOrig="5626" w14:anchorId="1B1E552E">
          <v:shape id="_x0000_i1027" type="#_x0000_t75" style="width:388.8pt;height:3in" o:ole="">
            <v:imagedata r:id="rId30" o:title="" croptop="5993f" cropbottom="8925f"/>
          </v:shape>
          <o:OLEObject Type="Embed" ProgID="Visio.Drawing.11" ShapeID="_x0000_i1027" DrawAspect="Content" ObjectID="_1717482563" r:id="rId31"/>
        </w:object>
      </w:r>
    </w:p>
    <w:p w14:paraId="0CBBBDE5" w14:textId="77777777" w:rsidR="00136C32" w:rsidRPr="00BB3D96" w:rsidRDefault="00136C32" w:rsidP="00136C32">
      <w:pPr>
        <w:pStyle w:val="TF"/>
        <w:rPr>
          <w:lang w:eastAsia="zh-CN"/>
        </w:rPr>
      </w:pPr>
      <w:r w:rsidRPr="00BB3D96">
        <w:t xml:space="preserve">Figure </w:t>
      </w:r>
      <w:r w:rsidRPr="00BB3D96">
        <w:rPr>
          <w:rFonts w:hint="eastAsia"/>
          <w:lang w:eastAsia="zh-CN"/>
        </w:rPr>
        <w:t>A</w:t>
      </w:r>
      <w:r w:rsidRPr="00BB3D96">
        <w:t>.3.2-1: Architectural outline of permitted allowance</w:t>
      </w:r>
    </w:p>
    <w:p w14:paraId="1970BAA2" w14:textId="77777777" w:rsidR="00136C32" w:rsidRPr="00BB3D96" w:rsidRDefault="00136C32" w:rsidP="00136C32">
      <w:pPr>
        <w:pStyle w:val="Heading2"/>
        <w:rPr>
          <w:lang w:eastAsia="zh-CN"/>
        </w:rPr>
      </w:pPr>
      <w:bookmarkStart w:id="249" w:name="_Toc105670404"/>
      <w:r w:rsidRPr="00BB3D96">
        <w:rPr>
          <w:rFonts w:hint="eastAsia"/>
          <w:lang w:eastAsia="zh-CN"/>
        </w:rPr>
        <w:t>A</w:t>
      </w:r>
      <w:r w:rsidRPr="00BB3D96">
        <w:rPr>
          <w:lang w:eastAsia="zh-CN"/>
        </w:rPr>
        <w:t>.3.3</w:t>
      </w:r>
      <w:r w:rsidRPr="00BB3D96">
        <w:rPr>
          <w:rFonts w:hint="eastAsia"/>
          <w:lang w:eastAsia="zh-CN"/>
        </w:rPr>
        <w:tab/>
      </w:r>
      <w:r w:rsidRPr="00BB3D96">
        <w:rPr>
          <w:lang w:eastAsia="zh-CN"/>
        </w:rPr>
        <w:t>Setting of permitted allowance</w:t>
      </w:r>
      <w:bookmarkEnd w:id="249"/>
    </w:p>
    <w:p w14:paraId="14B4946C" w14:textId="77777777" w:rsidR="00136C32" w:rsidRPr="00BB3D96" w:rsidRDefault="00136C32" w:rsidP="00136C32">
      <w:pPr>
        <w:keepNext/>
        <w:keepLines/>
      </w:pPr>
      <w:r w:rsidRPr="00BB3D96">
        <w:t>To ensure consumption of resources stays within the limits defined by service providers, the operator or the OSS can define permitted allowance regarding the type and quantity of resource associated with a given granularity. This permitted allowance might be applicable across multiple VIMs.</w:t>
      </w:r>
    </w:p>
    <w:p w14:paraId="6EAEB638" w14:textId="77777777" w:rsidR="00136C32" w:rsidRPr="00BB3D96" w:rsidRDefault="00136C32" w:rsidP="00136C32">
      <w:r w:rsidRPr="00BB3D96">
        <w:t xml:space="preserve">This permitted allowance information can be communicated to the NFVO over the </w:t>
      </w:r>
      <w:proofErr w:type="spellStart"/>
      <w:r w:rsidRPr="00BB3D96">
        <w:t>Os</w:t>
      </w:r>
      <w:proofErr w:type="spellEnd"/>
      <w:r w:rsidRPr="00BB3D96">
        <w:t>-Ma-</w:t>
      </w:r>
      <w:proofErr w:type="spellStart"/>
      <w:r w:rsidRPr="00BB3D96">
        <w:t>nfvo</w:t>
      </w:r>
      <w:proofErr w:type="spellEnd"/>
      <w:r w:rsidRPr="00BB3D96">
        <w:t xml:space="preserve"> reference point or configured by some other process.</w:t>
      </w:r>
    </w:p>
    <w:p w14:paraId="3F916B05" w14:textId="77777777" w:rsidR="00136C32" w:rsidRPr="00BB3D96" w:rsidRDefault="00136C32" w:rsidP="00136C32">
      <w:pPr>
        <w:pStyle w:val="Heading2"/>
        <w:rPr>
          <w:lang w:eastAsia="zh-CN"/>
        </w:rPr>
      </w:pPr>
      <w:bookmarkStart w:id="250" w:name="_Toc105670405"/>
      <w:r w:rsidRPr="00BB3D96">
        <w:rPr>
          <w:rFonts w:hint="eastAsia"/>
          <w:lang w:eastAsia="zh-CN"/>
        </w:rPr>
        <w:lastRenderedPageBreak/>
        <w:t>A</w:t>
      </w:r>
      <w:r w:rsidRPr="00BB3D96">
        <w:rPr>
          <w:lang w:eastAsia="zh-CN"/>
        </w:rPr>
        <w:t>.3.4</w:t>
      </w:r>
      <w:r w:rsidRPr="00BB3D96">
        <w:rPr>
          <w:lang w:eastAsia="zh-CN"/>
        </w:rPr>
        <w:tab/>
        <w:t>Permitted allowance management by NFVO</w:t>
      </w:r>
      <w:bookmarkEnd w:id="250"/>
    </w:p>
    <w:p w14:paraId="48C36F37" w14:textId="77777777" w:rsidR="00136C32" w:rsidRPr="00BB3D96" w:rsidRDefault="00136C32" w:rsidP="00136C32">
      <w:pPr>
        <w:rPr>
          <w:lang w:eastAsia="zh-CN"/>
        </w:rPr>
      </w:pPr>
      <w:r w:rsidRPr="00BB3D96">
        <w:rPr>
          <w:lang w:eastAsia="zh-CN"/>
        </w:rPr>
        <w:t>The permitted allowance is managed by NFVO, as a maximum and current level of resources. The maximum level corresponds to the definition of the permitted allowance and the current level is what is being marked as consumed as a result of the grant requests.</w:t>
      </w:r>
    </w:p>
    <w:p w14:paraId="0C8E6700" w14:textId="77777777" w:rsidR="00136C32" w:rsidRPr="00BB3D96" w:rsidRDefault="00136C32" w:rsidP="00136C32">
      <w:pPr>
        <w:rPr>
          <w:lang w:eastAsia="zh-CN"/>
        </w:rPr>
      </w:pPr>
      <w:r w:rsidRPr="00BB3D96">
        <w:rPr>
          <w:lang w:eastAsia="zh-CN"/>
        </w:rPr>
        <w:t>When receiving a grant request from a VNFM, as part of the processing of the grant, the NFVO matches the request to the permitted allowance with corresponding granularity.</w:t>
      </w:r>
    </w:p>
    <w:p w14:paraId="4E12328E" w14:textId="77777777" w:rsidR="00136C32" w:rsidRPr="00BB3D96" w:rsidRDefault="00136C32" w:rsidP="00136C32">
      <w:pPr>
        <w:rPr>
          <w:lang w:eastAsia="zh-CN"/>
        </w:rPr>
      </w:pPr>
      <w:r w:rsidRPr="00BB3D96">
        <w:rPr>
          <w:lang w:eastAsia="zh-CN"/>
        </w:rPr>
        <w:t>If the request is asking for resources, i.e. instantiate, scale out, etc., NFVO checks if adding the desired resources provided as part of the grant request to the current level of resources still maintains the current level below the maximum level. If so, the request stays within the permitted allowance.</w:t>
      </w:r>
    </w:p>
    <w:p w14:paraId="2B2A5D56" w14:textId="77777777" w:rsidR="00136C32" w:rsidRPr="00BB3D96" w:rsidRDefault="00136C32" w:rsidP="00136C32">
      <w:pPr>
        <w:rPr>
          <w:lang w:eastAsia="zh-CN"/>
        </w:rPr>
      </w:pPr>
      <w:r w:rsidRPr="00BB3D96">
        <w:rPr>
          <w:lang w:eastAsia="zh-CN"/>
        </w:rPr>
        <w:t xml:space="preserve">If the request is freeing resources, i.e. terminate, scale in, the NFVO subtracts the provided resources from the current level, making it lower. </w:t>
      </w:r>
    </w:p>
    <w:p w14:paraId="134B675D" w14:textId="77777777" w:rsidR="00136C32" w:rsidRPr="00BB3D96" w:rsidRDefault="00136C32" w:rsidP="00136C32">
      <w:pPr>
        <w:rPr>
          <w:lang w:eastAsia="zh-CN"/>
        </w:rPr>
      </w:pPr>
      <w:r w:rsidRPr="00BB3D96">
        <w:rPr>
          <w:lang w:eastAsia="zh-CN"/>
        </w:rPr>
        <w:t>In case the VNF LCM operation fails at VNFM, resources might be marked as used (not used) in the permitted allowance while not used (used) in reality. NFVO would need to check that the resources are affectively used (not used), for instance by checking for correct lifecycle instantiation/scale/termination events of a VNF to avoid this problem.</w:t>
      </w:r>
    </w:p>
    <w:p w14:paraId="4EC91A53" w14:textId="77777777" w:rsidR="00136C32" w:rsidRPr="00BB3D96" w:rsidRDefault="00136C32" w:rsidP="00136C32">
      <w:pPr>
        <w:pStyle w:val="Heading2"/>
        <w:rPr>
          <w:lang w:eastAsia="zh-CN"/>
        </w:rPr>
      </w:pPr>
      <w:bookmarkStart w:id="251" w:name="_Toc105670406"/>
      <w:r w:rsidRPr="00BB3D96">
        <w:rPr>
          <w:lang w:eastAsia="zh-CN"/>
        </w:rPr>
        <w:t>A.3.5</w:t>
      </w:r>
      <w:r w:rsidRPr="00BB3D96">
        <w:rPr>
          <w:lang w:eastAsia="zh-CN"/>
        </w:rPr>
        <w:tab/>
        <w:t>Permitted allowance awareness by the VNFM</w:t>
      </w:r>
      <w:bookmarkEnd w:id="251"/>
    </w:p>
    <w:p w14:paraId="1403BD31" w14:textId="77777777" w:rsidR="00136C32" w:rsidRPr="00BB3D96" w:rsidRDefault="00136C32" w:rsidP="00136C32">
      <w:r w:rsidRPr="00BB3D96">
        <w:t xml:space="preserve">A VNFM when processing a VNF </w:t>
      </w:r>
      <w:r w:rsidRPr="00BB3D96">
        <w:rPr>
          <w:rFonts w:eastAsiaTheme="minorEastAsia" w:hint="eastAsia"/>
          <w:lang w:eastAsia="zh-CN"/>
        </w:rPr>
        <w:t>LCM</w:t>
      </w:r>
      <w:r w:rsidRPr="00BB3D96">
        <w:t xml:space="preserve"> request that imply potential resource changes, i.e. instantiation, scaling in/out, update, terminate, upgrade and healing of VNF instances issues a grant request to the NFVO with the details of the operation, the VNF and the resource change (resource needed or resource released).</w:t>
      </w:r>
    </w:p>
    <w:p w14:paraId="6E7DCEE0" w14:textId="77777777" w:rsidR="00136C32" w:rsidRPr="00BB3D96" w:rsidRDefault="00136C32" w:rsidP="00136C32">
      <w:r w:rsidRPr="00BB3D96">
        <w:t>One of the actions of the processing of the grant request is to validate the request against matching permitted allowance. The VNFM is not aware of the details of the permitted allowance used by the NFVO for the grant operation.</w:t>
      </w:r>
    </w:p>
    <w:p w14:paraId="6B764B8D" w14:textId="77777777" w:rsidR="00136C32" w:rsidRPr="00BB3D96" w:rsidRDefault="00136C32" w:rsidP="00136C32">
      <w:r w:rsidRPr="00BB3D96">
        <w:t>If the response from the grant is successful, the VNFM can issue resource requests.</w:t>
      </w:r>
    </w:p>
    <w:p w14:paraId="343D5AE2" w14:textId="77777777" w:rsidR="00136C32" w:rsidRPr="00BB3D96" w:rsidRDefault="00136C32" w:rsidP="00136C32">
      <w:pPr>
        <w:pStyle w:val="Heading2"/>
        <w:rPr>
          <w:lang w:eastAsia="zh-CN"/>
        </w:rPr>
      </w:pPr>
      <w:bookmarkStart w:id="252" w:name="_Toc105670407"/>
      <w:r w:rsidRPr="00BB3D96">
        <w:rPr>
          <w:rFonts w:hint="eastAsia"/>
          <w:lang w:eastAsia="zh-CN"/>
        </w:rPr>
        <w:t>A</w:t>
      </w:r>
      <w:r w:rsidRPr="00BB3D96">
        <w:rPr>
          <w:lang w:eastAsia="zh-CN"/>
        </w:rPr>
        <w:t>.3.6</w:t>
      </w:r>
      <w:r w:rsidRPr="00BB3D96">
        <w:rPr>
          <w:lang w:eastAsia="zh-CN"/>
        </w:rPr>
        <w:tab/>
        <w:t>Permitted allowance contention mitigation</w:t>
      </w:r>
      <w:bookmarkEnd w:id="252"/>
    </w:p>
    <w:p w14:paraId="30D450EA" w14:textId="77777777" w:rsidR="00136C32" w:rsidRPr="00BB3D96" w:rsidRDefault="00136C32" w:rsidP="00136C32">
      <w:r w:rsidRPr="00BB3D96">
        <w:t>The NFVO is managing permitted allowance and when a permitted allowance reaches its limit, NFVO should issue a notification and should reject granting requests asking for more resources and matched to this permitted allowance.</w:t>
      </w:r>
    </w:p>
    <w:p w14:paraId="5C30FF6B" w14:textId="77777777" w:rsidR="00136C32" w:rsidRPr="00BB3D96" w:rsidRDefault="00136C32" w:rsidP="00136C32">
      <w:r w:rsidRPr="00BB3D96">
        <w:t>The OSS or the operator are expected to have the ability to monitor these notifications and might react by extending the permitted allowance that reached its limit.</w:t>
      </w:r>
    </w:p>
    <w:p w14:paraId="5EC3809D" w14:textId="77777777" w:rsidR="00136C32" w:rsidRPr="00BB3D96" w:rsidRDefault="00136C32" w:rsidP="00136C32">
      <w:pPr>
        <w:pStyle w:val="Heading2"/>
        <w:rPr>
          <w:lang w:eastAsia="zh-CN"/>
        </w:rPr>
      </w:pPr>
      <w:bookmarkStart w:id="253" w:name="_Toc105670408"/>
      <w:r w:rsidRPr="00BB3D96">
        <w:rPr>
          <w:rFonts w:hint="eastAsia"/>
          <w:lang w:eastAsia="zh-CN"/>
        </w:rPr>
        <w:t>A</w:t>
      </w:r>
      <w:r w:rsidRPr="00BB3D96">
        <w:rPr>
          <w:lang w:eastAsia="zh-CN"/>
        </w:rPr>
        <w:t>.3.7</w:t>
      </w:r>
      <w:r w:rsidRPr="00BB3D96">
        <w:rPr>
          <w:lang w:eastAsia="zh-CN"/>
        </w:rPr>
        <w:tab/>
        <w:t>Co-existence of permitted allowance and resource quota enforcement</w:t>
      </w:r>
      <w:bookmarkEnd w:id="253"/>
    </w:p>
    <w:p w14:paraId="0D29F196" w14:textId="77777777" w:rsidR="00136C32" w:rsidRPr="00BB3D96" w:rsidRDefault="00136C32" w:rsidP="00136C32">
      <w:pPr>
        <w:rPr>
          <w:lang w:eastAsia="zh-CN"/>
        </w:rPr>
      </w:pPr>
      <w:r w:rsidRPr="00BB3D96">
        <w:rPr>
          <w:lang w:eastAsia="zh-CN"/>
        </w:rPr>
        <w:t>If the definition of a permitted allowance is compatible with the definition of quota, i.e. applicable to a single VIM, using the resource granularity supported by quotas, the NFVO might choose to enforce a permitted allowance by defining in the VIM a quota that correspond to a given allowance using a specific tenant.</w:t>
      </w:r>
    </w:p>
    <w:p w14:paraId="1D25C636" w14:textId="77777777" w:rsidR="00136C32" w:rsidRPr="00BB3D96" w:rsidRDefault="00136C32" w:rsidP="00136C32">
      <w:pPr>
        <w:rPr>
          <w:lang w:eastAsia="zh-CN"/>
        </w:rPr>
      </w:pPr>
      <w:r w:rsidRPr="00BB3D96">
        <w:rPr>
          <w:lang w:eastAsia="zh-CN"/>
        </w:rPr>
        <w:t>In this case, the tenant associated with the quota would be communicated to the VNFM in the grant response and the VNFM will use it for all resource allocation requests associated to the granted VNF LCM request.</w:t>
      </w:r>
    </w:p>
    <w:p w14:paraId="4D31BA5E" w14:textId="77777777" w:rsidR="00136C32" w:rsidRPr="00BB3D96" w:rsidRDefault="00136C32" w:rsidP="00136C32">
      <w:pPr>
        <w:pStyle w:val="Heading2"/>
        <w:rPr>
          <w:lang w:eastAsia="zh-CN"/>
        </w:rPr>
      </w:pPr>
      <w:bookmarkStart w:id="254" w:name="_Toc105670409"/>
      <w:r w:rsidRPr="00BB3D96">
        <w:rPr>
          <w:lang w:eastAsia="zh-CN"/>
        </w:rPr>
        <w:t>A.3.8</w:t>
      </w:r>
      <w:r w:rsidRPr="00BB3D96">
        <w:rPr>
          <w:lang w:eastAsia="zh-CN"/>
        </w:rPr>
        <w:tab/>
        <w:t>Co-existence of permitted allowance and resource management with reservation</w:t>
      </w:r>
      <w:bookmarkEnd w:id="254"/>
    </w:p>
    <w:p w14:paraId="07C77D32" w14:textId="1CA7649A" w:rsidR="00136C32" w:rsidRPr="00BB3D96" w:rsidRDefault="00136C32" w:rsidP="00136C32">
      <w:r w:rsidRPr="00BB3D96">
        <w:t>The permitted allowance is managed at NFVO level while the reservation is made at VIM level. So, they can both co</w:t>
      </w:r>
      <w:r w:rsidR="005B75AC">
        <w:noBreakHyphen/>
      </w:r>
      <w:r w:rsidRPr="00BB3D96">
        <w:t>exist without impact.</w:t>
      </w:r>
    </w:p>
    <w:p w14:paraId="0B1AA0DD" w14:textId="77777777" w:rsidR="00136C32" w:rsidRPr="00BB3D96" w:rsidRDefault="00136C32" w:rsidP="00136C32">
      <w:pPr>
        <w:rPr>
          <w:rFonts w:ascii="Arial" w:hAnsi="Arial"/>
          <w:sz w:val="36"/>
        </w:rPr>
      </w:pPr>
      <w:r w:rsidRPr="00BB3D96">
        <w:t>As well as actual resource consumption, resources reserved can count towards permitted allowance. The handling of permitted allowance for reserved resources is similar to normal resources as described in clause A.3.4.</w:t>
      </w:r>
      <w:r w:rsidRPr="00BB3D96">
        <w:br w:type="page"/>
      </w:r>
    </w:p>
    <w:p w14:paraId="1799EC85" w14:textId="77777777" w:rsidR="00136C32" w:rsidRPr="00BB3D96" w:rsidRDefault="00136C32" w:rsidP="00136C32">
      <w:pPr>
        <w:pStyle w:val="Heading8"/>
        <w:keepNext w:val="0"/>
        <w:keepLines w:val="0"/>
      </w:pPr>
      <w:bookmarkStart w:id="255" w:name="_Toc105670410"/>
      <w:r w:rsidRPr="00BB3D96">
        <w:lastRenderedPageBreak/>
        <w:t xml:space="preserve">Annex </w:t>
      </w:r>
      <w:r w:rsidRPr="00BB3D96">
        <w:rPr>
          <w:rFonts w:hint="eastAsia"/>
        </w:rPr>
        <w:t>B</w:t>
      </w:r>
      <w:r w:rsidRPr="00BB3D96">
        <w:t xml:space="preserve"> (informative)</w:t>
      </w:r>
      <w:proofErr w:type="gramStart"/>
      <w:r w:rsidRPr="00BB3D96">
        <w:t>:</w:t>
      </w:r>
      <w:proofErr w:type="gramEnd"/>
      <w:r w:rsidRPr="00BB3D96">
        <w:br/>
      </w:r>
      <w:r w:rsidRPr="00BB3D96">
        <w:rPr>
          <w:rFonts w:hint="eastAsia"/>
        </w:rPr>
        <w:t>Virtualised resources capacity management</w:t>
      </w:r>
      <w:bookmarkEnd w:id="255"/>
    </w:p>
    <w:p w14:paraId="07136091" w14:textId="77777777" w:rsidR="00136C32" w:rsidRPr="00BB3D96" w:rsidRDefault="00136C32" w:rsidP="00136C32">
      <w:pPr>
        <w:pStyle w:val="Heading1"/>
      </w:pPr>
      <w:bookmarkStart w:id="256" w:name="_Toc105670411"/>
      <w:r w:rsidRPr="00BB3D96">
        <w:rPr>
          <w:rFonts w:hint="eastAsia"/>
        </w:rPr>
        <w:t>B</w:t>
      </w:r>
      <w:r w:rsidRPr="00BB3D96">
        <w:t>.1</w:t>
      </w:r>
      <w:r w:rsidRPr="00BB3D96">
        <w:tab/>
        <w:t>Introduction</w:t>
      </w:r>
      <w:bookmarkEnd w:id="256"/>
    </w:p>
    <w:p w14:paraId="0D6C61A3" w14:textId="77777777" w:rsidR="00136C32" w:rsidRPr="00BB3D96" w:rsidRDefault="00136C32" w:rsidP="00136C32">
      <w:r w:rsidRPr="00BB3D96">
        <w:t>Virtualised resources capacity management encompasses functionalities to gather information about virtualised resource capacity usage. Both the VIM and NFVO perform functionality related to virtualised resources capacity.</w:t>
      </w:r>
    </w:p>
    <w:p w14:paraId="11EA5E38" w14:textId="77777777" w:rsidR="00136C32" w:rsidRPr="00BB3D96" w:rsidRDefault="00136C32" w:rsidP="00136C32">
      <w:pPr>
        <w:pStyle w:val="Heading1"/>
      </w:pPr>
      <w:bookmarkStart w:id="257" w:name="_Toc105670412"/>
      <w:r w:rsidRPr="00BB3D96">
        <w:rPr>
          <w:rFonts w:hint="eastAsia"/>
        </w:rPr>
        <w:t>B</w:t>
      </w:r>
      <w:r w:rsidRPr="00BB3D96">
        <w:t>.2</w:t>
      </w:r>
      <w:r w:rsidRPr="00BB3D96">
        <w:tab/>
        <w:t>Virtualised resources capacity information management by the VIM</w:t>
      </w:r>
      <w:bookmarkEnd w:id="257"/>
    </w:p>
    <w:p w14:paraId="672D4011" w14:textId="77777777" w:rsidR="00136C32" w:rsidRPr="00BB3D96" w:rsidRDefault="00136C32" w:rsidP="00136C32">
      <w:pPr>
        <w:pStyle w:val="Heading2"/>
        <w:rPr>
          <w:lang w:eastAsia="zh-CN"/>
        </w:rPr>
      </w:pPr>
      <w:bookmarkStart w:id="258" w:name="_Toc105670413"/>
      <w:r w:rsidRPr="00BB3D96">
        <w:rPr>
          <w:rFonts w:hint="eastAsia"/>
          <w:lang w:eastAsia="zh-CN"/>
        </w:rPr>
        <w:t>B</w:t>
      </w:r>
      <w:r w:rsidRPr="00BB3D96">
        <w:rPr>
          <w:lang w:eastAsia="zh-CN"/>
        </w:rPr>
        <w:t>.2.1</w:t>
      </w:r>
      <w:r w:rsidRPr="00BB3D96">
        <w:rPr>
          <w:lang w:eastAsia="zh-CN"/>
        </w:rPr>
        <w:tab/>
        <w:t>Functionality</w:t>
      </w:r>
      <w:bookmarkEnd w:id="258"/>
    </w:p>
    <w:p w14:paraId="4DFFAF15" w14:textId="77777777" w:rsidR="00136C32" w:rsidRPr="00BB3D96" w:rsidRDefault="00136C32" w:rsidP="00136C32">
      <w:pPr>
        <w:rPr>
          <w:rFonts w:eastAsia="MS Mincho"/>
          <w:lang w:eastAsia="ja-JP"/>
        </w:rPr>
      </w:pPr>
      <w:r w:rsidRPr="00BB3D96">
        <w:rPr>
          <w:rFonts w:eastAsia="MS Mincho"/>
          <w:lang w:eastAsia="ja-JP"/>
        </w:rPr>
        <w:t>The VIM executes the following functionality as baseline to support virtualised resources capacity information management:</w:t>
      </w:r>
    </w:p>
    <w:p w14:paraId="64EC8979" w14:textId="77777777" w:rsidR="00136C32" w:rsidRPr="00BB3D96" w:rsidRDefault="00136C32" w:rsidP="00136C32">
      <w:pPr>
        <w:pStyle w:val="B1"/>
        <w:rPr>
          <w:rFonts w:eastAsia="MS Mincho"/>
          <w:lang w:eastAsia="ja-JP"/>
        </w:rPr>
      </w:pPr>
      <w:r w:rsidRPr="00BB3D96">
        <w:rPr>
          <w:rFonts w:eastAsia="MS Mincho"/>
          <w:lang w:eastAsia="ja-JP"/>
        </w:rPr>
        <w:t>It manages inventory related information of NFVI hardware resources (compute, storage, network) and software resources (e.g. hypervisors), including the discovery of capabilities of such resources.</w:t>
      </w:r>
    </w:p>
    <w:p w14:paraId="6162E6C8" w14:textId="77777777" w:rsidR="00136C32" w:rsidRPr="00BB3D96" w:rsidRDefault="00136C32" w:rsidP="00136C32">
      <w:pPr>
        <w:pStyle w:val="B1"/>
        <w:rPr>
          <w:rFonts w:eastAsia="MS Mincho"/>
          <w:lang w:eastAsia="ja-JP"/>
        </w:rPr>
      </w:pPr>
      <w:r w:rsidRPr="00BB3D96">
        <w:rPr>
          <w:rFonts w:eastAsia="MS Mincho"/>
          <w:lang w:eastAsia="ja-JP"/>
        </w:rPr>
        <w:t>It keeps information about reservation and usage of virtualised resources identifying the association of the virtualised resources to the physical compute, storage and network resources.</w:t>
      </w:r>
    </w:p>
    <w:p w14:paraId="2A3C8237" w14:textId="77777777" w:rsidR="00136C32" w:rsidRPr="00BB3D96" w:rsidRDefault="00136C32" w:rsidP="00136C32">
      <w:pPr>
        <w:pStyle w:val="NO"/>
        <w:rPr>
          <w:rFonts w:eastAsia="MS Mincho"/>
          <w:lang w:eastAsia="ja-JP"/>
        </w:rPr>
      </w:pPr>
      <w:r w:rsidRPr="00BB3D96">
        <w:rPr>
          <w:rFonts w:eastAsia="MS Mincho"/>
          <w:lang w:eastAsia="ja-JP"/>
        </w:rPr>
        <w:t>NOTE:</w:t>
      </w:r>
      <w:r w:rsidRPr="00BB3D96">
        <w:rPr>
          <w:rFonts w:eastAsia="MS Mincho"/>
          <w:lang w:eastAsia="ja-JP"/>
        </w:rPr>
        <w:tab/>
        <w:t>The particular allocation, update, migration, scaling, operation and termination of virtualised resources are virtualised resource management functions.</w:t>
      </w:r>
    </w:p>
    <w:p w14:paraId="6E5C3F9C" w14:textId="77777777" w:rsidR="00136C32" w:rsidRPr="00BB3D96" w:rsidRDefault="00136C32" w:rsidP="00136C32">
      <w:pPr>
        <w:rPr>
          <w:rFonts w:eastAsia="MS Mincho"/>
          <w:lang w:eastAsia="ja-JP"/>
        </w:rPr>
      </w:pPr>
      <w:r w:rsidRPr="00BB3D96">
        <w:rPr>
          <w:rFonts w:eastAsia="MS Mincho"/>
          <w:lang w:eastAsia="ja-JP"/>
        </w:rPr>
        <w:t>The VIM executes the following functionality to actually perform virtualised resources capacity information management:</w:t>
      </w:r>
    </w:p>
    <w:p w14:paraId="64013663" w14:textId="77777777" w:rsidR="00136C32" w:rsidRPr="00BB3D96" w:rsidRDefault="00136C32" w:rsidP="00136C32">
      <w:pPr>
        <w:pStyle w:val="B1"/>
        <w:rPr>
          <w:rFonts w:eastAsia="MS Mincho"/>
          <w:lang w:eastAsia="ja-JP"/>
        </w:rPr>
      </w:pPr>
      <w:r w:rsidRPr="00BB3D96">
        <w:rPr>
          <w:rFonts w:eastAsia="MS Mincho"/>
          <w:lang w:eastAsia="ja-JP"/>
        </w:rPr>
        <w:t>It manages information about virtualised resources capacity per NFVI-</w:t>
      </w:r>
      <w:proofErr w:type="spellStart"/>
      <w:r w:rsidRPr="00BB3D96">
        <w:rPr>
          <w:rFonts w:eastAsia="MS Mincho"/>
          <w:lang w:eastAsia="ja-JP"/>
        </w:rPr>
        <w:t>PoP</w:t>
      </w:r>
      <w:proofErr w:type="spellEnd"/>
      <w:r w:rsidRPr="00BB3D96">
        <w:rPr>
          <w:rFonts w:eastAsia="MS Mincho"/>
          <w:lang w:eastAsia="ja-JP"/>
        </w:rPr>
        <w:t xml:space="preserve"> and resource zone, detailing total, available, allocated and reserved virtualised resource capacity per resource type.</w:t>
      </w:r>
    </w:p>
    <w:p w14:paraId="1D905167" w14:textId="77777777" w:rsidR="00136C32" w:rsidRPr="00BB3D96" w:rsidRDefault="00136C32" w:rsidP="00136C32">
      <w:pPr>
        <w:pStyle w:val="B1"/>
        <w:rPr>
          <w:rFonts w:eastAsia="MS Mincho"/>
          <w:lang w:eastAsia="ja-JP"/>
        </w:rPr>
      </w:pPr>
      <w:r w:rsidRPr="00BB3D96">
        <w:rPr>
          <w:rFonts w:eastAsia="MS Mincho"/>
          <w:lang w:eastAsia="ja-JP"/>
        </w:rPr>
        <w:t>It provides information about virtualised resources capacity and notifies changes about the virtualised resources capacity.</w:t>
      </w:r>
    </w:p>
    <w:p w14:paraId="448FA34D" w14:textId="77777777" w:rsidR="00136C32" w:rsidRPr="00BB3D96" w:rsidRDefault="00136C32" w:rsidP="00136C32">
      <w:pPr>
        <w:pStyle w:val="B1"/>
        <w:rPr>
          <w:rFonts w:eastAsia="MS Mincho"/>
          <w:lang w:eastAsia="ja-JP"/>
        </w:rPr>
      </w:pPr>
      <w:r w:rsidRPr="00BB3D96">
        <w:rPr>
          <w:rFonts w:eastAsia="MS Mincho"/>
          <w:lang w:eastAsia="ja-JP"/>
        </w:rPr>
        <w:t>It provides information about NFVI-</w:t>
      </w:r>
      <w:proofErr w:type="spellStart"/>
      <w:r w:rsidRPr="00BB3D96">
        <w:rPr>
          <w:rFonts w:eastAsia="MS Mincho"/>
          <w:lang w:eastAsia="ja-JP"/>
        </w:rPr>
        <w:t>PoP</w:t>
      </w:r>
      <w:proofErr w:type="spellEnd"/>
      <w:r w:rsidRPr="00BB3D96">
        <w:rPr>
          <w:rFonts w:eastAsia="MS Mincho"/>
          <w:lang w:eastAsia="ja-JP"/>
        </w:rPr>
        <w:t>(s) it administers, such as network connectivity endpoints and geographical location.</w:t>
      </w:r>
    </w:p>
    <w:p w14:paraId="5578945E" w14:textId="77777777" w:rsidR="00136C32" w:rsidRPr="00BB3D96" w:rsidRDefault="00136C32" w:rsidP="00136C32">
      <w:pPr>
        <w:pStyle w:val="Heading1"/>
      </w:pPr>
      <w:bookmarkStart w:id="259" w:name="_Toc105670414"/>
      <w:r w:rsidRPr="00BB3D96">
        <w:rPr>
          <w:rFonts w:hint="eastAsia"/>
        </w:rPr>
        <w:t>B</w:t>
      </w:r>
      <w:r w:rsidRPr="00BB3D96">
        <w:t>.3</w:t>
      </w:r>
      <w:r w:rsidRPr="00BB3D96">
        <w:tab/>
        <w:t>Virtualised resources capacity management by the NFVO</w:t>
      </w:r>
      <w:bookmarkEnd w:id="259"/>
    </w:p>
    <w:p w14:paraId="0DE0BA5C" w14:textId="77777777" w:rsidR="00136C32" w:rsidRPr="00BB3D96" w:rsidRDefault="00136C32" w:rsidP="00136C32">
      <w:pPr>
        <w:pStyle w:val="Heading2"/>
        <w:rPr>
          <w:lang w:eastAsia="zh-CN"/>
        </w:rPr>
      </w:pPr>
      <w:bookmarkStart w:id="260" w:name="_Toc105670415"/>
      <w:r w:rsidRPr="00BB3D96">
        <w:rPr>
          <w:rFonts w:hint="eastAsia"/>
          <w:lang w:eastAsia="zh-CN"/>
        </w:rPr>
        <w:t>B</w:t>
      </w:r>
      <w:r w:rsidRPr="00BB3D96">
        <w:rPr>
          <w:lang w:eastAsia="zh-CN"/>
        </w:rPr>
        <w:t>.3.1</w:t>
      </w:r>
      <w:r w:rsidRPr="00BB3D96">
        <w:rPr>
          <w:lang w:eastAsia="zh-CN"/>
        </w:rPr>
        <w:tab/>
        <w:t>Functionality</w:t>
      </w:r>
      <w:bookmarkEnd w:id="260"/>
    </w:p>
    <w:p w14:paraId="015A1798" w14:textId="77777777" w:rsidR="00136C32" w:rsidRPr="00BB3D96" w:rsidRDefault="00136C32" w:rsidP="00136C32">
      <w:pPr>
        <w:keepNext/>
        <w:keepLines/>
        <w:rPr>
          <w:rFonts w:eastAsia="MS Mincho"/>
          <w:lang w:eastAsia="ja-JP"/>
        </w:rPr>
      </w:pPr>
      <w:r w:rsidRPr="00BB3D96">
        <w:rPr>
          <w:rFonts w:eastAsia="MS Mincho"/>
          <w:lang w:eastAsia="ja-JP"/>
        </w:rPr>
        <w:t>The NFVO performs the following functionality related to virtualised resources capacity information management:</w:t>
      </w:r>
    </w:p>
    <w:p w14:paraId="7847D039" w14:textId="77777777" w:rsidR="00136C32" w:rsidRPr="00BB3D96" w:rsidRDefault="00136C32" w:rsidP="00136C32">
      <w:pPr>
        <w:pStyle w:val="B1"/>
        <w:rPr>
          <w:rFonts w:eastAsia="MS Mincho"/>
          <w:lang w:eastAsia="ja-JP"/>
        </w:rPr>
      </w:pPr>
      <w:r w:rsidRPr="00BB3D96">
        <w:rPr>
          <w:rFonts w:eastAsia="MS Mincho"/>
          <w:lang w:eastAsia="ja-JP"/>
        </w:rPr>
        <w:t>It retrieves and processes notifications from VIM instances with information about NFVI-</w:t>
      </w:r>
      <w:proofErr w:type="spellStart"/>
      <w:r w:rsidRPr="00BB3D96">
        <w:rPr>
          <w:rFonts w:eastAsia="MS Mincho"/>
          <w:lang w:eastAsia="ja-JP"/>
        </w:rPr>
        <w:t>PoP</w:t>
      </w:r>
      <w:proofErr w:type="spellEnd"/>
      <w:r w:rsidRPr="00BB3D96">
        <w:rPr>
          <w:rFonts w:eastAsia="MS Mincho"/>
          <w:lang w:eastAsia="ja-JP"/>
        </w:rPr>
        <w:t xml:space="preserve"> virtualised resources capacity usage at different granularities and levels as provided by the VIM, including total per NFVI-</w:t>
      </w:r>
      <w:proofErr w:type="spellStart"/>
      <w:r w:rsidRPr="00BB3D96">
        <w:rPr>
          <w:rFonts w:eastAsia="MS Mincho"/>
          <w:lang w:eastAsia="ja-JP"/>
        </w:rPr>
        <w:t>PoP</w:t>
      </w:r>
      <w:proofErr w:type="spellEnd"/>
      <w:r w:rsidRPr="00BB3D96">
        <w:rPr>
          <w:rFonts w:eastAsia="MS Mincho"/>
          <w:lang w:eastAsia="ja-JP"/>
        </w:rPr>
        <w:t xml:space="preserve"> and per resource zone.</w:t>
      </w:r>
    </w:p>
    <w:p w14:paraId="760C08C6" w14:textId="77777777" w:rsidR="00136C32" w:rsidRPr="00BB3D96" w:rsidRDefault="00136C32" w:rsidP="00136C32">
      <w:pPr>
        <w:pStyle w:val="B1"/>
        <w:rPr>
          <w:rFonts w:eastAsia="MS Mincho"/>
          <w:lang w:eastAsia="ja-JP"/>
        </w:rPr>
      </w:pPr>
      <w:r w:rsidRPr="00BB3D96">
        <w:rPr>
          <w:rFonts w:eastAsia="MS Mincho"/>
          <w:lang w:eastAsia="ja-JP"/>
        </w:rPr>
        <w:t>It retrieves information from VNFM instances about virtualised resources usage and mapping with instantiated VNFs.</w:t>
      </w:r>
    </w:p>
    <w:p w14:paraId="46B9993A" w14:textId="77777777" w:rsidR="00136C32" w:rsidRPr="00BB3D96" w:rsidRDefault="00136C32" w:rsidP="00136C32">
      <w:pPr>
        <w:pStyle w:val="B1"/>
        <w:rPr>
          <w:rFonts w:eastAsia="MS Mincho"/>
          <w:lang w:eastAsia="ja-JP"/>
        </w:rPr>
      </w:pPr>
      <w:r w:rsidRPr="00BB3D96">
        <w:rPr>
          <w:rFonts w:eastAsia="MS Mincho"/>
          <w:lang w:eastAsia="ja-JP"/>
        </w:rPr>
        <w:t>It retrieves information about the connectivity to and in-between NFVI-</w:t>
      </w:r>
      <w:proofErr w:type="spellStart"/>
      <w:r w:rsidRPr="00BB3D96">
        <w:rPr>
          <w:rFonts w:eastAsia="MS Mincho"/>
          <w:lang w:eastAsia="ja-JP"/>
        </w:rPr>
        <w:t>PoPs</w:t>
      </w:r>
      <w:proofErr w:type="spellEnd"/>
      <w:r w:rsidRPr="00BB3D96">
        <w:rPr>
          <w:rFonts w:eastAsia="MS Mincho"/>
          <w:lang w:eastAsia="ja-JP"/>
        </w:rPr>
        <w:t xml:space="preserve"> and </w:t>
      </w:r>
      <w:r w:rsidRPr="00BB3D96">
        <w:rPr>
          <w:rFonts w:eastAsiaTheme="minorEastAsia" w:hint="eastAsia"/>
          <w:lang w:eastAsia="zh-CN"/>
        </w:rPr>
        <w:t>Network Point of Presences (</w:t>
      </w:r>
      <w:r w:rsidRPr="00BB3D96">
        <w:rPr>
          <w:rFonts w:eastAsia="MS Mincho"/>
          <w:lang w:eastAsia="ja-JP"/>
        </w:rPr>
        <w:t>N-</w:t>
      </w:r>
      <w:proofErr w:type="spellStart"/>
      <w:r w:rsidRPr="00BB3D96">
        <w:rPr>
          <w:rFonts w:eastAsia="MS Mincho"/>
          <w:lang w:eastAsia="ja-JP"/>
        </w:rPr>
        <w:t>PoPs</w:t>
      </w:r>
      <w:proofErr w:type="spellEnd"/>
      <w:r w:rsidRPr="00BB3D96">
        <w:rPr>
          <w:rFonts w:eastAsiaTheme="minorEastAsia" w:hint="eastAsia"/>
          <w:lang w:eastAsia="zh-CN"/>
        </w:rPr>
        <w:t>)</w:t>
      </w:r>
      <w:r w:rsidRPr="00BB3D96">
        <w:rPr>
          <w:rFonts w:eastAsia="MS Mincho"/>
          <w:lang w:eastAsia="ja-JP"/>
        </w:rPr>
        <w:t xml:space="preserve"> and builds network topology map information.</w:t>
      </w:r>
    </w:p>
    <w:p w14:paraId="5938254E" w14:textId="508FB7F9" w:rsidR="00136C32" w:rsidRPr="00BB3D96" w:rsidRDefault="00136C32" w:rsidP="00136C32">
      <w:pPr>
        <w:pStyle w:val="B1"/>
        <w:rPr>
          <w:rFonts w:eastAsia="MS Mincho"/>
          <w:lang w:eastAsia="ja-JP"/>
        </w:rPr>
      </w:pPr>
      <w:r w:rsidRPr="00BB3D96">
        <w:rPr>
          <w:rFonts w:eastAsia="MS Mincho"/>
          <w:lang w:eastAsia="ja-JP"/>
        </w:rPr>
        <w:lastRenderedPageBreak/>
        <w:t>It keeps information about retrieved virtualised resources capacity and synchronizes such information on</w:t>
      </w:r>
      <w:r w:rsidR="005B75AC">
        <w:rPr>
          <w:rFonts w:eastAsia="MS Mincho"/>
          <w:lang w:eastAsia="ja-JP"/>
        </w:rPr>
        <w:noBreakHyphen/>
      </w:r>
      <w:r w:rsidRPr="00BB3D96">
        <w:rPr>
          <w:rFonts w:eastAsia="MS Mincho"/>
          <w:lang w:eastAsia="ja-JP"/>
        </w:rPr>
        <w:t xml:space="preserve">demand or periodically with VIMs, </w:t>
      </w:r>
      <w:r w:rsidRPr="00BB3D96">
        <w:rPr>
          <w:rFonts w:eastAsiaTheme="minorEastAsia" w:hint="eastAsia"/>
          <w:lang w:eastAsia="zh-CN"/>
        </w:rPr>
        <w:t>WAN Infrastructure Managers (</w:t>
      </w:r>
      <w:r w:rsidRPr="00BB3D96">
        <w:rPr>
          <w:rFonts w:eastAsia="MS Mincho"/>
          <w:lang w:eastAsia="ja-JP"/>
        </w:rPr>
        <w:t>WIMs</w:t>
      </w:r>
      <w:r w:rsidRPr="00BB3D96">
        <w:rPr>
          <w:rFonts w:eastAsiaTheme="minorEastAsia" w:hint="eastAsia"/>
          <w:lang w:eastAsia="zh-CN"/>
        </w:rPr>
        <w:t>)</w:t>
      </w:r>
      <w:r w:rsidRPr="00BB3D96">
        <w:rPr>
          <w:rFonts w:eastAsia="MS Mincho"/>
          <w:lang w:eastAsia="ja-JP"/>
        </w:rPr>
        <w:t xml:space="preserve"> in order to keep the information updated.</w:t>
      </w:r>
    </w:p>
    <w:p w14:paraId="59FBF601" w14:textId="77777777" w:rsidR="00136C32" w:rsidRPr="00BB3D96" w:rsidRDefault="00136C32" w:rsidP="00136C32">
      <w:pPr>
        <w:pStyle w:val="B1"/>
        <w:rPr>
          <w:rFonts w:eastAsia="MS Mincho"/>
          <w:lang w:eastAsia="ja-JP"/>
        </w:rPr>
      </w:pPr>
      <w:r w:rsidRPr="00BB3D96">
        <w:rPr>
          <w:rFonts w:eastAsia="MS Mincho"/>
          <w:lang w:eastAsia="ja-JP"/>
        </w:rPr>
        <w:t>It keeps information about retrieved VNF's resource usage and synchronizes such information on-demand or periodically with VNFMs in order to keep the information updated.</w:t>
      </w:r>
    </w:p>
    <w:p w14:paraId="321967F2" w14:textId="77777777" w:rsidR="00136C32" w:rsidRPr="00BB3D96" w:rsidRDefault="00136C32" w:rsidP="00136C32">
      <w:pPr>
        <w:pStyle w:val="B1"/>
        <w:rPr>
          <w:rFonts w:eastAsia="MS Mincho"/>
          <w:lang w:eastAsia="ja-JP"/>
        </w:rPr>
      </w:pPr>
      <w:r w:rsidRPr="00BB3D96">
        <w:rPr>
          <w:rFonts w:eastAsia="MS Mincho"/>
          <w:lang w:eastAsia="ja-JP"/>
        </w:rPr>
        <w:t>It aggregates the capacity information received from VIMs and WIM, and correlates such information with VNF's resource usage from VNFMs to quantify and determine the virtualised resource capacity usage mapped to VNF and NS instances throughout time.</w:t>
      </w:r>
    </w:p>
    <w:p w14:paraId="13B571C1" w14:textId="77777777" w:rsidR="00136C32" w:rsidRPr="00BB3D96" w:rsidRDefault="00136C32" w:rsidP="00136C32">
      <w:pPr>
        <w:rPr>
          <w:rFonts w:eastAsia="MS Mincho"/>
          <w:lang w:eastAsia="ja-JP"/>
        </w:rPr>
      </w:pPr>
      <w:r w:rsidRPr="00BB3D96">
        <w:rPr>
          <w:rFonts w:eastAsia="MS Mincho"/>
          <w:lang w:eastAsia="ja-JP"/>
        </w:rPr>
        <w:t>The NFVO makes use of the virtualised resources capacity information to:</w:t>
      </w:r>
    </w:p>
    <w:p w14:paraId="32D9AD7D" w14:textId="49048DF5" w:rsidR="00136C32" w:rsidRPr="00BB3D96" w:rsidRDefault="00136C32" w:rsidP="00136C32">
      <w:pPr>
        <w:pStyle w:val="B1"/>
        <w:rPr>
          <w:rFonts w:eastAsia="MS Mincho"/>
          <w:lang w:eastAsia="ja-JP"/>
        </w:rPr>
      </w:pPr>
      <w:r w:rsidRPr="00BB3D96">
        <w:rPr>
          <w:rFonts w:eastAsia="MS Mincho"/>
          <w:lang w:eastAsia="ja-JP"/>
        </w:rPr>
        <w:t>Support analytics for virtualised capacity planning to determine best usage of NFVI resources across NFVI</w:t>
      </w:r>
      <w:r w:rsidR="005B75AC">
        <w:rPr>
          <w:rFonts w:eastAsia="MS Mincho"/>
          <w:lang w:eastAsia="ja-JP"/>
        </w:rPr>
        <w:noBreakHyphen/>
      </w:r>
      <w:proofErr w:type="spellStart"/>
      <w:r w:rsidRPr="00BB3D96">
        <w:rPr>
          <w:rFonts w:eastAsia="MS Mincho"/>
          <w:lang w:eastAsia="ja-JP"/>
        </w:rPr>
        <w:t>PoPs</w:t>
      </w:r>
      <w:proofErr w:type="spellEnd"/>
      <w:r w:rsidRPr="00BB3D96">
        <w:rPr>
          <w:rFonts w:eastAsia="MS Mincho"/>
          <w:lang w:eastAsia="ja-JP"/>
        </w:rPr>
        <w:t>.</w:t>
      </w:r>
    </w:p>
    <w:p w14:paraId="63E16CF9" w14:textId="77777777" w:rsidR="00136C32" w:rsidRPr="00BB3D96" w:rsidRDefault="00136C32" w:rsidP="00136C32">
      <w:pPr>
        <w:pStyle w:val="B1"/>
        <w:rPr>
          <w:rFonts w:eastAsia="MS Mincho"/>
          <w:lang w:eastAsia="ja-JP"/>
        </w:rPr>
      </w:pPr>
      <w:r w:rsidRPr="00BB3D96">
        <w:rPr>
          <w:rFonts w:eastAsia="MS Mincho"/>
          <w:lang w:eastAsia="ja-JP"/>
        </w:rPr>
        <w:t>Generate virtualised resources capacity reports and notify about resource shortage.</w:t>
      </w:r>
    </w:p>
    <w:p w14:paraId="5A1E811E" w14:textId="77777777" w:rsidR="00136C32" w:rsidRPr="00BB3D96" w:rsidRDefault="00136C32" w:rsidP="00136C32">
      <w:pPr>
        <w:pStyle w:val="B1"/>
        <w:rPr>
          <w:rFonts w:eastAsia="MS Mincho"/>
          <w:lang w:eastAsia="ja-JP"/>
        </w:rPr>
      </w:pPr>
      <w:r w:rsidRPr="00BB3D96">
        <w:rPr>
          <w:rFonts w:eastAsia="MS Mincho"/>
          <w:lang w:eastAsia="ja-JP"/>
        </w:rPr>
        <w:t>Validate NS resource usage and distribution of resource usage across operator's Infrastructure Domains.</w:t>
      </w:r>
    </w:p>
    <w:p w14:paraId="5F4C54FB" w14:textId="77777777" w:rsidR="00136C32" w:rsidRPr="00BB3D96" w:rsidRDefault="00136C32" w:rsidP="00136C32">
      <w:pPr>
        <w:pStyle w:val="B1"/>
        <w:rPr>
          <w:rFonts w:eastAsia="MS Mincho"/>
          <w:lang w:eastAsia="ja-JP"/>
        </w:rPr>
      </w:pPr>
      <w:r w:rsidRPr="00BB3D96">
        <w:rPr>
          <w:rFonts w:eastAsia="MS Mincho"/>
          <w:lang w:eastAsia="ja-JP"/>
        </w:rPr>
        <w:t>Validate and grant VNF lifecycle operations requested from VNFM, as those may impact the way requested resources are allocated within one NFVI-</w:t>
      </w:r>
      <w:proofErr w:type="spellStart"/>
      <w:r w:rsidRPr="00BB3D96">
        <w:rPr>
          <w:rFonts w:eastAsia="MS Mincho"/>
          <w:lang w:eastAsia="ja-JP"/>
        </w:rPr>
        <w:t>PoP</w:t>
      </w:r>
      <w:proofErr w:type="spellEnd"/>
      <w:r w:rsidRPr="00BB3D96">
        <w:rPr>
          <w:rFonts w:eastAsia="MS Mincho"/>
          <w:lang w:eastAsia="ja-JP"/>
        </w:rPr>
        <w:t xml:space="preserve"> or across multiple NFVI-</w:t>
      </w:r>
      <w:proofErr w:type="spellStart"/>
      <w:r w:rsidRPr="00BB3D96">
        <w:rPr>
          <w:rFonts w:eastAsia="MS Mincho"/>
          <w:lang w:eastAsia="ja-JP"/>
        </w:rPr>
        <w:t>PoPs</w:t>
      </w:r>
      <w:proofErr w:type="spellEnd"/>
      <w:r w:rsidRPr="00BB3D96">
        <w:rPr>
          <w:rFonts w:eastAsia="MS Mincho"/>
          <w:lang w:eastAsia="ja-JP"/>
        </w:rPr>
        <w:t>.</w:t>
      </w:r>
    </w:p>
    <w:p w14:paraId="0E650F68" w14:textId="77777777" w:rsidR="00136C32" w:rsidRPr="00BB3D96" w:rsidRDefault="00136C32" w:rsidP="00136C32">
      <w:pPr>
        <w:pStyle w:val="B1"/>
        <w:rPr>
          <w:rFonts w:eastAsia="MS Mincho"/>
          <w:lang w:eastAsia="ja-JP"/>
        </w:rPr>
      </w:pPr>
      <w:r w:rsidRPr="00BB3D96">
        <w:rPr>
          <w:rFonts w:eastAsia="MS Mincho"/>
          <w:lang w:eastAsia="ja-JP"/>
        </w:rPr>
        <w:t xml:space="preserve">Placement optimization for the instantiation and </w:t>
      </w:r>
      <w:r w:rsidRPr="00BB3D96">
        <w:rPr>
          <w:rFonts w:eastAsiaTheme="minorEastAsia" w:hint="eastAsia"/>
          <w:lang w:eastAsia="zh-CN"/>
        </w:rPr>
        <w:t>LCM</w:t>
      </w:r>
      <w:r w:rsidRPr="00BB3D96">
        <w:rPr>
          <w:rFonts w:eastAsia="MS Mincho"/>
          <w:lang w:eastAsia="ja-JP"/>
        </w:rPr>
        <w:t xml:space="preserve"> of VNFs and NSs, including:</w:t>
      </w:r>
    </w:p>
    <w:p w14:paraId="560CC3AD" w14:textId="77777777" w:rsidR="00136C32" w:rsidRPr="00BB3D96" w:rsidRDefault="00136C32" w:rsidP="00136C32">
      <w:pPr>
        <w:pStyle w:val="B2"/>
        <w:rPr>
          <w:rFonts w:eastAsia="MS Mincho"/>
          <w:lang w:eastAsia="ja-JP"/>
        </w:rPr>
      </w:pPr>
      <w:r w:rsidRPr="00BB3D96">
        <w:rPr>
          <w:rFonts w:eastAsia="MS Mincho"/>
          <w:lang w:eastAsia="ja-JP"/>
        </w:rPr>
        <w:t>Identifying and selecting the target VIM and WIM to which virtualised resources will be reserved and/or consumed for VNFs and NS.</w:t>
      </w:r>
    </w:p>
    <w:p w14:paraId="42BB94D8" w14:textId="77777777" w:rsidR="00136C32" w:rsidRPr="00BB3D96" w:rsidRDefault="00136C32" w:rsidP="00136C32">
      <w:pPr>
        <w:pStyle w:val="B2"/>
        <w:rPr>
          <w:rFonts w:eastAsia="MS Mincho"/>
          <w:lang w:eastAsia="ja-JP"/>
        </w:rPr>
      </w:pPr>
      <w:r w:rsidRPr="00BB3D96">
        <w:rPr>
          <w:rFonts w:eastAsia="MS Mincho"/>
          <w:lang w:eastAsia="ja-JP"/>
        </w:rPr>
        <w:t>Selecting the target resource zones in NFVI-</w:t>
      </w:r>
      <w:proofErr w:type="spellStart"/>
      <w:r w:rsidRPr="00BB3D96">
        <w:rPr>
          <w:rFonts w:eastAsia="MS Mincho"/>
          <w:lang w:eastAsia="ja-JP"/>
        </w:rPr>
        <w:t>PoPs</w:t>
      </w:r>
      <w:proofErr w:type="spellEnd"/>
      <w:r w:rsidRPr="00BB3D96">
        <w:rPr>
          <w:rFonts w:eastAsia="MS Mincho"/>
          <w:lang w:eastAsia="ja-JP"/>
        </w:rPr>
        <w:t xml:space="preserve"> to accommodate VNF instantiation according to input resource, performance and resiliency requirements.</w:t>
      </w:r>
    </w:p>
    <w:p w14:paraId="314A09DF" w14:textId="77777777" w:rsidR="00136C32" w:rsidRPr="00BB3D96" w:rsidRDefault="00136C32" w:rsidP="00136C32">
      <w:pPr>
        <w:overflowPunct/>
        <w:autoSpaceDE/>
        <w:autoSpaceDN/>
        <w:adjustRightInd/>
        <w:spacing w:after="0"/>
        <w:textAlignment w:val="auto"/>
        <w:rPr>
          <w:rFonts w:ascii="Arial" w:hAnsi="Arial"/>
          <w:sz w:val="36"/>
        </w:rPr>
      </w:pPr>
      <w:r w:rsidRPr="00BB3D96">
        <w:br w:type="page"/>
      </w:r>
    </w:p>
    <w:p w14:paraId="00697CF8" w14:textId="77777777" w:rsidR="00136C32" w:rsidRPr="00BB3D96" w:rsidRDefault="00136C32" w:rsidP="00136C32">
      <w:pPr>
        <w:pStyle w:val="Heading8"/>
      </w:pPr>
      <w:bookmarkStart w:id="261" w:name="_Toc105670416"/>
      <w:r w:rsidRPr="00BB3D96">
        <w:lastRenderedPageBreak/>
        <w:t xml:space="preserve">Annex </w:t>
      </w:r>
      <w:r w:rsidRPr="00BB3D96">
        <w:rPr>
          <w:rFonts w:hint="eastAsia"/>
          <w:lang w:eastAsia="zh-CN"/>
        </w:rPr>
        <w:t>C</w:t>
      </w:r>
      <w:r w:rsidRPr="00BB3D96">
        <w:t xml:space="preserve"> (informative)</w:t>
      </w:r>
      <w:proofErr w:type="gramStart"/>
      <w:r w:rsidRPr="00BB3D96">
        <w:t>:</w:t>
      </w:r>
      <w:proofErr w:type="gramEnd"/>
      <w:r w:rsidRPr="00BB3D96">
        <w:br/>
        <w:t>VNF</w:t>
      </w:r>
      <w:r w:rsidRPr="00BB3D96">
        <w:rPr>
          <w:rFonts w:hint="eastAsia"/>
        </w:rPr>
        <w:t xml:space="preserve"> management</w:t>
      </w:r>
      <w:bookmarkEnd w:id="261"/>
    </w:p>
    <w:p w14:paraId="69EBD81C" w14:textId="77777777" w:rsidR="00136C32" w:rsidRPr="00BB3D96" w:rsidRDefault="00136C32" w:rsidP="00136C32">
      <w:pPr>
        <w:pStyle w:val="Heading1"/>
      </w:pPr>
      <w:bookmarkStart w:id="262" w:name="_Toc105670417"/>
      <w:r w:rsidRPr="00BB3D96">
        <w:rPr>
          <w:rFonts w:hint="eastAsia"/>
          <w:lang w:eastAsia="zh-CN"/>
        </w:rPr>
        <w:t>C</w:t>
      </w:r>
      <w:r w:rsidRPr="00BB3D96">
        <w:t>.1</w:t>
      </w:r>
      <w:r w:rsidRPr="00BB3D96">
        <w:tab/>
        <w:t>Introduction</w:t>
      </w:r>
      <w:bookmarkEnd w:id="262"/>
    </w:p>
    <w:p w14:paraId="17CE95D9" w14:textId="77777777" w:rsidR="00136C32" w:rsidRPr="00BB3D96" w:rsidRDefault="00136C32" w:rsidP="00136C32">
      <w:r w:rsidRPr="00BB3D96">
        <w:t>This annex reports on concepts related to VNF management.</w:t>
      </w:r>
    </w:p>
    <w:p w14:paraId="6B57685E" w14:textId="77777777" w:rsidR="00136C32" w:rsidRPr="00BB3D96" w:rsidRDefault="00136C32" w:rsidP="00136C32">
      <w:r w:rsidRPr="00BB3D96">
        <w:t xml:space="preserve">Clause </w:t>
      </w:r>
      <w:r w:rsidRPr="00BB3D96">
        <w:rPr>
          <w:rFonts w:hint="eastAsia"/>
          <w:lang w:eastAsia="zh-CN"/>
        </w:rPr>
        <w:t>C</w:t>
      </w:r>
      <w:r w:rsidRPr="00BB3D96">
        <w:t>.2 introduces use cases related to VNF management.</w:t>
      </w:r>
    </w:p>
    <w:p w14:paraId="134BC361" w14:textId="77777777" w:rsidR="00136C32" w:rsidRPr="00BB3D96" w:rsidRDefault="00136C32" w:rsidP="00136C32">
      <w:pPr>
        <w:pStyle w:val="Heading1"/>
      </w:pPr>
      <w:bookmarkStart w:id="263" w:name="_Toc105670418"/>
      <w:r w:rsidRPr="00BB3D96">
        <w:rPr>
          <w:rFonts w:hint="eastAsia"/>
          <w:lang w:eastAsia="zh-CN"/>
        </w:rPr>
        <w:t>C</w:t>
      </w:r>
      <w:r w:rsidRPr="00BB3D96">
        <w:t>.2</w:t>
      </w:r>
      <w:r w:rsidRPr="00BB3D96">
        <w:tab/>
        <w:t>Use cases</w:t>
      </w:r>
      <w:bookmarkEnd w:id="263"/>
    </w:p>
    <w:p w14:paraId="5C9322FF" w14:textId="77777777" w:rsidR="00136C32" w:rsidRPr="00BB3D96" w:rsidRDefault="00136C32" w:rsidP="00136C32">
      <w:pPr>
        <w:pStyle w:val="Heading2"/>
        <w:rPr>
          <w:lang w:eastAsia="zh-CN"/>
        </w:rPr>
      </w:pPr>
      <w:bookmarkStart w:id="264" w:name="_Toc105670419"/>
      <w:r w:rsidRPr="00BB3D96">
        <w:rPr>
          <w:rFonts w:hint="eastAsia"/>
          <w:lang w:eastAsia="zh-CN"/>
        </w:rPr>
        <w:t>C</w:t>
      </w:r>
      <w:r w:rsidRPr="00BB3D96">
        <w:rPr>
          <w:lang w:eastAsia="zh-CN"/>
        </w:rPr>
        <w:t>.2.1</w:t>
      </w:r>
      <w:r w:rsidRPr="00BB3D96">
        <w:rPr>
          <w:lang w:eastAsia="zh-CN"/>
        </w:rPr>
        <w:tab/>
        <w:t>Use case for stopping a VNF instance</w:t>
      </w:r>
      <w:bookmarkEnd w:id="264"/>
    </w:p>
    <w:p w14:paraId="13B28AC6" w14:textId="77777777" w:rsidR="00136C32" w:rsidRPr="00BB3D96" w:rsidRDefault="00136C32" w:rsidP="00136C32">
      <w:pPr>
        <w:pStyle w:val="Heading3"/>
      </w:pPr>
      <w:bookmarkStart w:id="265" w:name="_Toc105670420"/>
      <w:r w:rsidRPr="00BB3D96">
        <w:rPr>
          <w:rFonts w:hint="eastAsia"/>
          <w:lang w:eastAsia="zh-CN"/>
        </w:rPr>
        <w:t>C</w:t>
      </w:r>
      <w:r w:rsidRPr="00BB3D96">
        <w:t>.2.1.1</w:t>
      </w:r>
      <w:r w:rsidRPr="00BB3D96">
        <w:tab/>
        <w:t>Introduction</w:t>
      </w:r>
      <w:bookmarkEnd w:id="265"/>
    </w:p>
    <w:p w14:paraId="43828441" w14:textId="77777777" w:rsidR="00136C32" w:rsidRPr="00BB3D96" w:rsidRDefault="00136C32" w:rsidP="00136C32">
      <w:r w:rsidRPr="00BB3D96">
        <w:t>The goal of the use case is to enable stopping a running VNF instance without releasing the virtualised resources that have been instantiated to such VNF instance. As part of this process, the guest Operating System (OS) of the VNF instance may be shutdown. The VNFM is responsible for executing the procedure.</w:t>
      </w:r>
    </w:p>
    <w:p w14:paraId="01187F8B" w14:textId="77777777" w:rsidR="00136C32" w:rsidRPr="00BB3D96" w:rsidRDefault="00136C32" w:rsidP="00136C32">
      <w:r w:rsidRPr="00BB3D96">
        <w:t>Stopping a VNF instance allows fast re-activation of a VNF without having to re-instantiate the virtualised resources. Together with starting a VNF instance, it provides a means to reboot a VNF instance, e.g. to be used to reactivate a VNF whose application was faulty and there were no other means to recover from the fault.</w:t>
      </w:r>
    </w:p>
    <w:p w14:paraId="23E1A761" w14:textId="77777777" w:rsidR="00136C32" w:rsidRPr="00BB3D96" w:rsidRDefault="00136C32" w:rsidP="00136C32">
      <w:r w:rsidRPr="00BB3D96">
        <w:t xml:space="preserve">Both EM and NFVO need to be able to request stopping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BB3D96">
        <w:rPr>
          <w:rFonts w:eastAsiaTheme="minorEastAsia" w:hint="eastAsia"/>
          <w:lang w:eastAsia="zh-CN"/>
        </w:rPr>
        <w:t>NS</w:t>
      </w:r>
      <w:r w:rsidRPr="00BB3D96">
        <w:t xml:space="preserve"> lifecycle and fault management procedures.</w:t>
      </w:r>
    </w:p>
    <w:p w14:paraId="22DEEA57" w14:textId="77777777" w:rsidR="00136C32" w:rsidRPr="00BB3D96" w:rsidRDefault="00136C32" w:rsidP="00136C32">
      <w:pPr>
        <w:pStyle w:val="Heading3"/>
      </w:pPr>
      <w:bookmarkStart w:id="266" w:name="_Toc105670421"/>
      <w:r w:rsidRPr="00BB3D96">
        <w:rPr>
          <w:rFonts w:hint="eastAsia"/>
          <w:lang w:eastAsia="zh-CN"/>
        </w:rPr>
        <w:t>C</w:t>
      </w:r>
      <w:r w:rsidRPr="00BB3D96">
        <w:t>.2.1.2</w:t>
      </w:r>
      <w:r w:rsidRPr="00BB3D96">
        <w:tab/>
        <w:t>Steps</w:t>
      </w:r>
      <w:bookmarkEnd w:id="266"/>
    </w:p>
    <w:p w14:paraId="5CD0D020" w14:textId="77777777" w:rsidR="00136C32" w:rsidRPr="00BB3D96" w:rsidRDefault="00136C32" w:rsidP="00136C32">
      <w:pPr>
        <w:rPr>
          <w:b/>
        </w:rPr>
      </w:pPr>
      <w:r w:rsidRPr="00BB3D96">
        <w:rPr>
          <w:b/>
        </w:rPr>
        <w:t>Actors:</w:t>
      </w:r>
    </w:p>
    <w:p w14:paraId="51CD4CE1" w14:textId="77777777" w:rsidR="00136C32" w:rsidRPr="00BB3D96" w:rsidRDefault="00136C32" w:rsidP="00136C32">
      <w:pPr>
        <w:pStyle w:val="B1"/>
        <w:rPr>
          <w:rFonts w:eastAsia="MS Mincho"/>
          <w:lang w:eastAsia="ja-JP"/>
        </w:rPr>
      </w:pPr>
      <w:r w:rsidRPr="00BB3D96">
        <w:rPr>
          <w:rFonts w:eastAsia="MS Mincho"/>
          <w:lang w:eastAsia="ja-JP"/>
        </w:rPr>
        <w:t>NFV-MANO (VIM, NFVO and VNFM).</w:t>
      </w:r>
    </w:p>
    <w:p w14:paraId="4C0B2F73" w14:textId="77777777" w:rsidR="00136C32" w:rsidRPr="00BB3D96" w:rsidRDefault="00136C32" w:rsidP="00136C32">
      <w:pPr>
        <w:pStyle w:val="B1"/>
        <w:rPr>
          <w:rFonts w:eastAsia="MS Mincho"/>
          <w:lang w:eastAsia="ja-JP"/>
        </w:rPr>
      </w:pPr>
      <w:r w:rsidRPr="00BB3D96">
        <w:rPr>
          <w:rFonts w:eastAsia="MS Mincho"/>
          <w:lang w:eastAsia="ja-JP"/>
        </w:rPr>
        <w:t>VNF instance.</w:t>
      </w:r>
    </w:p>
    <w:p w14:paraId="64283534" w14:textId="77777777" w:rsidR="00136C32" w:rsidRPr="00BB3D96" w:rsidRDefault="00136C32" w:rsidP="00136C32">
      <w:pPr>
        <w:rPr>
          <w:b/>
        </w:rPr>
      </w:pPr>
      <w:r w:rsidRPr="00BB3D96">
        <w:rPr>
          <w:b/>
        </w:rPr>
        <w:t>Pre-Conditions:</w:t>
      </w:r>
    </w:p>
    <w:p w14:paraId="758DF157" w14:textId="77777777" w:rsidR="00136C32" w:rsidRPr="00BB3D96" w:rsidRDefault="00136C32" w:rsidP="00136C32">
      <w:pPr>
        <w:pStyle w:val="B1"/>
        <w:rPr>
          <w:rFonts w:eastAsia="MS Mincho"/>
          <w:lang w:eastAsia="ja-JP"/>
        </w:rPr>
      </w:pPr>
      <w:r w:rsidRPr="00BB3D96">
        <w:rPr>
          <w:rFonts w:eastAsia="MS Mincho"/>
          <w:lang w:eastAsia="ja-JP"/>
        </w:rPr>
        <w:t>The VNF instance is instantiated and running.</w:t>
      </w:r>
    </w:p>
    <w:p w14:paraId="6170948F" w14:textId="77777777" w:rsidR="00136C32" w:rsidRPr="00BB3D96" w:rsidRDefault="00136C32" w:rsidP="00136C32">
      <w:pPr>
        <w:pStyle w:val="B1"/>
        <w:rPr>
          <w:rFonts w:eastAsia="MS Mincho"/>
          <w:lang w:eastAsia="ja-JP"/>
        </w:rPr>
      </w:pPr>
      <w:r w:rsidRPr="00BB3D96">
        <w:rPr>
          <w:rFonts w:eastAsia="MS Mincho"/>
          <w:lang w:eastAsia="ja-JP"/>
        </w:rPr>
        <w:t>NFV-MANO (VIM, NFVO and VNFM) is running.</w:t>
      </w:r>
    </w:p>
    <w:p w14:paraId="370018D4" w14:textId="77777777" w:rsidR="00136C32" w:rsidRPr="00BB3D96" w:rsidRDefault="00136C32" w:rsidP="00136C32">
      <w:pPr>
        <w:rPr>
          <w:b/>
        </w:rPr>
      </w:pPr>
      <w:r w:rsidRPr="00BB3D96">
        <w:rPr>
          <w:b/>
        </w:rPr>
        <w:t>Steps:</w:t>
      </w:r>
    </w:p>
    <w:p w14:paraId="19C53F8E"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The VNFM receives a request from the NFVO or the EM to stop the VNF instance.</w:t>
      </w:r>
    </w:p>
    <w:p w14:paraId="3F23E973"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The VNFM sends VNF lifecycle change notification to consumers (NFVO and/or EM) about the start of the stopping procedure.</w:t>
      </w:r>
    </w:p>
    <w:p w14:paraId="5FBFC9D3"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The VNFM knows the shutdown order between VNFC instances of the VNF (e.g. in accordance with workflow(s) in VNFD) and sends command to VIM to shut down the associated virtualised containers (e.g. VMs).</w:t>
      </w:r>
    </w:p>
    <w:p w14:paraId="5BAE96D1" w14:textId="77777777" w:rsidR="00136C32" w:rsidRPr="00BB3D96" w:rsidRDefault="00136C32" w:rsidP="00136C32">
      <w:pPr>
        <w:pStyle w:val="NO"/>
        <w:rPr>
          <w:rFonts w:eastAsia="MS Mincho"/>
          <w:lang w:eastAsia="ja-JP"/>
        </w:rPr>
      </w:pPr>
      <w:r w:rsidRPr="00BB3D96">
        <w:rPr>
          <w:rFonts w:eastAsia="MS Mincho"/>
          <w:lang w:eastAsia="ja-JP"/>
        </w:rPr>
        <w:t>NOTE:</w:t>
      </w:r>
      <w:r w:rsidRPr="00BB3D96">
        <w:rPr>
          <w:rFonts w:eastAsia="MS Mincho"/>
          <w:lang w:eastAsia="ja-JP"/>
        </w:rPr>
        <w:tab/>
        <w:t>If the workflow requires a graceful stop, as part of this process the VNFM will interact with VNF/EM to gracefully stop the application.</w:t>
      </w:r>
    </w:p>
    <w:p w14:paraId="53DCB0BB" w14:textId="77777777" w:rsidR="00136C32" w:rsidRPr="00BB3D96" w:rsidRDefault="00136C32" w:rsidP="00136C32">
      <w:pPr>
        <w:pStyle w:val="BN"/>
        <w:rPr>
          <w:rFonts w:eastAsia="MS Mincho"/>
          <w:lang w:eastAsia="ja-JP"/>
        </w:rPr>
      </w:pPr>
      <w:r w:rsidRPr="00BB3D96">
        <w:rPr>
          <w:rFonts w:eastAsia="MS Mincho"/>
          <w:lang w:eastAsia="ja-JP"/>
        </w:rPr>
        <w:t>VIM processes the request and signals to the hypervisor in the NFVI to shut down the virtualised container(s).</w:t>
      </w:r>
    </w:p>
    <w:p w14:paraId="5474E9D9" w14:textId="77777777" w:rsidR="00136C32" w:rsidRPr="00BB3D96" w:rsidRDefault="00136C32" w:rsidP="00136C32">
      <w:pPr>
        <w:pStyle w:val="BN"/>
        <w:rPr>
          <w:rFonts w:eastAsia="MS Mincho"/>
          <w:lang w:eastAsia="ja-JP"/>
        </w:rPr>
      </w:pPr>
      <w:r w:rsidRPr="00BB3D96">
        <w:rPr>
          <w:rFonts w:eastAsia="MS Mincho"/>
          <w:lang w:eastAsia="ja-JP"/>
        </w:rPr>
        <w:t>VIM returns confirmation of shutting down the virtualised container(s) to the VNFM.</w:t>
      </w:r>
    </w:p>
    <w:p w14:paraId="243C0399" w14:textId="77777777" w:rsidR="00136C32" w:rsidRPr="00BB3D96" w:rsidRDefault="00136C32" w:rsidP="00136C32">
      <w:pPr>
        <w:pStyle w:val="BN"/>
        <w:rPr>
          <w:rFonts w:eastAsia="MS Mincho"/>
          <w:lang w:eastAsia="ja-JP"/>
        </w:rPr>
      </w:pPr>
      <w:r w:rsidRPr="00BB3D96">
        <w:rPr>
          <w:rFonts w:eastAsia="MS Mincho"/>
          <w:lang w:eastAsia="ja-JP"/>
        </w:rPr>
        <w:t>VNFM sends notification with the result of the operation to consumers (NFVO and/or EM).</w:t>
      </w:r>
    </w:p>
    <w:p w14:paraId="2D62CF49" w14:textId="77777777" w:rsidR="00136C32" w:rsidRPr="00BB3D96" w:rsidRDefault="00136C32" w:rsidP="00136C32">
      <w:pPr>
        <w:rPr>
          <w:rFonts w:eastAsia="MS Mincho"/>
          <w:b/>
          <w:lang w:eastAsia="ja-JP"/>
        </w:rPr>
      </w:pPr>
      <w:r w:rsidRPr="00BB3D96">
        <w:rPr>
          <w:rFonts w:eastAsia="MS Mincho"/>
          <w:b/>
          <w:lang w:eastAsia="ja-JP"/>
        </w:rPr>
        <w:lastRenderedPageBreak/>
        <w:t>Post-Conditions:</w:t>
      </w:r>
    </w:p>
    <w:p w14:paraId="42B70108" w14:textId="77777777" w:rsidR="00136C32" w:rsidRPr="00BB3D96" w:rsidRDefault="00136C32" w:rsidP="00136C32">
      <w:pPr>
        <w:pStyle w:val="B1"/>
        <w:rPr>
          <w:rFonts w:eastAsia="MS Mincho"/>
          <w:lang w:eastAsia="ja-JP"/>
        </w:rPr>
      </w:pPr>
      <w:r w:rsidRPr="00BB3D96">
        <w:rPr>
          <w:rFonts w:eastAsia="MS Mincho"/>
          <w:lang w:eastAsia="ja-JP"/>
        </w:rPr>
        <w:t>The VNF instance is stopped.</w:t>
      </w:r>
    </w:p>
    <w:p w14:paraId="01AF5DC3" w14:textId="77777777" w:rsidR="00136C32" w:rsidRPr="00BB3D96" w:rsidRDefault="00136C32" w:rsidP="00136C32">
      <w:pPr>
        <w:pStyle w:val="Heading2"/>
        <w:rPr>
          <w:lang w:eastAsia="zh-CN"/>
        </w:rPr>
      </w:pPr>
      <w:bookmarkStart w:id="267" w:name="_Toc105670422"/>
      <w:r w:rsidRPr="00BB3D96">
        <w:rPr>
          <w:rFonts w:hint="eastAsia"/>
          <w:lang w:eastAsia="zh-CN"/>
        </w:rPr>
        <w:t>C</w:t>
      </w:r>
      <w:r w:rsidRPr="00BB3D96">
        <w:rPr>
          <w:lang w:eastAsia="zh-CN"/>
        </w:rPr>
        <w:t>.2.2</w:t>
      </w:r>
      <w:r w:rsidRPr="00BB3D96">
        <w:rPr>
          <w:lang w:eastAsia="zh-CN"/>
        </w:rPr>
        <w:tab/>
        <w:t>Use case for starting a VNF instance</w:t>
      </w:r>
      <w:bookmarkEnd w:id="267"/>
    </w:p>
    <w:p w14:paraId="3FACAAC0" w14:textId="77777777" w:rsidR="00136C32" w:rsidRPr="00BB3D96" w:rsidRDefault="00136C32" w:rsidP="00136C32">
      <w:pPr>
        <w:pStyle w:val="Heading3"/>
      </w:pPr>
      <w:bookmarkStart w:id="268" w:name="_Toc105670423"/>
      <w:r w:rsidRPr="00BB3D96">
        <w:rPr>
          <w:rFonts w:hint="eastAsia"/>
          <w:lang w:eastAsia="zh-CN"/>
        </w:rPr>
        <w:t>C</w:t>
      </w:r>
      <w:r w:rsidRPr="00BB3D96">
        <w:t>.2.2.1</w:t>
      </w:r>
      <w:r w:rsidRPr="00BB3D96">
        <w:tab/>
        <w:t>Introduction</w:t>
      </w:r>
      <w:bookmarkEnd w:id="268"/>
    </w:p>
    <w:p w14:paraId="5E1F6855" w14:textId="77777777" w:rsidR="00136C32" w:rsidRPr="00BB3D96" w:rsidRDefault="00136C32" w:rsidP="00136C32">
      <w:r w:rsidRPr="00BB3D96">
        <w:t>The goal of the use case is to enable starting a VNF instance that was previously in the state "stopped" without having to modify the virtualised resources that were previously instantiated. As part of this process, the guest OS of the VNF instance may be booted if it has been shut down. The VNFM is responsible for executing the procedure.</w:t>
      </w:r>
    </w:p>
    <w:p w14:paraId="75F27AE3" w14:textId="77777777" w:rsidR="00136C32" w:rsidRPr="00BB3D96" w:rsidRDefault="00136C32" w:rsidP="00136C32">
      <w:r w:rsidRPr="00BB3D96">
        <w:t>Starting a VNF instance allows fast re-activation of a VNF without having to re-instantiate the virtualised resources. Together with stopping a VNF instance, it provides a means to reboot a VNF instance, e.g. to be used to reactivate a VNF whose application was faulty and there were no other means to recover from the fault.</w:t>
      </w:r>
    </w:p>
    <w:p w14:paraId="726159E3" w14:textId="77777777" w:rsidR="00136C32" w:rsidRPr="00BB3D96" w:rsidRDefault="00136C32" w:rsidP="00136C32">
      <w:r w:rsidRPr="00BB3D96">
        <w:t xml:space="preserve">Both EM and NFVO need to be able to request starting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BB3D96">
        <w:rPr>
          <w:rFonts w:eastAsiaTheme="minorEastAsia" w:hint="eastAsia"/>
          <w:lang w:eastAsia="zh-CN"/>
        </w:rPr>
        <w:t>NS</w:t>
      </w:r>
      <w:r w:rsidRPr="00BB3D96">
        <w:t xml:space="preserve"> lifecycle and fault management procedures.</w:t>
      </w:r>
    </w:p>
    <w:p w14:paraId="1BC24A62" w14:textId="77777777" w:rsidR="00136C32" w:rsidRPr="00BB3D96" w:rsidRDefault="00136C32" w:rsidP="00136C32">
      <w:pPr>
        <w:pStyle w:val="Heading3"/>
      </w:pPr>
      <w:bookmarkStart w:id="269" w:name="_Toc105670424"/>
      <w:r w:rsidRPr="00BB3D96">
        <w:rPr>
          <w:rFonts w:hint="eastAsia"/>
          <w:lang w:eastAsia="zh-CN"/>
        </w:rPr>
        <w:t>C</w:t>
      </w:r>
      <w:r w:rsidRPr="00BB3D96">
        <w:t>.2.2.2</w:t>
      </w:r>
      <w:r w:rsidRPr="00BB3D96">
        <w:tab/>
        <w:t>Steps</w:t>
      </w:r>
      <w:bookmarkEnd w:id="269"/>
    </w:p>
    <w:p w14:paraId="07AC6141" w14:textId="77777777" w:rsidR="00136C32" w:rsidRPr="00BB3D96" w:rsidRDefault="00136C32" w:rsidP="00136C32">
      <w:pPr>
        <w:rPr>
          <w:b/>
        </w:rPr>
      </w:pPr>
      <w:r w:rsidRPr="00BB3D96">
        <w:rPr>
          <w:b/>
        </w:rPr>
        <w:t>Actors:</w:t>
      </w:r>
    </w:p>
    <w:p w14:paraId="7B1BB14F" w14:textId="77777777" w:rsidR="00136C32" w:rsidRPr="00BB3D96" w:rsidRDefault="00136C32" w:rsidP="00136C32">
      <w:pPr>
        <w:pStyle w:val="B1"/>
        <w:rPr>
          <w:rFonts w:eastAsia="MS Mincho"/>
          <w:lang w:eastAsia="ja-JP"/>
        </w:rPr>
      </w:pPr>
      <w:r w:rsidRPr="00BB3D96">
        <w:rPr>
          <w:rFonts w:eastAsia="MS Mincho"/>
          <w:lang w:eastAsia="ja-JP"/>
        </w:rPr>
        <w:t>NFV-MANO (VIM, NFVO and VNFM).</w:t>
      </w:r>
    </w:p>
    <w:p w14:paraId="706E1477" w14:textId="77777777" w:rsidR="00136C32" w:rsidRPr="00BB3D96" w:rsidRDefault="00136C32" w:rsidP="00136C32">
      <w:pPr>
        <w:pStyle w:val="B1"/>
        <w:rPr>
          <w:rFonts w:eastAsia="MS Mincho"/>
          <w:lang w:eastAsia="ja-JP"/>
        </w:rPr>
      </w:pPr>
      <w:r w:rsidRPr="00BB3D96">
        <w:rPr>
          <w:rFonts w:eastAsia="MS Mincho"/>
          <w:lang w:eastAsia="ja-JP"/>
        </w:rPr>
        <w:t>VNF instance.</w:t>
      </w:r>
    </w:p>
    <w:p w14:paraId="4A14014E" w14:textId="77777777" w:rsidR="00136C32" w:rsidRPr="00BB3D96" w:rsidRDefault="00136C32" w:rsidP="00136C32">
      <w:pPr>
        <w:rPr>
          <w:b/>
        </w:rPr>
      </w:pPr>
      <w:r w:rsidRPr="00BB3D96">
        <w:rPr>
          <w:b/>
        </w:rPr>
        <w:t>Pre-Conditions:</w:t>
      </w:r>
    </w:p>
    <w:p w14:paraId="7C82F2B6" w14:textId="77777777" w:rsidR="00136C32" w:rsidRPr="00BB3D96" w:rsidRDefault="00136C32" w:rsidP="00136C32">
      <w:pPr>
        <w:pStyle w:val="B1"/>
        <w:rPr>
          <w:rFonts w:eastAsia="MS Mincho"/>
          <w:lang w:eastAsia="ja-JP"/>
        </w:rPr>
      </w:pPr>
      <w:r w:rsidRPr="00BB3D96">
        <w:rPr>
          <w:rFonts w:eastAsia="MS Mincho"/>
          <w:lang w:eastAsia="ja-JP"/>
        </w:rPr>
        <w:t>The VNF instance is instantiated and stopped.</w:t>
      </w:r>
    </w:p>
    <w:p w14:paraId="46A6271A" w14:textId="77777777" w:rsidR="00136C32" w:rsidRPr="00BB3D96" w:rsidRDefault="00136C32" w:rsidP="00136C32">
      <w:pPr>
        <w:pStyle w:val="B1"/>
        <w:rPr>
          <w:rFonts w:eastAsia="MS Mincho"/>
          <w:lang w:eastAsia="ja-JP"/>
        </w:rPr>
      </w:pPr>
      <w:r w:rsidRPr="00BB3D96">
        <w:rPr>
          <w:rFonts w:eastAsia="MS Mincho"/>
          <w:lang w:eastAsia="ja-JP"/>
        </w:rPr>
        <w:t>NFV-MANO (VIM, NFVO and VNFM) is running.</w:t>
      </w:r>
    </w:p>
    <w:p w14:paraId="6F36FB5E" w14:textId="77777777" w:rsidR="00136C32" w:rsidRPr="00BB3D96" w:rsidRDefault="00136C32" w:rsidP="00136C32">
      <w:pPr>
        <w:rPr>
          <w:b/>
        </w:rPr>
      </w:pPr>
      <w:r w:rsidRPr="00BB3D96">
        <w:rPr>
          <w:b/>
        </w:rPr>
        <w:t>Steps:</w:t>
      </w:r>
    </w:p>
    <w:p w14:paraId="2B5626B5" w14:textId="77777777" w:rsidR="00136C32" w:rsidRPr="005B75AC" w:rsidRDefault="00136C32" w:rsidP="005B75AC">
      <w:pPr>
        <w:pStyle w:val="BN"/>
        <w:numPr>
          <w:ilvl w:val="0"/>
          <w:numId w:val="40"/>
        </w:numPr>
        <w:rPr>
          <w:rFonts w:eastAsia="MS Mincho"/>
          <w:lang w:eastAsia="ja-JP"/>
        </w:rPr>
      </w:pPr>
      <w:r w:rsidRPr="005B75AC">
        <w:rPr>
          <w:rFonts w:eastAsia="MS Mincho"/>
          <w:lang w:eastAsia="ja-JP"/>
        </w:rPr>
        <w:t>The VNFM receives a request from the NFVO or EM to start the VNF instance.</w:t>
      </w:r>
    </w:p>
    <w:p w14:paraId="2317B46A"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The VNFM sends VNF lifecycle change notification to consumers about the start of the starting procedure.</w:t>
      </w:r>
    </w:p>
    <w:p w14:paraId="5F7104FF"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The VNFM knows the boot-up order between VNFC instances of the VNF (e.g. in accordance with workflow(s) in VNFD) and sends command to VIM to boot up the associated virtualised containers (e.g. VMs).</w:t>
      </w:r>
    </w:p>
    <w:p w14:paraId="0DD99736"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VIM processes the request and signals to the hypervisor in the NFVI to boot up the virtualised container(s).</w:t>
      </w:r>
    </w:p>
    <w:p w14:paraId="6F8AADA8"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VIM returns confirmation of booting the virtualised container(s) to the VNFM.</w:t>
      </w:r>
    </w:p>
    <w:p w14:paraId="36350B54" w14:textId="77777777" w:rsidR="00136C32" w:rsidRPr="00BB3D96" w:rsidRDefault="00136C32" w:rsidP="00136C32">
      <w:pPr>
        <w:pStyle w:val="BN"/>
        <w:numPr>
          <w:ilvl w:val="0"/>
          <w:numId w:val="11"/>
        </w:numPr>
        <w:rPr>
          <w:rFonts w:eastAsia="MS Mincho"/>
          <w:lang w:eastAsia="ja-JP"/>
        </w:rPr>
      </w:pPr>
      <w:r w:rsidRPr="00BB3D96">
        <w:rPr>
          <w:rFonts w:eastAsia="MS Mincho"/>
          <w:lang w:eastAsia="ja-JP"/>
        </w:rPr>
        <w:t>VNFM sends notification with the result of the operation to consumers (NFVO and/or EM).</w:t>
      </w:r>
    </w:p>
    <w:p w14:paraId="2C0074C0" w14:textId="77777777" w:rsidR="00136C32" w:rsidRPr="00BB3D96" w:rsidRDefault="00136C32" w:rsidP="00136C32">
      <w:pPr>
        <w:rPr>
          <w:rFonts w:eastAsia="MS Mincho"/>
          <w:b/>
          <w:lang w:eastAsia="ja-JP"/>
        </w:rPr>
      </w:pPr>
      <w:r w:rsidRPr="00BB3D96">
        <w:rPr>
          <w:rFonts w:eastAsia="MS Mincho"/>
          <w:b/>
          <w:lang w:eastAsia="ja-JP"/>
        </w:rPr>
        <w:t>Post-Conditions:</w:t>
      </w:r>
    </w:p>
    <w:p w14:paraId="288BBE6C" w14:textId="77777777" w:rsidR="00136C32" w:rsidRPr="00BB3D96" w:rsidRDefault="00136C32" w:rsidP="00136C32">
      <w:pPr>
        <w:pStyle w:val="B1"/>
        <w:rPr>
          <w:rFonts w:eastAsia="MS Mincho"/>
          <w:lang w:eastAsia="ja-JP"/>
        </w:rPr>
      </w:pPr>
      <w:r w:rsidRPr="00BB3D96">
        <w:rPr>
          <w:rFonts w:eastAsia="MS Mincho"/>
          <w:lang w:eastAsia="ja-JP"/>
        </w:rPr>
        <w:t>The VNF instance is started.</w:t>
      </w:r>
    </w:p>
    <w:p w14:paraId="1414F274" w14:textId="77777777" w:rsidR="00136C32" w:rsidRPr="00BB3D96" w:rsidRDefault="00136C32" w:rsidP="00136C32">
      <w:pPr>
        <w:pStyle w:val="Heading8"/>
        <w:pageBreakBefore/>
        <w:rPr>
          <w:rFonts w:eastAsia="SimSun"/>
          <w:lang w:eastAsia="zh-CN"/>
        </w:rPr>
      </w:pPr>
      <w:bookmarkStart w:id="270" w:name="_Toc105670425"/>
      <w:r w:rsidRPr="00BB3D96">
        <w:lastRenderedPageBreak/>
        <w:t>Annex D (informative)</w:t>
      </w:r>
      <w:proofErr w:type="gramStart"/>
      <w:r w:rsidRPr="00BB3D96">
        <w:t>:</w:t>
      </w:r>
      <w:proofErr w:type="gramEnd"/>
      <w:r w:rsidRPr="00BB3D96">
        <w:br/>
        <w:t>Network service</w:t>
      </w:r>
      <w:r w:rsidRPr="00BB3D96">
        <w:rPr>
          <w:rFonts w:hint="eastAsia"/>
        </w:rPr>
        <w:t xml:space="preserve"> management additional information</w:t>
      </w:r>
      <w:bookmarkEnd w:id="270"/>
    </w:p>
    <w:p w14:paraId="02A60EFB" w14:textId="77777777" w:rsidR="00136C32" w:rsidRPr="00BB3D96" w:rsidRDefault="00136C32" w:rsidP="00136C32">
      <w:pPr>
        <w:pStyle w:val="Heading1"/>
        <w:spacing w:before="0"/>
      </w:pPr>
      <w:bookmarkStart w:id="271" w:name="_Toc105670426"/>
      <w:r w:rsidRPr="00BB3D96">
        <w:rPr>
          <w:rFonts w:eastAsia="SimSun"/>
          <w:lang w:eastAsia="zh-CN"/>
        </w:rPr>
        <w:t>D</w:t>
      </w:r>
      <w:r w:rsidRPr="00BB3D96">
        <w:t>.1</w:t>
      </w:r>
      <w:r w:rsidRPr="00BB3D96">
        <w:tab/>
        <w:t>Introduction</w:t>
      </w:r>
      <w:bookmarkEnd w:id="271"/>
    </w:p>
    <w:p w14:paraId="3799678F" w14:textId="77777777" w:rsidR="00136C32" w:rsidRPr="00BB3D96" w:rsidRDefault="00136C32" w:rsidP="00136C32">
      <w:r w:rsidRPr="00BB3D96">
        <w:t xml:space="preserve">Network service management is the main functionality exposed on the external reference point </w:t>
      </w:r>
      <w:proofErr w:type="spellStart"/>
      <w:r w:rsidRPr="00BB3D96">
        <w:t>Os</w:t>
      </w:r>
      <w:proofErr w:type="spellEnd"/>
      <w:r w:rsidRPr="00BB3D96">
        <w:t>-Ma-</w:t>
      </w:r>
      <w:proofErr w:type="spellStart"/>
      <w:r w:rsidRPr="00BB3D96">
        <w:t>nfvo</w:t>
      </w:r>
      <w:proofErr w:type="spellEnd"/>
      <w:r w:rsidRPr="00BB3D96">
        <w:t>, which is illustrated in Figure D.1-1.</w:t>
      </w:r>
    </w:p>
    <w:p w14:paraId="1326B185" w14:textId="77777777" w:rsidR="00136C32" w:rsidRPr="00BB3D96" w:rsidRDefault="00136C32" w:rsidP="00136C32">
      <w:pPr>
        <w:pStyle w:val="FL"/>
      </w:pPr>
      <w:r w:rsidRPr="00BB3D96">
        <w:rPr>
          <w:noProof/>
          <w:lang w:val="en-US" w:eastAsia="zh-CN"/>
        </w:rPr>
        <w:drawing>
          <wp:inline distT="0" distB="0" distL="0" distR="0" wp14:anchorId="79DB5802" wp14:editId="6ECC40E1">
            <wp:extent cx="4060273" cy="2098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2189" cy="2120032"/>
                    </a:xfrm>
                    <a:prstGeom prst="rect">
                      <a:avLst/>
                    </a:prstGeom>
                    <a:noFill/>
                  </pic:spPr>
                </pic:pic>
              </a:graphicData>
            </a:graphic>
          </wp:inline>
        </w:drawing>
      </w:r>
    </w:p>
    <w:p w14:paraId="4E74FA41" w14:textId="77777777" w:rsidR="00136C32" w:rsidRPr="00BB3D96" w:rsidRDefault="00136C32" w:rsidP="00136C32">
      <w:pPr>
        <w:pStyle w:val="TF"/>
        <w:rPr>
          <w:lang w:eastAsia="zh-CN"/>
        </w:rPr>
      </w:pPr>
      <w:r w:rsidRPr="00BB3D96">
        <w:t>Figure D.1-1:</w:t>
      </w:r>
      <w:r w:rsidRPr="00BB3D96">
        <w:rPr>
          <w:rFonts w:hint="eastAsia"/>
          <w:lang w:eastAsia="zh-CN"/>
        </w:rPr>
        <w:t xml:space="preserve"> </w:t>
      </w:r>
      <w:r w:rsidRPr="00BB3D96">
        <w:t>Consuming network service management</w:t>
      </w:r>
    </w:p>
    <w:p w14:paraId="78B17FA1" w14:textId="77777777" w:rsidR="00136C32" w:rsidRPr="00BB3D96" w:rsidRDefault="00136C32" w:rsidP="00136C32">
      <w:r w:rsidRPr="00BB3D96">
        <w:t>The following clauses provide general use cases for network service management.</w:t>
      </w:r>
    </w:p>
    <w:p w14:paraId="4C7A3288" w14:textId="77777777" w:rsidR="00136C32" w:rsidRPr="00BB3D96" w:rsidRDefault="00136C32" w:rsidP="00136C32">
      <w:r w:rsidRPr="00BB3D96">
        <w:t>The network slice management function is one of the sub-functions in the OSS. The network slice management is achieved via Network Service management. The use cases focus on this consumer (or tenant) and sometimes specifically point out the use of NS instance priorities.</w:t>
      </w:r>
    </w:p>
    <w:p w14:paraId="06F16CBE" w14:textId="77777777" w:rsidR="00136C32" w:rsidRPr="00BB3D96" w:rsidRDefault="00136C32" w:rsidP="00136C32">
      <w:r w:rsidRPr="00BB3D96">
        <w:t xml:space="preserve">For details on the </w:t>
      </w:r>
      <w:proofErr w:type="spellStart"/>
      <w:r w:rsidRPr="00BB3D96">
        <w:t>Os</w:t>
      </w:r>
      <w:proofErr w:type="spellEnd"/>
      <w:r w:rsidRPr="00BB3D96">
        <w:t>-Ma-</w:t>
      </w:r>
      <w:proofErr w:type="spellStart"/>
      <w:r w:rsidRPr="00BB3D96">
        <w:t>nfvo</w:t>
      </w:r>
      <w:proofErr w:type="spellEnd"/>
      <w:r w:rsidRPr="00BB3D96">
        <w:t xml:space="preserve"> reference point see </w:t>
      </w:r>
      <w:r w:rsidRPr="001359AF">
        <w:t>ETSI GS NFV-IFA 013 [</w:t>
      </w:r>
      <w:r w:rsidRPr="001359AF">
        <w:fldChar w:fldCharType="begin"/>
      </w:r>
      <w:r w:rsidRPr="001359AF">
        <w:instrText xml:space="preserve">REF REF_GSNFV_IFA013 \h </w:instrText>
      </w:r>
      <w:r w:rsidRPr="001359AF">
        <w:fldChar w:fldCharType="separate"/>
      </w:r>
      <w:r w:rsidRPr="001359AF">
        <w:t>i.13</w:t>
      </w:r>
      <w:r w:rsidRPr="001359AF">
        <w:fldChar w:fldCharType="end"/>
      </w:r>
      <w:r w:rsidRPr="001359AF">
        <w:t>]</w:t>
      </w:r>
      <w:r w:rsidRPr="00BB3D96">
        <w:t xml:space="preserve">. Templates for NSD Management are described in </w:t>
      </w:r>
      <w:r w:rsidRPr="001359AF">
        <w:t>ETSI GS NFV-IFA 014 [</w:t>
      </w:r>
      <w:r w:rsidRPr="001359AF">
        <w:fldChar w:fldCharType="begin"/>
      </w:r>
      <w:r w:rsidRPr="001359AF">
        <w:instrText xml:space="preserve">REF REF_GSNFV_IFA014 \h </w:instrText>
      </w:r>
      <w:r w:rsidRPr="001359AF">
        <w:fldChar w:fldCharType="separate"/>
      </w:r>
      <w:r w:rsidRPr="001359AF">
        <w:t>i.17</w:t>
      </w:r>
      <w:r w:rsidRPr="001359AF">
        <w:fldChar w:fldCharType="end"/>
      </w:r>
      <w:r w:rsidRPr="001359AF">
        <w:t>]</w:t>
      </w:r>
      <w:r w:rsidRPr="00BB3D96">
        <w:t xml:space="preserve">, templates for VNF Package Management in </w:t>
      </w:r>
      <w:r w:rsidRPr="001359AF">
        <w:t>ETSI GS NFV-IFA 011 [</w:t>
      </w:r>
      <w:r w:rsidRPr="001359AF">
        <w:fldChar w:fldCharType="begin"/>
      </w:r>
      <w:r w:rsidRPr="001359AF">
        <w:instrText xml:space="preserve"> REF REF_GSNFV_IFA011 \h </w:instrText>
      </w:r>
      <w:r w:rsidRPr="001359AF">
        <w:fldChar w:fldCharType="separate"/>
      </w:r>
      <w:r w:rsidRPr="001359AF">
        <w:t>i.19</w:t>
      </w:r>
      <w:r w:rsidRPr="001359AF">
        <w:fldChar w:fldCharType="end"/>
      </w:r>
      <w:r w:rsidRPr="001359AF">
        <w:t>]</w:t>
      </w:r>
      <w:r w:rsidRPr="00BB3D96">
        <w:t>.</w:t>
      </w:r>
    </w:p>
    <w:p w14:paraId="76E5669F" w14:textId="77777777" w:rsidR="00136C32" w:rsidRPr="00BB3D96" w:rsidRDefault="00136C32" w:rsidP="00136C32">
      <w:pPr>
        <w:pStyle w:val="Heading1"/>
      </w:pPr>
      <w:bookmarkStart w:id="272" w:name="_Toc105670427"/>
      <w:r w:rsidRPr="00BB3D96">
        <w:t>D.2</w:t>
      </w:r>
      <w:r w:rsidRPr="00BB3D96">
        <w:tab/>
        <w:t xml:space="preserve">General </w:t>
      </w:r>
      <w:proofErr w:type="gramStart"/>
      <w:r w:rsidRPr="00BB3D96">
        <w:t>use</w:t>
      </w:r>
      <w:proofErr w:type="gramEnd"/>
      <w:r w:rsidRPr="00BB3D96">
        <w:t xml:space="preserve"> cases</w:t>
      </w:r>
      <w:bookmarkEnd w:id="272"/>
    </w:p>
    <w:p w14:paraId="599EEB67" w14:textId="77777777" w:rsidR="00136C32" w:rsidRPr="00BB3D96" w:rsidRDefault="00136C32" w:rsidP="00136C32">
      <w:pPr>
        <w:pStyle w:val="Heading2"/>
        <w:rPr>
          <w:lang w:eastAsia="zh-CN"/>
        </w:rPr>
      </w:pPr>
      <w:bookmarkStart w:id="273" w:name="_Toc105670428"/>
      <w:r w:rsidRPr="00BB3D96">
        <w:rPr>
          <w:lang w:eastAsia="zh-CN"/>
        </w:rPr>
        <w:t>D.2.1</w:t>
      </w:r>
      <w:r w:rsidRPr="00BB3D96">
        <w:rPr>
          <w:lang w:eastAsia="zh-CN"/>
        </w:rPr>
        <w:tab/>
        <w:t>Use case for creating an NS instance</w:t>
      </w:r>
      <w:bookmarkEnd w:id="273"/>
    </w:p>
    <w:p w14:paraId="40B9C22F" w14:textId="77777777" w:rsidR="00136C32" w:rsidRPr="00BB3D96" w:rsidRDefault="00136C32" w:rsidP="00136C32">
      <w:pPr>
        <w:pStyle w:val="Heading3"/>
      </w:pPr>
      <w:bookmarkStart w:id="274" w:name="_Toc105670429"/>
      <w:r w:rsidRPr="00BB3D96">
        <w:rPr>
          <w:lang w:eastAsia="zh-CN"/>
        </w:rPr>
        <w:t>D</w:t>
      </w:r>
      <w:r w:rsidRPr="00BB3D96">
        <w:t>.2.1.1</w:t>
      </w:r>
      <w:r w:rsidRPr="00BB3D96">
        <w:tab/>
        <w:t>Introduction</w:t>
      </w:r>
      <w:bookmarkEnd w:id="274"/>
    </w:p>
    <w:p w14:paraId="315B50E7" w14:textId="77777777" w:rsidR="00136C32" w:rsidRPr="00BB3D96" w:rsidRDefault="00136C32" w:rsidP="00136C32">
      <w:r w:rsidRPr="00BB3D96">
        <w:t>The goal of the use case is to support the creation of a network slice via the NS construct, in order to allocate the necessary virtualised resources for the network slice instance.</w:t>
      </w:r>
    </w:p>
    <w:p w14:paraId="173B80DE" w14:textId="304B4855" w:rsidR="00136C32" w:rsidRPr="00BB3D96" w:rsidRDefault="00136C32" w:rsidP="00136C32">
      <w:pPr>
        <w:rPr>
          <w:rFonts w:eastAsia="MS Mincho"/>
          <w:lang w:eastAsia="ja-JP"/>
        </w:rPr>
      </w:pPr>
      <w:r w:rsidRPr="00BB3D96">
        <w:t xml:space="preserve">The </w:t>
      </w:r>
      <w:r w:rsidRPr="00BB3D96">
        <w:rPr>
          <w:rFonts w:eastAsia="MS Mincho"/>
          <w:lang w:eastAsia="ja-JP"/>
        </w:rPr>
        <w:t>Network Slice Management Function of the consumer has determined that an NS instance is required for the creation of a Network Slice instance</w:t>
      </w:r>
      <w:r w:rsidRPr="00BB3D96">
        <w:t xml:space="preserve">. In this use case the NS instance creation is </w:t>
      </w:r>
      <w:r w:rsidRPr="00BB3D96">
        <w:rPr>
          <w:rFonts w:eastAsia="MS Mincho"/>
          <w:lang w:eastAsia="ja-JP"/>
        </w:rPr>
        <w:t>based on an NSD that was already on</w:t>
      </w:r>
      <w:r w:rsidR="005B75AC">
        <w:rPr>
          <w:rFonts w:eastAsia="MS Mincho"/>
          <w:lang w:eastAsia="ja-JP"/>
        </w:rPr>
        <w:noBreakHyphen/>
      </w:r>
      <w:r w:rsidRPr="00BB3D96">
        <w:rPr>
          <w:rFonts w:eastAsia="MS Mincho"/>
          <w:lang w:eastAsia="ja-JP"/>
        </w:rPr>
        <w:t>boarded with the NFVO.</w:t>
      </w:r>
    </w:p>
    <w:p w14:paraId="60CB7B0B" w14:textId="77777777" w:rsidR="00136C32" w:rsidRPr="00BB3D96" w:rsidRDefault="00136C32" w:rsidP="00136C32">
      <w:r w:rsidRPr="00BB3D96">
        <w:t>The tenant/consumer information is retained in the NS instance runtime information.</w:t>
      </w:r>
    </w:p>
    <w:p w14:paraId="793C5040" w14:textId="77777777" w:rsidR="00136C32" w:rsidRPr="00BB3D96" w:rsidRDefault="00136C32" w:rsidP="00136C32">
      <w:pPr>
        <w:pStyle w:val="NO"/>
      </w:pPr>
      <w:r w:rsidRPr="00BB3D96">
        <w:t>NOTE 1:</w:t>
      </w:r>
      <w:r w:rsidRPr="00BB3D96">
        <w:tab/>
        <w:t>This scenario applies the same in the case of Network Subnet Slice, as it is transparent to the NFVO how the consumer uses the NS instance.</w:t>
      </w:r>
    </w:p>
    <w:p w14:paraId="19DF9FBD" w14:textId="77777777" w:rsidR="00136C32" w:rsidRPr="00BB3D96" w:rsidRDefault="00136C32" w:rsidP="00136C32">
      <w:pPr>
        <w:pStyle w:val="NO"/>
        <w:rPr>
          <w:rFonts w:eastAsia="MS Mincho"/>
          <w:lang w:eastAsia="ja-JP"/>
        </w:rPr>
      </w:pPr>
      <w:r w:rsidRPr="00BB3D96">
        <w:rPr>
          <w:rFonts w:eastAsia="MS Mincho"/>
          <w:lang w:eastAsia="ja-JP"/>
        </w:rPr>
        <w:t>NOTE 2:</w:t>
      </w:r>
      <w:r w:rsidRPr="00BB3D96">
        <w:rPr>
          <w:rFonts w:eastAsia="MS Mincho"/>
          <w:lang w:eastAsia="ja-JP"/>
        </w:rPr>
        <w:tab/>
        <w:t>The Consumer may decide to reuse the NS instance for another network slice instance(s), or network subnet instance(s) that have identical resources and SLA requirements, but this is transparent to NFVO.</w:t>
      </w:r>
    </w:p>
    <w:p w14:paraId="32FFCC22" w14:textId="77777777" w:rsidR="00136C32" w:rsidRPr="00BB3D96" w:rsidRDefault="00136C32" w:rsidP="00136C32">
      <w:pPr>
        <w:pStyle w:val="NO"/>
      </w:pPr>
      <w:r w:rsidRPr="00BB3D96">
        <w:rPr>
          <w:rFonts w:eastAsia="MS Mincho"/>
          <w:lang w:eastAsia="ja-JP"/>
        </w:rPr>
        <w:t>NOTE 3:</w:t>
      </w:r>
      <w:r w:rsidRPr="00BB3D96">
        <w:rPr>
          <w:rFonts w:eastAsia="MS Mincho"/>
          <w:lang w:eastAsia="ja-JP"/>
        </w:rPr>
        <w:tab/>
        <w:t>This use case covers also the case where the exposure of the NS instance to other tenants is handled via the single Consumer tenant (hence the other tenants would be transparent to NFV-MANO).</w:t>
      </w:r>
    </w:p>
    <w:p w14:paraId="1A471037" w14:textId="77777777" w:rsidR="00136C32" w:rsidRPr="00BB3D96" w:rsidRDefault="00136C32" w:rsidP="00136C32">
      <w:pPr>
        <w:pStyle w:val="Heading3"/>
      </w:pPr>
      <w:bookmarkStart w:id="275" w:name="_Toc105670430"/>
      <w:r w:rsidRPr="00BB3D96">
        <w:rPr>
          <w:lang w:eastAsia="zh-CN"/>
        </w:rPr>
        <w:lastRenderedPageBreak/>
        <w:t>D</w:t>
      </w:r>
      <w:r w:rsidRPr="00BB3D96">
        <w:t>.2.1.2</w:t>
      </w:r>
      <w:r w:rsidRPr="00BB3D96">
        <w:tab/>
        <w:t>Trigger</w:t>
      </w:r>
      <w:bookmarkEnd w:id="275"/>
    </w:p>
    <w:p w14:paraId="3345DBFB" w14:textId="77777777" w:rsidR="00136C32" w:rsidRPr="00BB3D96" w:rsidRDefault="00136C32" w:rsidP="00136C32">
      <w:pPr>
        <w:rPr>
          <w:lang w:eastAsia="ja-JP"/>
        </w:rPr>
      </w:pPr>
      <w:r w:rsidRPr="00BB3D96">
        <w:t>Table D.2.1.2-1</w:t>
      </w:r>
      <w:r w:rsidRPr="00BB3D96">
        <w:rPr>
          <w:lang w:eastAsia="ja-JP"/>
        </w:rPr>
        <w:t xml:space="preserve"> describes the use case trigger.</w:t>
      </w:r>
    </w:p>
    <w:p w14:paraId="1A150966" w14:textId="77777777" w:rsidR="00136C32" w:rsidRPr="00BB3D96" w:rsidRDefault="00136C32" w:rsidP="00136C32">
      <w:pPr>
        <w:pStyle w:val="TH"/>
      </w:pPr>
      <w:r w:rsidRPr="00BB3D96">
        <w:t>Table D.2.1.2-1: Network Service created for Network Slicing, trigger</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909"/>
        <w:gridCol w:w="6749"/>
      </w:tblGrid>
      <w:tr w:rsidR="00136C32" w:rsidRPr="00BB3D96" w14:paraId="18A722D8" w14:textId="77777777" w:rsidTr="000F726F">
        <w:trPr>
          <w:jc w:val="center"/>
        </w:trPr>
        <w:tc>
          <w:tcPr>
            <w:tcW w:w="1506" w:type="pct"/>
            <w:tcBorders>
              <w:top w:val="single" w:sz="4" w:space="0" w:color="auto"/>
              <w:bottom w:val="single" w:sz="4" w:space="0" w:color="auto"/>
            </w:tcBorders>
            <w:shd w:val="clear" w:color="auto" w:fill="D9D9D9"/>
          </w:tcPr>
          <w:p w14:paraId="34164008" w14:textId="77777777" w:rsidR="00136C32" w:rsidRPr="00BB3D96" w:rsidRDefault="00136C32" w:rsidP="000F726F">
            <w:pPr>
              <w:pStyle w:val="TAH"/>
            </w:pPr>
            <w:r w:rsidRPr="00BB3D96">
              <w:t>Trigger</w:t>
            </w:r>
          </w:p>
        </w:tc>
        <w:tc>
          <w:tcPr>
            <w:tcW w:w="3494" w:type="pct"/>
            <w:tcBorders>
              <w:top w:val="single" w:sz="4" w:space="0" w:color="auto"/>
              <w:bottom w:val="single" w:sz="4" w:space="0" w:color="auto"/>
            </w:tcBorders>
            <w:shd w:val="clear" w:color="auto" w:fill="D9D9D9"/>
          </w:tcPr>
          <w:p w14:paraId="54A352AA" w14:textId="77777777" w:rsidR="00136C32" w:rsidRPr="00BB3D96" w:rsidRDefault="00136C32" w:rsidP="000F726F">
            <w:pPr>
              <w:pStyle w:val="TAH"/>
            </w:pPr>
            <w:r w:rsidRPr="00BB3D96">
              <w:t>Description</w:t>
            </w:r>
          </w:p>
        </w:tc>
      </w:tr>
      <w:tr w:rsidR="00136C32" w:rsidRPr="00BB3D96" w14:paraId="588945C8" w14:textId="77777777" w:rsidTr="000F726F">
        <w:trPr>
          <w:jc w:val="center"/>
        </w:trPr>
        <w:tc>
          <w:tcPr>
            <w:tcW w:w="1506" w:type="pct"/>
            <w:tcBorders>
              <w:top w:val="single" w:sz="4" w:space="0" w:color="auto"/>
            </w:tcBorders>
            <w:shd w:val="clear" w:color="auto" w:fill="FFFFFF"/>
          </w:tcPr>
          <w:p w14:paraId="5EF07F33" w14:textId="77777777" w:rsidR="00136C32" w:rsidRPr="00BB3D96" w:rsidRDefault="00136C32" w:rsidP="000F726F">
            <w:pPr>
              <w:pStyle w:val="TAL"/>
            </w:pPr>
            <w:r w:rsidRPr="00BB3D96">
              <w:t>NFVO receives a request to instantiate an NS.</w:t>
            </w:r>
          </w:p>
        </w:tc>
        <w:tc>
          <w:tcPr>
            <w:tcW w:w="3494" w:type="pct"/>
            <w:tcBorders>
              <w:top w:val="single" w:sz="4" w:space="0" w:color="auto"/>
            </w:tcBorders>
            <w:shd w:val="clear" w:color="auto" w:fill="FFFFFF"/>
          </w:tcPr>
          <w:p w14:paraId="4B4CB359" w14:textId="77777777" w:rsidR="00136C32" w:rsidRPr="00BB3D96" w:rsidRDefault="00136C32" w:rsidP="000F726F">
            <w:pPr>
              <w:pStyle w:val="TAL"/>
            </w:pPr>
            <w:r w:rsidRPr="00BB3D96">
              <w:t xml:space="preserve">The Consumer of the </w:t>
            </w:r>
            <w:r w:rsidRPr="001359AF">
              <w:t xml:space="preserve">ETSI GS NFV-IFA 013 </w:t>
            </w:r>
            <w:r w:rsidRPr="001359AF">
              <w:rPr>
                <w:lang w:eastAsia="ja-JP"/>
              </w:rPr>
              <w:t>[</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xml:space="preserve"> </w:t>
            </w:r>
            <w:r w:rsidRPr="00BB3D96">
              <w:t>LCM interface (e.g. OSS, 3GPP Management System, or network slice management functions), requests the NFVO to instantiate an NS.</w:t>
            </w:r>
          </w:p>
        </w:tc>
      </w:tr>
    </w:tbl>
    <w:p w14:paraId="2546EB71" w14:textId="77777777" w:rsidR="00136C32" w:rsidRPr="00BB3D96" w:rsidRDefault="00136C32" w:rsidP="00136C32"/>
    <w:p w14:paraId="2CC3031A" w14:textId="77777777" w:rsidR="00136C32" w:rsidRPr="00BB3D96" w:rsidRDefault="00136C32" w:rsidP="00136C32">
      <w:pPr>
        <w:pStyle w:val="Heading3"/>
      </w:pPr>
      <w:bookmarkStart w:id="276" w:name="_Toc105670431"/>
      <w:r w:rsidRPr="00BB3D96">
        <w:t>D.2.1.3</w:t>
      </w:r>
      <w:r w:rsidRPr="00BB3D96">
        <w:tab/>
        <w:t>Actors and roles</w:t>
      </w:r>
      <w:bookmarkEnd w:id="276"/>
    </w:p>
    <w:p w14:paraId="505AC700" w14:textId="77777777" w:rsidR="00136C32" w:rsidRPr="00BB3D96" w:rsidRDefault="00136C32" w:rsidP="00136C32">
      <w:pPr>
        <w:rPr>
          <w:lang w:eastAsia="ja-JP"/>
        </w:rPr>
      </w:pPr>
      <w:r w:rsidRPr="00BB3D96">
        <w:rPr>
          <w:lang w:eastAsia="ja-JP"/>
        </w:rPr>
        <w:t>Table D.2.1.3-1 describes the use case actors and roles.</w:t>
      </w:r>
    </w:p>
    <w:p w14:paraId="45911A93" w14:textId="77777777" w:rsidR="00136C32" w:rsidRPr="00BB3D96" w:rsidRDefault="00136C32" w:rsidP="00136C32">
      <w:pPr>
        <w:pStyle w:val="TH"/>
      </w:pPr>
      <w:r w:rsidRPr="00BB3D96">
        <w:t>Table D.2.1.3-1: Network Service created for Network Slicing,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BB3D96" w14:paraId="73F2A1AB" w14:textId="77777777" w:rsidTr="000F726F">
        <w:trPr>
          <w:jc w:val="center"/>
        </w:trPr>
        <w:tc>
          <w:tcPr>
            <w:tcW w:w="307" w:type="pct"/>
            <w:shd w:val="clear" w:color="auto" w:fill="D9D9D9"/>
          </w:tcPr>
          <w:p w14:paraId="6AB54F7E" w14:textId="77777777" w:rsidR="00136C32" w:rsidRPr="00BB3D96" w:rsidRDefault="00136C32" w:rsidP="000F726F">
            <w:pPr>
              <w:pStyle w:val="TAH"/>
            </w:pPr>
            <w:r w:rsidRPr="00BB3D96">
              <w:t>#</w:t>
            </w:r>
          </w:p>
        </w:tc>
        <w:tc>
          <w:tcPr>
            <w:tcW w:w="1245" w:type="pct"/>
            <w:shd w:val="clear" w:color="auto" w:fill="D9D9D9"/>
          </w:tcPr>
          <w:p w14:paraId="48B789A9" w14:textId="77777777" w:rsidR="00136C32" w:rsidRPr="00BB3D96" w:rsidRDefault="00136C32" w:rsidP="000F726F">
            <w:pPr>
              <w:pStyle w:val="TAH"/>
            </w:pPr>
            <w:r w:rsidRPr="00BB3D96">
              <w:t>Actor</w:t>
            </w:r>
          </w:p>
        </w:tc>
        <w:tc>
          <w:tcPr>
            <w:tcW w:w="3448" w:type="pct"/>
            <w:shd w:val="clear" w:color="auto" w:fill="D9D9D9"/>
          </w:tcPr>
          <w:p w14:paraId="44290005" w14:textId="77777777" w:rsidR="00136C32" w:rsidRPr="00BB3D96" w:rsidRDefault="00136C32" w:rsidP="000F726F">
            <w:pPr>
              <w:pStyle w:val="TAH"/>
            </w:pPr>
            <w:r w:rsidRPr="00BB3D96">
              <w:t>Description</w:t>
            </w:r>
          </w:p>
        </w:tc>
      </w:tr>
      <w:tr w:rsidR="00136C32" w:rsidRPr="00BB3D96" w14:paraId="61B6C73A" w14:textId="77777777" w:rsidTr="000F726F">
        <w:trPr>
          <w:jc w:val="center"/>
        </w:trPr>
        <w:tc>
          <w:tcPr>
            <w:tcW w:w="307" w:type="pct"/>
            <w:shd w:val="clear" w:color="auto" w:fill="FFFFFF"/>
          </w:tcPr>
          <w:p w14:paraId="3E3125DE" w14:textId="77777777" w:rsidR="00136C32" w:rsidRPr="00BB3D96" w:rsidRDefault="00136C32" w:rsidP="000F726F">
            <w:pPr>
              <w:pStyle w:val="TAL"/>
              <w:rPr>
                <w:szCs w:val="21"/>
              </w:rPr>
            </w:pPr>
            <w:r w:rsidRPr="00BB3D96">
              <w:rPr>
                <w:szCs w:val="21"/>
              </w:rPr>
              <w:t>1</w:t>
            </w:r>
          </w:p>
        </w:tc>
        <w:tc>
          <w:tcPr>
            <w:tcW w:w="1245" w:type="pct"/>
            <w:shd w:val="clear" w:color="auto" w:fill="FFFFFF"/>
          </w:tcPr>
          <w:p w14:paraId="7E867C27" w14:textId="77777777" w:rsidR="00136C32" w:rsidRPr="00BB3D96" w:rsidRDefault="00136C32" w:rsidP="000F726F">
            <w:pPr>
              <w:pStyle w:val="TAL"/>
            </w:pPr>
            <w:r w:rsidRPr="00BB3D96">
              <w:t>NFVO</w:t>
            </w:r>
          </w:p>
        </w:tc>
        <w:tc>
          <w:tcPr>
            <w:tcW w:w="3448" w:type="pct"/>
            <w:shd w:val="clear" w:color="auto" w:fill="FFFFFF"/>
          </w:tcPr>
          <w:p w14:paraId="0855E174" w14:textId="77777777" w:rsidR="00136C32" w:rsidRPr="00BB3D96" w:rsidRDefault="00136C32" w:rsidP="000F726F">
            <w:pPr>
              <w:pStyle w:val="TAL"/>
            </w:pPr>
            <w:r w:rsidRPr="00BB3D96">
              <w:rPr>
                <w:rFonts w:eastAsia="MS Mincho"/>
                <w:lang w:eastAsia="ja-JP"/>
              </w:rPr>
              <w:t>NFV Orchestrator for the NS instances involved.</w:t>
            </w:r>
          </w:p>
        </w:tc>
      </w:tr>
      <w:tr w:rsidR="00136C32" w:rsidRPr="00BB3D96" w14:paraId="5EF53F7F" w14:textId="77777777" w:rsidTr="000F726F">
        <w:trPr>
          <w:jc w:val="center"/>
        </w:trPr>
        <w:tc>
          <w:tcPr>
            <w:tcW w:w="307" w:type="pct"/>
            <w:shd w:val="clear" w:color="auto" w:fill="FFFFFF"/>
          </w:tcPr>
          <w:p w14:paraId="3C05DCBA" w14:textId="77777777" w:rsidR="00136C32" w:rsidRPr="00BB3D96" w:rsidRDefault="00136C32" w:rsidP="000F726F">
            <w:pPr>
              <w:pStyle w:val="TAL"/>
              <w:rPr>
                <w:szCs w:val="21"/>
                <w:lang w:eastAsia="ja-JP"/>
              </w:rPr>
            </w:pPr>
            <w:r w:rsidRPr="00BB3D96">
              <w:rPr>
                <w:szCs w:val="21"/>
                <w:lang w:eastAsia="ja-JP"/>
              </w:rPr>
              <w:t>2</w:t>
            </w:r>
          </w:p>
        </w:tc>
        <w:tc>
          <w:tcPr>
            <w:tcW w:w="1245" w:type="pct"/>
            <w:shd w:val="clear" w:color="auto" w:fill="FFFFFF"/>
          </w:tcPr>
          <w:p w14:paraId="47F1B18C" w14:textId="77777777" w:rsidR="00136C32" w:rsidRPr="00BB3D96" w:rsidRDefault="00136C32" w:rsidP="000F726F">
            <w:pPr>
              <w:pStyle w:val="TAL"/>
            </w:pPr>
            <w:r w:rsidRPr="00BB3D96">
              <w:t>Consumer</w:t>
            </w:r>
          </w:p>
        </w:tc>
        <w:tc>
          <w:tcPr>
            <w:tcW w:w="3448" w:type="pct"/>
            <w:shd w:val="clear" w:color="auto" w:fill="FFFFFF"/>
          </w:tcPr>
          <w:p w14:paraId="1E3529DE" w14:textId="77777777" w:rsidR="00136C32" w:rsidRPr="00BB3D96" w:rsidRDefault="00136C32" w:rsidP="000F726F">
            <w:pPr>
              <w:pStyle w:val="TAL"/>
              <w:rPr>
                <w:rFonts w:eastAsia="MS Mincho"/>
                <w:lang w:eastAsia="ja-JP"/>
              </w:rPr>
            </w:pPr>
            <w:r w:rsidRPr="00BB3D96">
              <w:rPr>
                <w:rFonts w:eastAsia="MS Mincho"/>
                <w:lang w:eastAsia="ja-JP"/>
              </w:rPr>
              <w:t>OSS, or other management system, e.g. network slice management.</w:t>
            </w:r>
          </w:p>
          <w:p w14:paraId="7893F399" w14:textId="77777777" w:rsidR="00136C32" w:rsidRPr="00BB3D96" w:rsidRDefault="00136C32" w:rsidP="000F726F">
            <w:pPr>
              <w:pStyle w:val="TAL"/>
            </w:pPr>
            <w:r w:rsidRPr="00BB3D96">
              <w:rPr>
                <w:rFonts w:eastAsia="MS Mincho"/>
                <w:lang w:eastAsia="ja-JP"/>
              </w:rPr>
              <w:t>The Consumer acts as tenant for the instantiated network services.</w:t>
            </w:r>
          </w:p>
        </w:tc>
      </w:tr>
    </w:tbl>
    <w:p w14:paraId="0191E25A" w14:textId="77777777" w:rsidR="00136C32" w:rsidRPr="00BB3D96" w:rsidRDefault="00136C32" w:rsidP="00136C32"/>
    <w:p w14:paraId="54A549CC" w14:textId="77777777" w:rsidR="00136C32" w:rsidRPr="00BB3D96" w:rsidRDefault="00136C32" w:rsidP="00136C32">
      <w:pPr>
        <w:pStyle w:val="Heading3"/>
      </w:pPr>
      <w:bookmarkStart w:id="277" w:name="_Toc105670432"/>
      <w:r w:rsidRPr="00BB3D96">
        <w:t>D.2.1.4</w:t>
      </w:r>
      <w:r w:rsidRPr="00BB3D96">
        <w:tab/>
        <w:t>Pre-conditions</w:t>
      </w:r>
      <w:bookmarkEnd w:id="277"/>
    </w:p>
    <w:p w14:paraId="640CEC4D" w14:textId="77777777" w:rsidR="00136C32" w:rsidRPr="00BB3D96" w:rsidRDefault="00136C32" w:rsidP="00136C32">
      <w:r w:rsidRPr="00BB3D96">
        <w:t>Table D.2.1.4-1 describes the pre-conditions.</w:t>
      </w:r>
    </w:p>
    <w:p w14:paraId="5ED23F6E" w14:textId="77777777" w:rsidR="00136C32" w:rsidRPr="00BB3D96" w:rsidRDefault="00136C32" w:rsidP="00136C32">
      <w:pPr>
        <w:pStyle w:val="TH"/>
      </w:pPr>
      <w:r w:rsidRPr="00BB3D96">
        <w:t>Table D.2.1.4-1: Network Service created for Network Slicing,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63CFFD60" w14:textId="77777777" w:rsidTr="000F726F">
        <w:trPr>
          <w:jc w:val="center"/>
        </w:trPr>
        <w:tc>
          <w:tcPr>
            <w:tcW w:w="260" w:type="pct"/>
            <w:shd w:val="clear" w:color="auto" w:fill="D9D9D9"/>
          </w:tcPr>
          <w:p w14:paraId="42D849A9" w14:textId="77777777" w:rsidR="00136C32" w:rsidRPr="00BB3D96" w:rsidRDefault="00136C32" w:rsidP="000F726F">
            <w:pPr>
              <w:pStyle w:val="TAH"/>
            </w:pPr>
            <w:r w:rsidRPr="00BB3D96">
              <w:t>#</w:t>
            </w:r>
          </w:p>
        </w:tc>
        <w:tc>
          <w:tcPr>
            <w:tcW w:w="2960" w:type="pct"/>
            <w:shd w:val="clear" w:color="auto" w:fill="D9D9D9"/>
          </w:tcPr>
          <w:p w14:paraId="7E8EA50B" w14:textId="77777777" w:rsidR="00136C32" w:rsidRPr="00BB3D96" w:rsidRDefault="00136C32" w:rsidP="000F726F">
            <w:pPr>
              <w:pStyle w:val="TAH"/>
            </w:pPr>
            <w:r w:rsidRPr="00BB3D96">
              <w:t>Pre-condition</w:t>
            </w:r>
          </w:p>
        </w:tc>
        <w:tc>
          <w:tcPr>
            <w:tcW w:w="1780" w:type="pct"/>
            <w:shd w:val="clear" w:color="auto" w:fill="D9D9D9"/>
          </w:tcPr>
          <w:p w14:paraId="415E903B" w14:textId="77777777" w:rsidR="00136C32" w:rsidRPr="00BB3D96" w:rsidRDefault="00136C32" w:rsidP="000F726F">
            <w:pPr>
              <w:pStyle w:val="TAH"/>
            </w:pPr>
            <w:r w:rsidRPr="00BB3D96">
              <w:t>Description</w:t>
            </w:r>
          </w:p>
        </w:tc>
      </w:tr>
      <w:tr w:rsidR="00136C32" w:rsidRPr="00BB3D96" w14:paraId="50BCC3A8" w14:textId="77777777" w:rsidTr="000F726F">
        <w:trPr>
          <w:jc w:val="center"/>
        </w:trPr>
        <w:tc>
          <w:tcPr>
            <w:tcW w:w="260" w:type="pct"/>
            <w:shd w:val="clear" w:color="auto" w:fill="FFFFFF"/>
          </w:tcPr>
          <w:p w14:paraId="3D3832D4" w14:textId="77777777" w:rsidR="00136C32" w:rsidRPr="00BB3D96" w:rsidRDefault="00136C32" w:rsidP="000F726F">
            <w:pPr>
              <w:pStyle w:val="TAL"/>
            </w:pPr>
            <w:r w:rsidRPr="00BB3D96">
              <w:t>1</w:t>
            </w:r>
          </w:p>
        </w:tc>
        <w:tc>
          <w:tcPr>
            <w:tcW w:w="2960" w:type="pct"/>
            <w:shd w:val="clear" w:color="auto" w:fill="FFFFFF"/>
          </w:tcPr>
          <w:p w14:paraId="3002B886" w14:textId="77777777" w:rsidR="00136C32" w:rsidRPr="00BB3D96" w:rsidRDefault="00136C32" w:rsidP="000F726F">
            <w:pPr>
              <w:pStyle w:val="TAL"/>
              <w:rPr>
                <w:lang w:eastAsia="ja-JP"/>
              </w:rPr>
            </w:pPr>
            <w:r w:rsidRPr="00BB3D96">
              <w:rPr>
                <w:lang w:eastAsia="ja-JP"/>
              </w:rPr>
              <w:t xml:space="preserve">The necessary descriptors and packages are </w:t>
            </w:r>
            <w:proofErr w:type="spellStart"/>
            <w:r w:rsidRPr="00BB3D96">
              <w:rPr>
                <w:lang w:eastAsia="ja-JP"/>
              </w:rPr>
              <w:t>onboarded</w:t>
            </w:r>
            <w:proofErr w:type="spellEnd"/>
            <w:r w:rsidRPr="00BB3D96">
              <w:rPr>
                <w:lang w:eastAsia="ja-JP"/>
              </w:rPr>
              <w:t>.</w:t>
            </w:r>
          </w:p>
        </w:tc>
        <w:tc>
          <w:tcPr>
            <w:tcW w:w="1780" w:type="pct"/>
            <w:shd w:val="clear" w:color="auto" w:fill="FFFFFF"/>
          </w:tcPr>
          <w:p w14:paraId="736DA76C" w14:textId="77777777" w:rsidR="00136C32" w:rsidRPr="00BB3D96" w:rsidRDefault="00136C32" w:rsidP="000F726F">
            <w:pPr>
              <w:pStyle w:val="TAL"/>
            </w:pPr>
          </w:p>
        </w:tc>
      </w:tr>
      <w:tr w:rsidR="00136C32" w:rsidRPr="00BB3D96" w14:paraId="30B803E8" w14:textId="77777777" w:rsidTr="000F726F">
        <w:trPr>
          <w:jc w:val="center"/>
        </w:trPr>
        <w:tc>
          <w:tcPr>
            <w:tcW w:w="260" w:type="pct"/>
            <w:shd w:val="clear" w:color="auto" w:fill="FFFFFF"/>
          </w:tcPr>
          <w:p w14:paraId="74AAF3BF" w14:textId="77777777" w:rsidR="00136C32" w:rsidRPr="00BB3D96" w:rsidRDefault="00136C32" w:rsidP="000F726F">
            <w:pPr>
              <w:pStyle w:val="TAL"/>
              <w:rPr>
                <w:lang w:eastAsia="ja-JP"/>
              </w:rPr>
            </w:pPr>
            <w:r w:rsidRPr="00BB3D96">
              <w:rPr>
                <w:lang w:eastAsia="ja-JP"/>
              </w:rPr>
              <w:t>2</w:t>
            </w:r>
          </w:p>
        </w:tc>
        <w:tc>
          <w:tcPr>
            <w:tcW w:w="2960" w:type="pct"/>
            <w:shd w:val="clear" w:color="auto" w:fill="FFFFFF"/>
          </w:tcPr>
          <w:p w14:paraId="5D55DFEB" w14:textId="77777777" w:rsidR="00136C32" w:rsidRPr="00BB3D96" w:rsidRDefault="00136C32" w:rsidP="000F726F">
            <w:pPr>
              <w:pStyle w:val="TAL"/>
              <w:rPr>
                <w:lang w:eastAsia="ja-JP"/>
              </w:rPr>
            </w:pPr>
            <w:r w:rsidRPr="00BB3D96">
              <w:rPr>
                <w:lang w:eastAsia="ja-JP"/>
              </w:rPr>
              <w:t>NFV-MANO (VIM, NFVO and VNFM) is running.</w:t>
            </w:r>
          </w:p>
        </w:tc>
        <w:tc>
          <w:tcPr>
            <w:tcW w:w="1780" w:type="pct"/>
            <w:shd w:val="clear" w:color="auto" w:fill="FFFFFF"/>
          </w:tcPr>
          <w:p w14:paraId="427C2C30" w14:textId="77777777" w:rsidR="00136C32" w:rsidRPr="00BB3D96" w:rsidRDefault="00136C32" w:rsidP="000F726F">
            <w:pPr>
              <w:pStyle w:val="TAL"/>
            </w:pPr>
          </w:p>
        </w:tc>
      </w:tr>
    </w:tbl>
    <w:p w14:paraId="1E7AA649" w14:textId="77777777" w:rsidR="00136C32" w:rsidRPr="00BB3D96" w:rsidRDefault="00136C32" w:rsidP="00136C32"/>
    <w:p w14:paraId="624A118A" w14:textId="77777777" w:rsidR="00136C32" w:rsidRPr="00BB3D96" w:rsidRDefault="00136C32" w:rsidP="00136C32">
      <w:pPr>
        <w:pStyle w:val="Heading3"/>
      </w:pPr>
      <w:bookmarkStart w:id="278" w:name="_Toc105670433"/>
      <w:r w:rsidRPr="00BB3D96">
        <w:t>D.2.1.5</w:t>
      </w:r>
      <w:r w:rsidRPr="00BB3D96">
        <w:tab/>
        <w:t>Post-conditions</w:t>
      </w:r>
      <w:bookmarkEnd w:id="278"/>
    </w:p>
    <w:p w14:paraId="4E8FBEDD" w14:textId="77777777" w:rsidR="00136C32" w:rsidRPr="00BB3D96" w:rsidRDefault="00136C32" w:rsidP="00136C32">
      <w:r w:rsidRPr="00BB3D96">
        <w:t>Table D.2.1.5-1 describes the post-conditions for base flow #1 (i.e. BF#1).</w:t>
      </w:r>
    </w:p>
    <w:p w14:paraId="7B99F50E" w14:textId="77777777" w:rsidR="00136C32" w:rsidRPr="00BB3D96" w:rsidRDefault="00136C32" w:rsidP="00136C32">
      <w:pPr>
        <w:pStyle w:val="TH"/>
      </w:pPr>
      <w:r w:rsidRPr="00BB3D96">
        <w:t>Table D.2.1.</w:t>
      </w:r>
      <w:r w:rsidRPr="00BB3D96">
        <w:rPr>
          <w:rFonts w:cs="Arial"/>
        </w:rPr>
        <w:t>5</w:t>
      </w:r>
      <w:r w:rsidRPr="00BB3D96">
        <w:t>-1: Network Service created for Network Slicing,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1E8C4511" w14:textId="77777777" w:rsidTr="000F726F">
        <w:trPr>
          <w:jc w:val="center"/>
        </w:trPr>
        <w:tc>
          <w:tcPr>
            <w:tcW w:w="260" w:type="pct"/>
            <w:shd w:val="clear" w:color="auto" w:fill="D9D9D9"/>
          </w:tcPr>
          <w:p w14:paraId="5C5B12F2" w14:textId="77777777" w:rsidR="00136C32" w:rsidRPr="00BB3D96" w:rsidRDefault="00136C32" w:rsidP="000F726F">
            <w:pPr>
              <w:pStyle w:val="TAH"/>
            </w:pPr>
            <w:r w:rsidRPr="00BB3D96">
              <w:t>#</w:t>
            </w:r>
          </w:p>
        </w:tc>
        <w:tc>
          <w:tcPr>
            <w:tcW w:w="2960" w:type="pct"/>
            <w:shd w:val="clear" w:color="auto" w:fill="D9D9D9"/>
          </w:tcPr>
          <w:p w14:paraId="2CF2A74E" w14:textId="77777777" w:rsidR="00136C32" w:rsidRPr="00BB3D96" w:rsidRDefault="00136C32" w:rsidP="000F726F">
            <w:pPr>
              <w:pStyle w:val="TAH"/>
            </w:pPr>
            <w:r w:rsidRPr="00BB3D96">
              <w:t>Post-condition</w:t>
            </w:r>
          </w:p>
        </w:tc>
        <w:tc>
          <w:tcPr>
            <w:tcW w:w="1780" w:type="pct"/>
            <w:shd w:val="clear" w:color="auto" w:fill="D9D9D9"/>
          </w:tcPr>
          <w:p w14:paraId="7409298F" w14:textId="77777777" w:rsidR="00136C32" w:rsidRPr="00BB3D96" w:rsidRDefault="00136C32" w:rsidP="000F726F">
            <w:pPr>
              <w:pStyle w:val="TAH"/>
            </w:pPr>
            <w:r w:rsidRPr="00BB3D96">
              <w:t>Description</w:t>
            </w:r>
          </w:p>
        </w:tc>
      </w:tr>
      <w:tr w:rsidR="00136C32" w:rsidRPr="00BB3D96" w14:paraId="4BE7095E" w14:textId="77777777" w:rsidTr="000F726F">
        <w:trPr>
          <w:jc w:val="center"/>
        </w:trPr>
        <w:tc>
          <w:tcPr>
            <w:tcW w:w="260" w:type="pct"/>
            <w:shd w:val="clear" w:color="auto" w:fill="FFFFFF"/>
          </w:tcPr>
          <w:p w14:paraId="0642693B" w14:textId="77777777" w:rsidR="00136C32" w:rsidRPr="00BB3D96" w:rsidRDefault="00136C32" w:rsidP="000F726F">
            <w:pPr>
              <w:pStyle w:val="TAL"/>
            </w:pPr>
            <w:r w:rsidRPr="00BB3D96">
              <w:t>1</w:t>
            </w:r>
          </w:p>
        </w:tc>
        <w:tc>
          <w:tcPr>
            <w:tcW w:w="2960" w:type="pct"/>
            <w:shd w:val="clear" w:color="auto" w:fill="FFFFFF"/>
          </w:tcPr>
          <w:p w14:paraId="3CCBBDEC" w14:textId="77777777" w:rsidR="00136C32" w:rsidRPr="00BB3D96" w:rsidRDefault="00136C32" w:rsidP="000F726F">
            <w:pPr>
              <w:pStyle w:val="TAL"/>
            </w:pPr>
            <w:r w:rsidRPr="00BB3D96">
              <w:rPr>
                <w:lang w:eastAsia="ja-JP"/>
              </w:rPr>
              <w:t>The NS instance is in INSTANTIATED state and can further be lifecycle managed by the NFVO.</w:t>
            </w:r>
          </w:p>
        </w:tc>
        <w:tc>
          <w:tcPr>
            <w:tcW w:w="1780" w:type="pct"/>
            <w:shd w:val="clear" w:color="auto" w:fill="FFFFFF"/>
          </w:tcPr>
          <w:p w14:paraId="6F41D721" w14:textId="77777777" w:rsidR="00136C32" w:rsidRPr="00BB3D96" w:rsidRDefault="00136C32" w:rsidP="000F726F">
            <w:pPr>
              <w:pStyle w:val="TAL"/>
            </w:pPr>
          </w:p>
        </w:tc>
      </w:tr>
      <w:tr w:rsidR="00136C32" w:rsidRPr="00BB3D96" w14:paraId="12DFA2A1" w14:textId="77777777" w:rsidTr="000F726F">
        <w:trPr>
          <w:jc w:val="center"/>
        </w:trPr>
        <w:tc>
          <w:tcPr>
            <w:tcW w:w="260" w:type="pct"/>
            <w:shd w:val="clear" w:color="auto" w:fill="FFFFFF"/>
          </w:tcPr>
          <w:p w14:paraId="795F4911" w14:textId="77777777" w:rsidR="00136C32" w:rsidRPr="00BB3D96" w:rsidRDefault="00136C32" w:rsidP="000F726F">
            <w:pPr>
              <w:pStyle w:val="TAL"/>
            </w:pPr>
            <w:r w:rsidRPr="00BB3D96">
              <w:t>2</w:t>
            </w:r>
          </w:p>
        </w:tc>
        <w:tc>
          <w:tcPr>
            <w:tcW w:w="2960" w:type="pct"/>
            <w:shd w:val="clear" w:color="auto" w:fill="FFFFFF"/>
          </w:tcPr>
          <w:p w14:paraId="5782FCEC" w14:textId="77777777" w:rsidR="00136C32" w:rsidRPr="00BB3D96" w:rsidRDefault="00136C32" w:rsidP="000F726F">
            <w:pPr>
              <w:pStyle w:val="TAL"/>
              <w:rPr>
                <w:lang w:eastAsia="ja-JP"/>
              </w:rPr>
            </w:pPr>
            <w:r w:rsidRPr="00BB3D96">
              <w:rPr>
                <w:lang w:eastAsia="ja-JP"/>
              </w:rPr>
              <w:t>The Consumer of the NS instance is notified about success of the NS instance creation.</w:t>
            </w:r>
          </w:p>
        </w:tc>
        <w:tc>
          <w:tcPr>
            <w:tcW w:w="1780" w:type="pct"/>
            <w:shd w:val="clear" w:color="auto" w:fill="FFFFFF"/>
          </w:tcPr>
          <w:p w14:paraId="572DCB5D" w14:textId="77777777" w:rsidR="00136C32" w:rsidRPr="00BB3D96" w:rsidRDefault="00136C32" w:rsidP="000F726F">
            <w:pPr>
              <w:pStyle w:val="TAL"/>
            </w:pPr>
          </w:p>
        </w:tc>
      </w:tr>
    </w:tbl>
    <w:p w14:paraId="286EA6EC" w14:textId="77777777" w:rsidR="00136C32" w:rsidRPr="00BB3D96" w:rsidRDefault="00136C32" w:rsidP="00136C32"/>
    <w:p w14:paraId="38067A8F" w14:textId="77777777" w:rsidR="00136C32" w:rsidRPr="00BB3D96" w:rsidRDefault="00136C32" w:rsidP="00136C32">
      <w:pPr>
        <w:pStyle w:val="Heading3"/>
      </w:pPr>
      <w:bookmarkStart w:id="279" w:name="_Toc105670434"/>
      <w:r w:rsidRPr="00BB3D96">
        <w:t>D.2.1.6</w:t>
      </w:r>
      <w:r w:rsidRPr="00BB3D96">
        <w:tab/>
        <w:t>Operational Flows</w:t>
      </w:r>
      <w:bookmarkEnd w:id="279"/>
    </w:p>
    <w:p w14:paraId="6B989D15" w14:textId="77777777" w:rsidR="00136C32" w:rsidRPr="00BB3D96" w:rsidRDefault="00136C32" w:rsidP="00136C32">
      <w:r w:rsidRPr="00BB3D96">
        <w:t>Table D.2.1.6-1 describes the base flow for the NS instance that is created and instantiated by a Consumer for purposes of using it as a building block for a network slice, or for a network subnet slice.</w:t>
      </w:r>
    </w:p>
    <w:p w14:paraId="58CF265D" w14:textId="77777777" w:rsidR="00136C32" w:rsidRPr="00BB3D96" w:rsidRDefault="00136C32" w:rsidP="00136C32">
      <w:pPr>
        <w:pStyle w:val="TH"/>
      </w:pPr>
      <w:r w:rsidRPr="00BB3D96">
        <w:lastRenderedPageBreak/>
        <w:t>Table D.2.1.6-1: Network Service created for Network Slicing,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540ACD60" w14:textId="77777777" w:rsidTr="000F726F">
        <w:trPr>
          <w:jc w:val="center"/>
        </w:trPr>
        <w:tc>
          <w:tcPr>
            <w:tcW w:w="260" w:type="pct"/>
            <w:shd w:val="clear" w:color="auto" w:fill="D9D9D9"/>
          </w:tcPr>
          <w:p w14:paraId="1DFFA1D1" w14:textId="77777777" w:rsidR="00136C32" w:rsidRPr="00BB3D96" w:rsidRDefault="00136C32" w:rsidP="000F726F">
            <w:pPr>
              <w:pStyle w:val="TAH"/>
            </w:pPr>
            <w:r w:rsidRPr="00BB3D96">
              <w:t>#</w:t>
            </w:r>
          </w:p>
        </w:tc>
        <w:tc>
          <w:tcPr>
            <w:tcW w:w="877" w:type="pct"/>
            <w:shd w:val="clear" w:color="auto" w:fill="D9D9D9"/>
          </w:tcPr>
          <w:p w14:paraId="72EF9535" w14:textId="77777777" w:rsidR="00136C32" w:rsidRPr="00BB3D96" w:rsidRDefault="00136C32" w:rsidP="000F726F">
            <w:pPr>
              <w:pStyle w:val="TAH"/>
            </w:pPr>
            <w:r w:rsidRPr="00BB3D96">
              <w:t>Flow</w:t>
            </w:r>
          </w:p>
        </w:tc>
        <w:tc>
          <w:tcPr>
            <w:tcW w:w="3863" w:type="pct"/>
            <w:shd w:val="clear" w:color="auto" w:fill="D9D9D9"/>
          </w:tcPr>
          <w:p w14:paraId="6C3BFAA0" w14:textId="77777777" w:rsidR="00136C32" w:rsidRPr="00BB3D96" w:rsidRDefault="00136C32" w:rsidP="000F726F">
            <w:pPr>
              <w:pStyle w:val="TAH"/>
            </w:pPr>
            <w:r w:rsidRPr="00BB3D96">
              <w:t>Description</w:t>
            </w:r>
          </w:p>
        </w:tc>
      </w:tr>
      <w:tr w:rsidR="00136C32" w:rsidRPr="00BB3D96" w14:paraId="09F302A6" w14:textId="77777777" w:rsidTr="000F726F">
        <w:trPr>
          <w:jc w:val="center"/>
        </w:trPr>
        <w:tc>
          <w:tcPr>
            <w:tcW w:w="260" w:type="pct"/>
            <w:shd w:val="clear" w:color="auto" w:fill="FFFFFF"/>
          </w:tcPr>
          <w:p w14:paraId="3D75C274" w14:textId="77777777" w:rsidR="00136C32" w:rsidRPr="00BB3D96" w:rsidRDefault="00136C32" w:rsidP="000F726F">
            <w:pPr>
              <w:pStyle w:val="TAL"/>
            </w:pPr>
            <w:r w:rsidRPr="00BB3D96">
              <w:t>0</w:t>
            </w:r>
          </w:p>
        </w:tc>
        <w:tc>
          <w:tcPr>
            <w:tcW w:w="877" w:type="pct"/>
            <w:shd w:val="clear" w:color="auto" w:fill="FFFFFF"/>
          </w:tcPr>
          <w:p w14:paraId="69B1A92A" w14:textId="77777777" w:rsidR="00136C32" w:rsidRPr="00BB3D96" w:rsidRDefault="00136C32" w:rsidP="000F726F">
            <w:pPr>
              <w:pStyle w:val="TAL"/>
              <w:rPr>
                <w:lang w:eastAsia="ja-JP"/>
              </w:rPr>
            </w:pPr>
            <w:r w:rsidRPr="00BB3D96">
              <w:rPr>
                <w:lang w:eastAsia="ja-JP"/>
              </w:rPr>
              <w:t>Consumer -&gt; NFVO</w:t>
            </w:r>
          </w:p>
        </w:tc>
        <w:tc>
          <w:tcPr>
            <w:tcW w:w="3863" w:type="pct"/>
            <w:shd w:val="clear" w:color="auto" w:fill="FFFFFF"/>
          </w:tcPr>
          <w:p w14:paraId="5FB3A5F8" w14:textId="77777777" w:rsidR="00136C32" w:rsidRPr="00BB3D96" w:rsidRDefault="00136C32" w:rsidP="000F726F">
            <w:pPr>
              <w:pStyle w:val="TAL"/>
              <w:rPr>
                <w:lang w:eastAsia="ja-JP"/>
              </w:rPr>
            </w:pPr>
            <w:r w:rsidRPr="00BB3D96">
              <w:rPr>
                <w:lang w:eastAsia="ja-JP"/>
              </w:rPr>
              <w:t>The NFVO receives the trigger: The Consumer requests to instantiate an NS.</w:t>
            </w:r>
          </w:p>
        </w:tc>
      </w:tr>
      <w:tr w:rsidR="00136C32" w:rsidRPr="00BB3D96" w14:paraId="3A946359" w14:textId="77777777" w:rsidTr="000F726F">
        <w:trPr>
          <w:jc w:val="center"/>
        </w:trPr>
        <w:tc>
          <w:tcPr>
            <w:tcW w:w="260" w:type="pct"/>
            <w:shd w:val="clear" w:color="auto" w:fill="FFFFFF"/>
          </w:tcPr>
          <w:p w14:paraId="4AB94ED4" w14:textId="77777777" w:rsidR="00136C32" w:rsidRPr="00BB3D96" w:rsidRDefault="00136C32" w:rsidP="000F726F">
            <w:pPr>
              <w:pStyle w:val="TAL"/>
            </w:pPr>
            <w:r w:rsidRPr="00BB3D96">
              <w:rPr>
                <w:lang w:eastAsia="ja-JP"/>
              </w:rPr>
              <w:t>1</w:t>
            </w:r>
          </w:p>
        </w:tc>
        <w:tc>
          <w:tcPr>
            <w:tcW w:w="877" w:type="pct"/>
            <w:shd w:val="clear" w:color="auto" w:fill="FFFFFF"/>
          </w:tcPr>
          <w:p w14:paraId="42120185" w14:textId="77777777" w:rsidR="00136C32" w:rsidRPr="00BB3D96" w:rsidRDefault="00136C32" w:rsidP="000F726F">
            <w:pPr>
              <w:pStyle w:val="TAL"/>
            </w:pPr>
            <w:r w:rsidRPr="00BB3D96">
              <w:rPr>
                <w:lang w:eastAsia="ja-JP"/>
              </w:rPr>
              <w:t>NFVO</w:t>
            </w:r>
          </w:p>
        </w:tc>
        <w:tc>
          <w:tcPr>
            <w:tcW w:w="3863" w:type="pct"/>
            <w:shd w:val="clear" w:color="auto" w:fill="FFFFFF"/>
          </w:tcPr>
          <w:p w14:paraId="47D11160" w14:textId="77777777" w:rsidR="00136C32" w:rsidRPr="00BB3D96" w:rsidRDefault="00136C32" w:rsidP="000F726F">
            <w:pPr>
              <w:pStyle w:val="TAL"/>
            </w:pPr>
            <w:r w:rsidRPr="00BB3D96">
              <w:rPr>
                <w:lang w:eastAsia="ja-JP"/>
              </w:rPr>
              <w:t xml:space="preserve">The NFVO performs the steps described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7.3.2 "Create NS instance identifier operation" to create the NS instance ID.</w:t>
            </w:r>
          </w:p>
        </w:tc>
      </w:tr>
      <w:tr w:rsidR="00136C32" w:rsidRPr="00BB3D96" w14:paraId="30FFBBBD" w14:textId="77777777" w:rsidTr="000F726F">
        <w:trPr>
          <w:jc w:val="center"/>
        </w:trPr>
        <w:tc>
          <w:tcPr>
            <w:tcW w:w="260" w:type="pct"/>
            <w:shd w:val="clear" w:color="auto" w:fill="FFFFFF"/>
          </w:tcPr>
          <w:p w14:paraId="69B40E25" w14:textId="77777777" w:rsidR="00136C32" w:rsidRPr="00BB3D96" w:rsidRDefault="00136C32" w:rsidP="000F726F">
            <w:pPr>
              <w:pStyle w:val="TAL"/>
            </w:pPr>
            <w:r w:rsidRPr="00BB3D96">
              <w:rPr>
                <w:lang w:eastAsia="ja-JP"/>
              </w:rPr>
              <w:t>2</w:t>
            </w:r>
          </w:p>
        </w:tc>
        <w:tc>
          <w:tcPr>
            <w:tcW w:w="877" w:type="pct"/>
            <w:shd w:val="clear" w:color="auto" w:fill="FFFFFF"/>
          </w:tcPr>
          <w:p w14:paraId="3B8F7FDA" w14:textId="77777777" w:rsidR="00136C32" w:rsidRPr="00BB3D96" w:rsidRDefault="00136C32" w:rsidP="000F726F">
            <w:pPr>
              <w:pStyle w:val="TAL"/>
            </w:pPr>
            <w:r w:rsidRPr="00BB3D96">
              <w:rPr>
                <w:lang w:eastAsia="ja-JP"/>
              </w:rPr>
              <w:t>NFVO -&gt; Consumer</w:t>
            </w:r>
          </w:p>
        </w:tc>
        <w:tc>
          <w:tcPr>
            <w:tcW w:w="3863" w:type="pct"/>
            <w:shd w:val="clear" w:color="auto" w:fill="FFFFFF"/>
          </w:tcPr>
          <w:p w14:paraId="0B28A2F1" w14:textId="77777777" w:rsidR="00136C32" w:rsidRPr="00BB3D96" w:rsidRDefault="00136C32" w:rsidP="000F726F">
            <w:pPr>
              <w:pStyle w:val="TAL"/>
            </w:pPr>
            <w:r w:rsidRPr="00BB3D96">
              <w:rPr>
                <w:lang w:eastAsia="ja-JP"/>
              </w:rPr>
              <w:t>The NFVO returns the NS instance ID to the Consumer.</w:t>
            </w:r>
          </w:p>
        </w:tc>
      </w:tr>
      <w:tr w:rsidR="00136C32" w:rsidRPr="00BB3D96" w14:paraId="515A5BB3" w14:textId="77777777" w:rsidTr="000F726F">
        <w:trPr>
          <w:jc w:val="center"/>
        </w:trPr>
        <w:tc>
          <w:tcPr>
            <w:tcW w:w="260" w:type="pct"/>
            <w:shd w:val="clear" w:color="auto" w:fill="FFFFFF"/>
          </w:tcPr>
          <w:p w14:paraId="5DD20060" w14:textId="77777777" w:rsidR="00136C32" w:rsidRPr="00BB3D96" w:rsidRDefault="00136C32" w:rsidP="000F726F">
            <w:pPr>
              <w:pStyle w:val="TAL"/>
            </w:pPr>
            <w:r w:rsidRPr="00BB3D96">
              <w:rPr>
                <w:lang w:eastAsia="ja-JP"/>
              </w:rPr>
              <w:t>3</w:t>
            </w:r>
          </w:p>
        </w:tc>
        <w:tc>
          <w:tcPr>
            <w:tcW w:w="877" w:type="pct"/>
            <w:shd w:val="clear" w:color="auto" w:fill="FFFFFF"/>
          </w:tcPr>
          <w:p w14:paraId="5C653DFD" w14:textId="77777777" w:rsidR="00136C32" w:rsidRPr="00BB3D96" w:rsidRDefault="00136C32" w:rsidP="000F726F">
            <w:pPr>
              <w:pStyle w:val="TAL"/>
            </w:pPr>
            <w:r w:rsidRPr="00BB3D96">
              <w:rPr>
                <w:lang w:eastAsia="ja-JP"/>
              </w:rPr>
              <w:t>Consumer -&gt; NFVO</w:t>
            </w:r>
          </w:p>
        </w:tc>
        <w:tc>
          <w:tcPr>
            <w:tcW w:w="3863" w:type="pct"/>
            <w:shd w:val="clear" w:color="auto" w:fill="FFFFFF"/>
          </w:tcPr>
          <w:p w14:paraId="3307E7F4" w14:textId="77777777" w:rsidR="00136C32" w:rsidRPr="00BB3D96" w:rsidRDefault="00136C32" w:rsidP="000F726F">
            <w:pPr>
              <w:pStyle w:val="TAL"/>
              <w:rPr>
                <w:lang w:eastAsia="ja-JP"/>
              </w:rPr>
            </w:pPr>
            <w:r w:rsidRPr="00BB3D96">
              <w:rPr>
                <w:lang w:eastAsia="ja-JP"/>
              </w:rPr>
              <w:t>The NFVO receives a request from the Consumer to instantiate the NS instance.</w:t>
            </w:r>
          </w:p>
        </w:tc>
      </w:tr>
      <w:tr w:rsidR="00136C32" w:rsidRPr="00BB3D96" w14:paraId="7E7E68BD" w14:textId="77777777" w:rsidTr="000F726F">
        <w:trPr>
          <w:jc w:val="center"/>
        </w:trPr>
        <w:tc>
          <w:tcPr>
            <w:tcW w:w="260" w:type="pct"/>
            <w:shd w:val="clear" w:color="auto" w:fill="FFFFFF"/>
          </w:tcPr>
          <w:p w14:paraId="127CB6A0" w14:textId="77777777" w:rsidR="00136C32" w:rsidRPr="00BB3D96" w:rsidRDefault="00136C32" w:rsidP="000F726F">
            <w:pPr>
              <w:pStyle w:val="TAL"/>
            </w:pPr>
            <w:r w:rsidRPr="00BB3D96">
              <w:rPr>
                <w:lang w:eastAsia="ja-JP"/>
              </w:rPr>
              <w:t>4</w:t>
            </w:r>
          </w:p>
        </w:tc>
        <w:tc>
          <w:tcPr>
            <w:tcW w:w="877" w:type="pct"/>
            <w:shd w:val="clear" w:color="auto" w:fill="FFFFFF"/>
          </w:tcPr>
          <w:p w14:paraId="5576CE5F" w14:textId="77777777" w:rsidR="00136C32" w:rsidRPr="00BB3D96" w:rsidRDefault="00136C32" w:rsidP="000F726F">
            <w:pPr>
              <w:pStyle w:val="TAL"/>
            </w:pPr>
            <w:r w:rsidRPr="00BB3D96">
              <w:rPr>
                <w:lang w:eastAsia="ja-JP"/>
              </w:rPr>
              <w:t>NFVO -&gt; Consumer</w:t>
            </w:r>
          </w:p>
        </w:tc>
        <w:tc>
          <w:tcPr>
            <w:tcW w:w="3863" w:type="pct"/>
            <w:shd w:val="clear" w:color="auto" w:fill="FFFFFF"/>
          </w:tcPr>
          <w:p w14:paraId="49D7FFD5" w14:textId="77777777" w:rsidR="00136C32" w:rsidRPr="00BB3D96" w:rsidRDefault="00136C32" w:rsidP="000F726F">
            <w:pPr>
              <w:pStyle w:val="TAL"/>
            </w:pPr>
            <w:r w:rsidRPr="00BB3D96">
              <w:rPr>
                <w:lang w:eastAsia="ja-JP"/>
              </w:rPr>
              <w:t xml:space="preserve">The NFVO returns to the Consumer upon successful result the </w:t>
            </w:r>
            <w:proofErr w:type="spellStart"/>
            <w:r w:rsidRPr="00BB3D96">
              <w:rPr>
                <w:lang w:eastAsia="ja-JP"/>
              </w:rPr>
              <w:t>lifecycleOperationOccurrenceId</w:t>
            </w:r>
            <w:proofErr w:type="spellEnd"/>
            <w:r w:rsidRPr="00BB3D96">
              <w:rPr>
                <w:lang w:eastAsia="ja-JP"/>
              </w:rPr>
              <w:t>.</w:t>
            </w:r>
          </w:p>
        </w:tc>
      </w:tr>
      <w:tr w:rsidR="00136C32" w:rsidRPr="00BB3D96" w14:paraId="412239E4" w14:textId="77777777" w:rsidTr="000F726F">
        <w:trPr>
          <w:jc w:val="center"/>
        </w:trPr>
        <w:tc>
          <w:tcPr>
            <w:tcW w:w="260" w:type="pct"/>
            <w:shd w:val="clear" w:color="auto" w:fill="FFFFFF"/>
          </w:tcPr>
          <w:p w14:paraId="52851D1C" w14:textId="77777777" w:rsidR="00136C32" w:rsidRPr="00BB3D96" w:rsidRDefault="00136C32" w:rsidP="000F726F">
            <w:pPr>
              <w:pStyle w:val="TAL"/>
            </w:pPr>
            <w:r w:rsidRPr="00BB3D96">
              <w:t>5</w:t>
            </w:r>
          </w:p>
        </w:tc>
        <w:tc>
          <w:tcPr>
            <w:tcW w:w="877" w:type="pct"/>
            <w:shd w:val="clear" w:color="auto" w:fill="FFFFFF"/>
          </w:tcPr>
          <w:p w14:paraId="57BA9E27" w14:textId="77777777" w:rsidR="00136C32" w:rsidRPr="00BB3D96" w:rsidRDefault="00136C32" w:rsidP="000F726F">
            <w:pPr>
              <w:pStyle w:val="TAL"/>
            </w:pPr>
            <w:r w:rsidRPr="00BB3D96">
              <w:rPr>
                <w:lang w:eastAsia="ja-JP"/>
              </w:rPr>
              <w:t xml:space="preserve">NFVO -&gt; Consumer </w:t>
            </w:r>
          </w:p>
        </w:tc>
        <w:tc>
          <w:tcPr>
            <w:tcW w:w="3863" w:type="pct"/>
            <w:shd w:val="clear" w:color="auto" w:fill="FFFFFF"/>
          </w:tcPr>
          <w:p w14:paraId="2D5215FC" w14:textId="77777777" w:rsidR="00136C32" w:rsidRPr="00BB3D96" w:rsidRDefault="00136C32" w:rsidP="000F726F">
            <w:pPr>
              <w:pStyle w:val="TAL"/>
              <w:rPr>
                <w:lang w:eastAsia="ja-JP"/>
              </w:rPr>
            </w:pPr>
            <w:r w:rsidRPr="00BB3D96">
              <w:rPr>
                <w:lang w:eastAsia="ja-JP"/>
              </w:rPr>
              <w:t xml:space="preserve">The NFVO sends the "start" Lifecycle Change Notification as per </w:t>
            </w:r>
            <w:proofErr w:type="spellStart"/>
            <w:r w:rsidRPr="00BB3D96">
              <w:rPr>
                <w:lang w:eastAsia="ja-JP"/>
              </w:rPr>
              <w:t>NsLifecycleChangeNotification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4C909862" w14:textId="77777777" w:rsidTr="000F726F">
        <w:trPr>
          <w:jc w:val="center"/>
        </w:trPr>
        <w:tc>
          <w:tcPr>
            <w:tcW w:w="260" w:type="pct"/>
            <w:shd w:val="clear" w:color="auto" w:fill="FFFFFF"/>
          </w:tcPr>
          <w:p w14:paraId="5913B565" w14:textId="77777777" w:rsidR="00136C32" w:rsidRPr="00BB3D96" w:rsidRDefault="00136C32" w:rsidP="000F726F">
            <w:pPr>
              <w:pStyle w:val="TAL"/>
            </w:pPr>
            <w:r w:rsidRPr="00BB3D96">
              <w:rPr>
                <w:lang w:eastAsia="ja-JP"/>
              </w:rPr>
              <w:t>6</w:t>
            </w:r>
          </w:p>
        </w:tc>
        <w:tc>
          <w:tcPr>
            <w:tcW w:w="877" w:type="pct"/>
            <w:shd w:val="clear" w:color="auto" w:fill="FFFFFF"/>
          </w:tcPr>
          <w:p w14:paraId="6422CE2A"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264BFF5F" w14:textId="77777777" w:rsidR="00136C32" w:rsidRPr="00BB3D96" w:rsidRDefault="00136C32" w:rsidP="000F726F">
            <w:pPr>
              <w:pStyle w:val="TAL"/>
              <w:rPr>
                <w:lang w:eastAsia="ja-JP"/>
              </w:rPr>
            </w:pPr>
            <w:r w:rsidRPr="00BB3D96">
              <w:rPr>
                <w:rFonts w:eastAsia="MS Mincho"/>
                <w:lang w:eastAsia="ja-JP"/>
              </w:rPr>
              <w:t xml:space="preserve">The NFVO instantiates the NS instance as described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rFonts w:eastAsia="MS Mincho"/>
                <w:lang w:eastAsia="ja-JP"/>
              </w:rPr>
              <w:t>, clause 7.3.3 "</w:t>
            </w:r>
            <w:r w:rsidRPr="00BB3D96">
              <w:t>Instantiate NS operation".</w:t>
            </w:r>
          </w:p>
        </w:tc>
      </w:tr>
      <w:tr w:rsidR="00136C32" w:rsidRPr="00BB3D96" w14:paraId="40DCACD1" w14:textId="77777777" w:rsidTr="000F726F">
        <w:trPr>
          <w:jc w:val="center"/>
        </w:trPr>
        <w:tc>
          <w:tcPr>
            <w:tcW w:w="260" w:type="pct"/>
            <w:shd w:val="clear" w:color="auto" w:fill="FFFFFF"/>
          </w:tcPr>
          <w:p w14:paraId="6232BC45" w14:textId="77777777" w:rsidR="00136C32" w:rsidRPr="00BB3D96" w:rsidRDefault="00136C32" w:rsidP="000F726F">
            <w:pPr>
              <w:pStyle w:val="TAL"/>
              <w:rPr>
                <w:lang w:eastAsia="ja-JP"/>
              </w:rPr>
            </w:pPr>
            <w:r w:rsidRPr="00BB3D96">
              <w:rPr>
                <w:lang w:eastAsia="ja-JP"/>
              </w:rPr>
              <w:t>7</w:t>
            </w:r>
          </w:p>
        </w:tc>
        <w:tc>
          <w:tcPr>
            <w:tcW w:w="877" w:type="pct"/>
            <w:shd w:val="clear" w:color="auto" w:fill="FFFFFF"/>
          </w:tcPr>
          <w:p w14:paraId="4F6D86A5"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37D35124" w14:textId="77777777" w:rsidR="00136C32" w:rsidRPr="00BB3D96" w:rsidRDefault="00136C32" w:rsidP="000F726F">
            <w:pPr>
              <w:pStyle w:val="TAL"/>
              <w:rPr>
                <w:lang w:eastAsia="ja-JP"/>
              </w:rPr>
            </w:pPr>
            <w:r w:rsidRPr="00BB3D96">
              <w:rPr>
                <w:lang w:eastAsia="ja-JP"/>
              </w:rPr>
              <w:t xml:space="preserve">Upon successful, as well as unsuccessful, completion of the operation, the NFVO sends the "result" lifecycle operation occurrence notification to the Consumer as 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bl>
    <w:p w14:paraId="6CDEA67D" w14:textId="77777777" w:rsidR="00136C32" w:rsidRPr="00BB3D96" w:rsidRDefault="00136C32" w:rsidP="00136C32">
      <w:pPr>
        <w:rPr>
          <w:lang w:eastAsia="zh-CN"/>
        </w:rPr>
      </w:pPr>
    </w:p>
    <w:p w14:paraId="34A5FE13" w14:textId="77777777" w:rsidR="00136C32" w:rsidRPr="00BB3D96" w:rsidRDefault="00136C32" w:rsidP="00136C32">
      <w:pPr>
        <w:pStyle w:val="Heading2"/>
        <w:rPr>
          <w:lang w:eastAsia="zh-CN"/>
        </w:rPr>
      </w:pPr>
      <w:bookmarkStart w:id="280" w:name="_Toc105670435"/>
      <w:r w:rsidRPr="00BB3D96">
        <w:rPr>
          <w:lang w:eastAsia="zh-CN"/>
        </w:rPr>
        <w:t>D.2.2</w:t>
      </w:r>
      <w:r w:rsidRPr="00BB3D96">
        <w:rPr>
          <w:lang w:eastAsia="zh-CN"/>
        </w:rPr>
        <w:tab/>
        <w:t>Use case NS scaling</w:t>
      </w:r>
      <w:bookmarkEnd w:id="280"/>
    </w:p>
    <w:p w14:paraId="5F10F1B2" w14:textId="77777777" w:rsidR="00136C32" w:rsidRPr="00BB3D96" w:rsidRDefault="00136C32" w:rsidP="00136C32">
      <w:pPr>
        <w:pStyle w:val="Heading3"/>
      </w:pPr>
      <w:bookmarkStart w:id="281" w:name="_Toc105670436"/>
      <w:r w:rsidRPr="00BB3D96">
        <w:rPr>
          <w:lang w:eastAsia="zh-CN"/>
        </w:rPr>
        <w:t>D</w:t>
      </w:r>
      <w:r w:rsidRPr="00BB3D96">
        <w:t>.2.2.1</w:t>
      </w:r>
      <w:r w:rsidRPr="00BB3D96">
        <w:tab/>
        <w:t>Introduction</w:t>
      </w:r>
      <w:bookmarkEnd w:id="281"/>
    </w:p>
    <w:p w14:paraId="28152EDB" w14:textId="77777777" w:rsidR="00136C32" w:rsidRPr="00BB3D96" w:rsidRDefault="00136C32" w:rsidP="00136C32">
      <w:r w:rsidRPr="00BB3D96">
        <w:t>The goal of the use case is to demonstrate, using the example of scaling, how LCM operations of an NS instance can be affected by priorities.</w:t>
      </w:r>
    </w:p>
    <w:p w14:paraId="4FB33E55" w14:textId="77777777" w:rsidR="00136C32" w:rsidRPr="00BB3D96" w:rsidRDefault="00136C32" w:rsidP="00136C32">
      <w:pPr>
        <w:pStyle w:val="Heading3"/>
      </w:pPr>
      <w:bookmarkStart w:id="282" w:name="_Toc105670437"/>
      <w:r w:rsidRPr="00BB3D96">
        <w:rPr>
          <w:lang w:eastAsia="zh-CN"/>
        </w:rPr>
        <w:t>D</w:t>
      </w:r>
      <w:r w:rsidRPr="00BB3D96">
        <w:t>.2.2.2</w:t>
      </w:r>
      <w:r w:rsidRPr="00BB3D96">
        <w:tab/>
        <w:t>Trigger</w:t>
      </w:r>
      <w:bookmarkEnd w:id="282"/>
    </w:p>
    <w:p w14:paraId="2A6B1441" w14:textId="77777777" w:rsidR="00136C32" w:rsidRPr="00BB3D96" w:rsidRDefault="00136C32" w:rsidP="00136C32">
      <w:pPr>
        <w:rPr>
          <w:lang w:eastAsia="ja-JP"/>
        </w:rPr>
      </w:pPr>
      <w:r w:rsidRPr="00BB3D96">
        <w:t>Table D.2.2.2-1</w:t>
      </w:r>
      <w:r w:rsidRPr="00BB3D96">
        <w:rPr>
          <w:lang w:eastAsia="ja-JP"/>
        </w:rPr>
        <w:t xml:space="preserve"> describes the use case trigger.</w:t>
      </w:r>
    </w:p>
    <w:p w14:paraId="68F4BF21" w14:textId="77777777" w:rsidR="00136C32" w:rsidRPr="00BB3D96" w:rsidRDefault="00136C32" w:rsidP="00136C32">
      <w:pPr>
        <w:pStyle w:val="TH"/>
      </w:pPr>
      <w:r w:rsidRPr="00BB3D96">
        <w:t>Table D.2.2.2-1: Network Service Scaling, trigger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6"/>
        <w:gridCol w:w="2935"/>
        <w:gridCol w:w="5928"/>
      </w:tblGrid>
      <w:tr w:rsidR="00136C32" w:rsidRPr="00BB3D96" w14:paraId="138922EC" w14:textId="77777777" w:rsidTr="000F726F">
        <w:trPr>
          <w:jc w:val="center"/>
        </w:trPr>
        <w:tc>
          <w:tcPr>
            <w:tcW w:w="398" w:type="pct"/>
            <w:shd w:val="clear" w:color="auto" w:fill="D9D9D9"/>
          </w:tcPr>
          <w:p w14:paraId="105533B3" w14:textId="77777777" w:rsidR="00136C32" w:rsidRPr="00BB3D96" w:rsidRDefault="00136C32" w:rsidP="000F726F">
            <w:pPr>
              <w:pStyle w:val="TAH"/>
            </w:pPr>
          </w:p>
        </w:tc>
        <w:tc>
          <w:tcPr>
            <w:tcW w:w="1524" w:type="pct"/>
            <w:shd w:val="clear" w:color="auto" w:fill="D9D9D9"/>
          </w:tcPr>
          <w:p w14:paraId="2FAD2448" w14:textId="77777777" w:rsidR="00136C32" w:rsidRPr="00BB3D96" w:rsidRDefault="00136C32" w:rsidP="000F726F">
            <w:pPr>
              <w:pStyle w:val="TAH"/>
            </w:pPr>
            <w:r w:rsidRPr="00BB3D96">
              <w:t>Trigger</w:t>
            </w:r>
          </w:p>
        </w:tc>
        <w:tc>
          <w:tcPr>
            <w:tcW w:w="3078" w:type="pct"/>
            <w:shd w:val="clear" w:color="auto" w:fill="D9D9D9"/>
          </w:tcPr>
          <w:p w14:paraId="2055B839" w14:textId="77777777" w:rsidR="00136C32" w:rsidRPr="00BB3D96" w:rsidRDefault="00136C32" w:rsidP="000F726F">
            <w:pPr>
              <w:pStyle w:val="TAH"/>
            </w:pPr>
            <w:r w:rsidRPr="00BB3D96">
              <w:t>Description</w:t>
            </w:r>
          </w:p>
        </w:tc>
      </w:tr>
      <w:tr w:rsidR="00136C32" w:rsidRPr="00BB3D96" w14:paraId="675B58CC" w14:textId="77777777" w:rsidTr="000F726F">
        <w:trPr>
          <w:jc w:val="center"/>
        </w:trPr>
        <w:tc>
          <w:tcPr>
            <w:tcW w:w="398" w:type="pct"/>
            <w:shd w:val="clear" w:color="auto" w:fill="FFFFFF"/>
          </w:tcPr>
          <w:p w14:paraId="0F0D84C4" w14:textId="77777777" w:rsidR="00136C32" w:rsidRPr="00BB3D96" w:rsidRDefault="00136C32" w:rsidP="000F726F">
            <w:pPr>
              <w:pStyle w:val="TAL"/>
            </w:pPr>
            <w:r w:rsidRPr="00BB3D96">
              <w:t>BF#1</w:t>
            </w:r>
          </w:p>
        </w:tc>
        <w:tc>
          <w:tcPr>
            <w:tcW w:w="1524" w:type="pct"/>
            <w:shd w:val="clear" w:color="auto" w:fill="FFFFFF"/>
          </w:tcPr>
          <w:p w14:paraId="14AAFC31" w14:textId="77777777" w:rsidR="00136C32" w:rsidRPr="00BB3D96" w:rsidRDefault="00136C32" w:rsidP="000F726F">
            <w:pPr>
              <w:pStyle w:val="TAL"/>
            </w:pPr>
            <w:r w:rsidRPr="00BB3D96">
              <w:t>NFVO receives a request to scale an NS instance</w:t>
            </w:r>
          </w:p>
        </w:tc>
        <w:tc>
          <w:tcPr>
            <w:tcW w:w="3078" w:type="pct"/>
            <w:shd w:val="clear" w:color="auto" w:fill="FFFFFF"/>
          </w:tcPr>
          <w:p w14:paraId="7E99A4FC" w14:textId="77777777" w:rsidR="00136C32" w:rsidRPr="00BB3D96" w:rsidRDefault="00136C32" w:rsidP="000F726F">
            <w:pPr>
              <w:pStyle w:val="TAL"/>
            </w:pPr>
            <w:r w:rsidRPr="00BB3D96">
              <w:t>Scaling operations can be triggered by the Consumer of the NS instance (e.g. OSS, 3GPP Management System, or network slice management functions).</w:t>
            </w:r>
          </w:p>
        </w:tc>
      </w:tr>
      <w:tr w:rsidR="00136C32" w:rsidRPr="00BB3D96" w14:paraId="7A4D49D0" w14:textId="77777777" w:rsidTr="000F726F">
        <w:trPr>
          <w:jc w:val="center"/>
        </w:trPr>
        <w:tc>
          <w:tcPr>
            <w:tcW w:w="398" w:type="pct"/>
            <w:shd w:val="clear" w:color="auto" w:fill="FFFFFF"/>
          </w:tcPr>
          <w:p w14:paraId="366A70B0" w14:textId="77777777" w:rsidR="00136C32" w:rsidRPr="00BB3D96" w:rsidRDefault="00136C32" w:rsidP="000F726F">
            <w:pPr>
              <w:pStyle w:val="TAL"/>
            </w:pPr>
            <w:r w:rsidRPr="00BB3D96">
              <w:t>BF#2</w:t>
            </w:r>
          </w:p>
        </w:tc>
        <w:tc>
          <w:tcPr>
            <w:tcW w:w="1524" w:type="pct"/>
            <w:shd w:val="clear" w:color="auto" w:fill="FFFFFF"/>
          </w:tcPr>
          <w:p w14:paraId="2C71DCF7" w14:textId="77777777" w:rsidR="00136C32" w:rsidRPr="00BB3D96" w:rsidRDefault="00136C32" w:rsidP="000F726F">
            <w:pPr>
              <w:pStyle w:val="TAL"/>
            </w:pPr>
            <w:r w:rsidRPr="00BB3D96">
              <w:t>Internal decision of the NFVO</w:t>
            </w:r>
          </w:p>
        </w:tc>
        <w:tc>
          <w:tcPr>
            <w:tcW w:w="3078" w:type="pct"/>
            <w:shd w:val="clear" w:color="auto" w:fill="FFFFFF"/>
          </w:tcPr>
          <w:p w14:paraId="2736BF15" w14:textId="77777777" w:rsidR="00136C32" w:rsidRPr="00BB3D96" w:rsidRDefault="00136C32" w:rsidP="000F726F">
            <w:pPr>
              <w:pStyle w:val="TAL"/>
            </w:pPr>
            <w:r w:rsidRPr="00BB3D96">
              <w:t>Scaling operations can be triggered by NFVO decisions, e.g. policy enforcement.</w:t>
            </w:r>
          </w:p>
        </w:tc>
      </w:tr>
      <w:tr w:rsidR="00136C32" w:rsidRPr="00BB3D96" w14:paraId="50B1B329" w14:textId="77777777" w:rsidTr="000F726F">
        <w:trPr>
          <w:jc w:val="center"/>
        </w:trPr>
        <w:tc>
          <w:tcPr>
            <w:tcW w:w="398" w:type="pct"/>
            <w:shd w:val="clear" w:color="auto" w:fill="FFFFFF"/>
          </w:tcPr>
          <w:p w14:paraId="0215B1D1" w14:textId="77777777" w:rsidR="00136C32" w:rsidRPr="00BB3D96" w:rsidRDefault="00136C32" w:rsidP="000F726F">
            <w:pPr>
              <w:pStyle w:val="TAL"/>
            </w:pPr>
            <w:r w:rsidRPr="00BB3D96">
              <w:t>BF#3</w:t>
            </w:r>
          </w:p>
        </w:tc>
        <w:tc>
          <w:tcPr>
            <w:tcW w:w="1524" w:type="pct"/>
            <w:shd w:val="clear" w:color="auto" w:fill="FFFFFF"/>
          </w:tcPr>
          <w:p w14:paraId="15535F24" w14:textId="77777777" w:rsidR="00136C32" w:rsidRPr="00BB3D96" w:rsidRDefault="00136C32" w:rsidP="000F726F">
            <w:pPr>
              <w:pStyle w:val="TAL"/>
            </w:pPr>
            <w:r w:rsidRPr="00BB3D96">
              <w:t>VNFM receives a scaling request or takes an auto-scale decision.</w:t>
            </w:r>
          </w:p>
        </w:tc>
        <w:tc>
          <w:tcPr>
            <w:tcW w:w="3078" w:type="pct"/>
            <w:shd w:val="clear" w:color="auto" w:fill="FFFFFF"/>
          </w:tcPr>
          <w:p w14:paraId="3A75B51B" w14:textId="77777777" w:rsidR="00136C32" w:rsidRPr="00BB3D96" w:rsidRDefault="00136C32" w:rsidP="000F726F">
            <w:pPr>
              <w:pStyle w:val="TAL"/>
            </w:pPr>
            <w:r w:rsidRPr="00BB3D96">
              <w:rPr>
                <w:rFonts w:eastAsia="MS Mincho"/>
                <w:lang w:eastAsia="ja-JP"/>
              </w:rPr>
              <w:t xml:space="preserve">The VNFM may receive a scaling request from the EM or VNF as described in </w:t>
            </w:r>
            <w:r w:rsidRPr="001359AF">
              <w:rPr>
                <w:lang w:eastAsia="ja-JP"/>
              </w:rPr>
              <w:t>ETSI GS NFV-IFA 008 [</w:t>
            </w:r>
            <w:r w:rsidRPr="001359AF">
              <w:rPr>
                <w:lang w:eastAsia="ja-JP"/>
              </w:rPr>
              <w:fldChar w:fldCharType="begin"/>
            </w:r>
            <w:r w:rsidRPr="001359AF">
              <w:rPr>
                <w:lang w:eastAsia="ja-JP"/>
              </w:rPr>
              <w:instrText xml:space="preserve">REF REF_GSNFV_IFA008 \h </w:instrText>
            </w:r>
            <w:r w:rsidRPr="001359AF">
              <w:rPr>
                <w:lang w:eastAsia="ja-JP"/>
              </w:rPr>
            </w:r>
            <w:r w:rsidRPr="001359AF">
              <w:rPr>
                <w:lang w:eastAsia="ja-JP"/>
              </w:rPr>
              <w:fldChar w:fldCharType="separate"/>
            </w:r>
            <w:r w:rsidRPr="001359AF">
              <w:t>i.16</w:t>
            </w:r>
            <w:r w:rsidRPr="001359AF">
              <w:rPr>
                <w:lang w:eastAsia="ja-JP"/>
              </w:rPr>
              <w:fldChar w:fldCharType="end"/>
            </w:r>
            <w:r w:rsidRPr="001359AF">
              <w:rPr>
                <w:lang w:eastAsia="ja-JP"/>
              </w:rPr>
              <w:t>]</w:t>
            </w:r>
            <w:r w:rsidRPr="00BB3D96">
              <w:rPr>
                <w:rFonts w:eastAsia="MS Mincho"/>
                <w:lang w:eastAsia="ja-JP"/>
              </w:rPr>
              <w:t>, clause 7.2.4 or take an auto</w:t>
            </w:r>
            <w:r w:rsidRPr="00BB3D96">
              <w:rPr>
                <w:rFonts w:eastAsia="MS Mincho"/>
                <w:lang w:eastAsia="ja-JP"/>
              </w:rPr>
              <w:noBreakHyphen/>
              <w:t>scale decision.</w:t>
            </w:r>
          </w:p>
        </w:tc>
      </w:tr>
    </w:tbl>
    <w:p w14:paraId="4C330A61" w14:textId="77777777" w:rsidR="00136C32" w:rsidRPr="00BB3D96" w:rsidRDefault="00136C32" w:rsidP="00136C32"/>
    <w:p w14:paraId="5D2206F3" w14:textId="77777777" w:rsidR="00136C32" w:rsidRPr="00BB3D96" w:rsidRDefault="00136C32" w:rsidP="00136C32">
      <w:pPr>
        <w:pStyle w:val="Heading3"/>
      </w:pPr>
      <w:bookmarkStart w:id="283" w:name="_Toc105670438"/>
      <w:r w:rsidRPr="00BB3D96">
        <w:t>D.2.2.3</w:t>
      </w:r>
      <w:r w:rsidRPr="00BB3D96">
        <w:tab/>
        <w:t>Actors and roles</w:t>
      </w:r>
      <w:bookmarkEnd w:id="283"/>
    </w:p>
    <w:p w14:paraId="7D717EB3" w14:textId="77777777" w:rsidR="00136C32" w:rsidRPr="00BB3D96" w:rsidRDefault="00136C32" w:rsidP="00136C32">
      <w:pPr>
        <w:rPr>
          <w:lang w:eastAsia="ja-JP"/>
        </w:rPr>
      </w:pPr>
      <w:r w:rsidRPr="00BB3D96">
        <w:rPr>
          <w:lang w:eastAsia="ja-JP"/>
        </w:rPr>
        <w:t>Table D.2.2.3-1 describes the use case actors and roles.</w:t>
      </w:r>
    </w:p>
    <w:p w14:paraId="0616A4D9" w14:textId="77777777" w:rsidR="00136C32" w:rsidRPr="00BB3D96" w:rsidRDefault="00136C32" w:rsidP="00136C32">
      <w:pPr>
        <w:pStyle w:val="TH"/>
      </w:pPr>
      <w:r w:rsidRPr="00BB3D96">
        <w:t>Table D.2.2.3-1: Network Service scaling,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BB3D96" w14:paraId="07492B78" w14:textId="77777777" w:rsidTr="000F726F">
        <w:trPr>
          <w:jc w:val="center"/>
        </w:trPr>
        <w:tc>
          <w:tcPr>
            <w:tcW w:w="307" w:type="pct"/>
            <w:shd w:val="clear" w:color="auto" w:fill="D9D9D9"/>
          </w:tcPr>
          <w:p w14:paraId="2DBECA36" w14:textId="77777777" w:rsidR="00136C32" w:rsidRPr="00BB3D96" w:rsidRDefault="00136C32" w:rsidP="000F726F">
            <w:pPr>
              <w:pStyle w:val="TAH"/>
            </w:pPr>
            <w:r w:rsidRPr="00BB3D96">
              <w:t>#</w:t>
            </w:r>
          </w:p>
        </w:tc>
        <w:tc>
          <w:tcPr>
            <w:tcW w:w="1245" w:type="pct"/>
            <w:shd w:val="clear" w:color="auto" w:fill="D9D9D9"/>
          </w:tcPr>
          <w:p w14:paraId="0B6047FF" w14:textId="77777777" w:rsidR="00136C32" w:rsidRPr="00BB3D96" w:rsidRDefault="00136C32" w:rsidP="000F726F">
            <w:pPr>
              <w:pStyle w:val="TAH"/>
            </w:pPr>
            <w:r w:rsidRPr="00BB3D96">
              <w:t>Actor</w:t>
            </w:r>
          </w:p>
        </w:tc>
        <w:tc>
          <w:tcPr>
            <w:tcW w:w="3448" w:type="pct"/>
            <w:shd w:val="clear" w:color="auto" w:fill="D9D9D9"/>
          </w:tcPr>
          <w:p w14:paraId="07B6B4F7" w14:textId="77777777" w:rsidR="00136C32" w:rsidRPr="00BB3D96" w:rsidRDefault="00136C32" w:rsidP="000F726F">
            <w:pPr>
              <w:pStyle w:val="TAH"/>
            </w:pPr>
            <w:r w:rsidRPr="00BB3D96">
              <w:t>Description</w:t>
            </w:r>
          </w:p>
        </w:tc>
      </w:tr>
      <w:tr w:rsidR="00136C32" w:rsidRPr="00BB3D96" w14:paraId="146C670B" w14:textId="77777777" w:rsidTr="000F726F">
        <w:trPr>
          <w:jc w:val="center"/>
        </w:trPr>
        <w:tc>
          <w:tcPr>
            <w:tcW w:w="307" w:type="pct"/>
            <w:shd w:val="clear" w:color="auto" w:fill="FFFFFF"/>
          </w:tcPr>
          <w:p w14:paraId="1D1555DD" w14:textId="77777777" w:rsidR="00136C32" w:rsidRPr="00BB3D96" w:rsidRDefault="00136C32" w:rsidP="000F726F">
            <w:pPr>
              <w:pStyle w:val="TAL"/>
              <w:rPr>
                <w:szCs w:val="21"/>
              </w:rPr>
            </w:pPr>
            <w:r w:rsidRPr="00BB3D96">
              <w:rPr>
                <w:szCs w:val="21"/>
              </w:rPr>
              <w:t>1</w:t>
            </w:r>
          </w:p>
        </w:tc>
        <w:tc>
          <w:tcPr>
            <w:tcW w:w="1245" w:type="pct"/>
            <w:shd w:val="clear" w:color="auto" w:fill="FFFFFF"/>
          </w:tcPr>
          <w:p w14:paraId="568BCCC3" w14:textId="77777777" w:rsidR="00136C32" w:rsidRPr="00BB3D96" w:rsidRDefault="00136C32" w:rsidP="000F726F">
            <w:pPr>
              <w:pStyle w:val="TAL"/>
            </w:pPr>
            <w:r w:rsidRPr="00BB3D96">
              <w:t>NFVO</w:t>
            </w:r>
          </w:p>
        </w:tc>
        <w:tc>
          <w:tcPr>
            <w:tcW w:w="3448" w:type="pct"/>
            <w:shd w:val="clear" w:color="auto" w:fill="FFFFFF"/>
          </w:tcPr>
          <w:p w14:paraId="4C3B27A3" w14:textId="77777777" w:rsidR="00136C32" w:rsidRPr="00BB3D96" w:rsidRDefault="00136C32" w:rsidP="000F726F">
            <w:pPr>
              <w:pStyle w:val="TAL"/>
            </w:pPr>
            <w:r w:rsidRPr="00BB3D96">
              <w:rPr>
                <w:rFonts w:eastAsia="MS Mincho"/>
                <w:lang w:eastAsia="ja-JP"/>
              </w:rPr>
              <w:t>NFV Orchestrator for the NS instances involved.</w:t>
            </w:r>
          </w:p>
        </w:tc>
      </w:tr>
      <w:tr w:rsidR="00136C32" w:rsidRPr="00BB3D96" w14:paraId="6A524896" w14:textId="77777777" w:rsidTr="000F726F">
        <w:trPr>
          <w:jc w:val="center"/>
        </w:trPr>
        <w:tc>
          <w:tcPr>
            <w:tcW w:w="307" w:type="pct"/>
            <w:shd w:val="clear" w:color="auto" w:fill="FFFFFF"/>
          </w:tcPr>
          <w:p w14:paraId="1DB9C7C5" w14:textId="77777777" w:rsidR="00136C32" w:rsidRPr="00BB3D96" w:rsidRDefault="00136C32" w:rsidP="000F726F">
            <w:pPr>
              <w:pStyle w:val="TAL"/>
              <w:rPr>
                <w:szCs w:val="21"/>
                <w:lang w:eastAsia="ja-JP"/>
              </w:rPr>
            </w:pPr>
            <w:r w:rsidRPr="00BB3D96">
              <w:rPr>
                <w:szCs w:val="21"/>
                <w:lang w:eastAsia="ja-JP"/>
              </w:rPr>
              <w:t>2</w:t>
            </w:r>
          </w:p>
        </w:tc>
        <w:tc>
          <w:tcPr>
            <w:tcW w:w="1245" w:type="pct"/>
            <w:shd w:val="clear" w:color="auto" w:fill="FFFFFF"/>
          </w:tcPr>
          <w:p w14:paraId="7B31A1EF" w14:textId="77777777" w:rsidR="00136C32" w:rsidRPr="00BB3D96" w:rsidRDefault="00136C32" w:rsidP="000F726F">
            <w:pPr>
              <w:pStyle w:val="TAL"/>
            </w:pPr>
            <w:r w:rsidRPr="00BB3D96">
              <w:t xml:space="preserve">Consumer </w:t>
            </w:r>
          </w:p>
        </w:tc>
        <w:tc>
          <w:tcPr>
            <w:tcW w:w="3448" w:type="pct"/>
            <w:shd w:val="clear" w:color="auto" w:fill="FFFFFF"/>
          </w:tcPr>
          <w:p w14:paraId="3A1E5811" w14:textId="77777777" w:rsidR="00136C32" w:rsidRPr="00BB3D96" w:rsidRDefault="00136C32" w:rsidP="000F726F">
            <w:pPr>
              <w:pStyle w:val="TAL"/>
              <w:rPr>
                <w:rFonts w:eastAsia="MS Mincho"/>
                <w:lang w:eastAsia="ja-JP"/>
              </w:rPr>
            </w:pPr>
            <w:r w:rsidRPr="00BB3D96">
              <w:rPr>
                <w:rFonts w:eastAsia="MS Mincho"/>
                <w:lang w:eastAsia="ja-JP"/>
              </w:rPr>
              <w:t>OSS, or other management system, e.g. network slice management.</w:t>
            </w:r>
          </w:p>
          <w:p w14:paraId="392562F6" w14:textId="77777777" w:rsidR="00136C32" w:rsidRPr="00BB3D96" w:rsidRDefault="00136C32" w:rsidP="000F726F">
            <w:pPr>
              <w:pStyle w:val="TAL"/>
            </w:pPr>
            <w:r w:rsidRPr="00BB3D96">
              <w:rPr>
                <w:rFonts w:eastAsia="MS Mincho"/>
                <w:lang w:eastAsia="ja-JP"/>
              </w:rPr>
              <w:t>The Consumer acts as tenant for the instantiated network services.</w:t>
            </w:r>
          </w:p>
        </w:tc>
      </w:tr>
      <w:tr w:rsidR="00136C32" w:rsidRPr="00BB3D96" w14:paraId="05D2D9D3" w14:textId="77777777" w:rsidTr="000F726F">
        <w:trPr>
          <w:jc w:val="center"/>
        </w:trPr>
        <w:tc>
          <w:tcPr>
            <w:tcW w:w="307" w:type="pct"/>
            <w:shd w:val="clear" w:color="auto" w:fill="FFFFFF"/>
          </w:tcPr>
          <w:p w14:paraId="71B79ECC" w14:textId="77777777" w:rsidR="00136C32" w:rsidRPr="00BB3D96" w:rsidRDefault="00136C32" w:rsidP="000F726F">
            <w:pPr>
              <w:pStyle w:val="TAL"/>
              <w:rPr>
                <w:szCs w:val="21"/>
                <w:lang w:eastAsia="ja-JP"/>
              </w:rPr>
            </w:pPr>
            <w:r w:rsidRPr="00BB3D96">
              <w:rPr>
                <w:szCs w:val="21"/>
                <w:lang w:eastAsia="ja-JP"/>
              </w:rPr>
              <w:t>3</w:t>
            </w:r>
          </w:p>
        </w:tc>
        <w:tc>
          <w:tcPr>
            <w:tcW w:w="1245" w:type="pct"/>
            <w:shd w:val="clear" w:color="auto" w:fill="FFFFFF"/>
          </w:tcPr>
          <w:p w14:paraId="2C53DF10" w14:textId="77777777" w:rsidR="00136C32" w:rsidRPr="00BB3D96" w:rsidRDefault="00136C32" w:rsidP="000F726F">
            <w:pPr>
              <w:pStyle w:val="TAL"/>
            </w:pPr>
            <w:r w:rsidRPr="00BB3D96">
              <w:t xml:space="preserve">LCM providing FB </w:t>
            </w:r>
            <w:r w:rsidRPr="00BB3D96">
              <w:br/>
              <w:t>(e.g. VIM, VNFM, WIM, NFVO)</w:t>
            </w:r>
          </w:p>
        </w:tc>
        <w:tc>
          <w:tcPr>
            <w:tcW w:w="3448" w:type="pct"/>
            <w:shd w:val="clear" w:color="auto" w:fill="FFFFFF"/>
          </w:tcPr>
          <w:p w14:paraId="28A13278" w14:textId="77777777" w:rsidR="00136C32" w:rsidRPr="00BB3D96" w:rsidRDefault="00136C32" w:rsidP="000F726F">
            <w:pPr>
              <w:pStyle w:val="TAL"/>
              <w:rPr>
                <w:rFonts w:eastAsia="MS Mincho"/>
                <w:lang w:eastAsia="ja-JP"/>
              </w:rPr>
            </w:pPr>
            <w:r w:rsidRPr="00BB3D96">
              <w:rPr>
                <w:rFonts w:eastAsia="MS Mincho"/>
                <w:lang w:eastAsia="ja-JP"/>
              </w:rPr>
              <w:t>Depending on the type of service resource, life cycle including scaling is managed by different functional blocks of the NFV reference architecture:</w:t>
            </w:r>
          </w:p>
          <w:p w14:paraId="4B19EE46" w14:textId="77777777" w:rsidR="00136C32" w:rsidRPr="00BB3D96" w:rsidRDefault="00136C32" w:rsidP="00136C32">
            <w:pPr>
              <w:pStyle w:val="TAL"/>
              <w:numPr>
                <w:ilvl w:val="0"/>
                <w:numId w:val="12"/>
              </w:numPr>
              <w:rPr>
                <w:rFonts w:eastAsia="MS Mincho"/>
                <w:lang w:eastAsia="ja-JP"/>
              </w:rPr>
            </w:pPr>
            <w:r w:rsidRPr="00BB3D96">
              <w:rPr>
                <w:rFonts w:eastAsia="MS Mincho"/>
                <w:lang w:eastAsia="ja-JP"/>
              </w:rPr>
              <w:t>NFVI resources are managed by the VIM.</w:t>
            </w:r>
          </w:p>
          <w:p w14:paraId="3CD6D49D" w14:textId="77777777" w:rsidR="00136C32" w:rsidRPr="00BB3D96" w:rsidRDefault="00136C32" w:rsidP="00136C32">
            <w:pPr>
              <w:pStyle w:val="TAL"/>
              <w:numPr>
                <w:ilvl w:val="0"/>
                <w:numId w:val="12"/>
              </w:numPr>
              <w:rPr>
                <w:rFonts w:eastAsia="MS Mincho"/>
                <w:lang w:eastAsia="ja-JP"/>
              </w:rPr>
            </w:pPr>
            <w:r w:rsidRPr="00BB3D96">
              <w:rPr>
                <w:rFonts w:eastAsia="MS Mincho"/>
                <w:lang w:eastAsia="ja-JP"/>
              </w:rPr>
              <w:t>VNFs are managed by the VNFM.</w:t>
            </w:r>
          </w:p>
          <w:p w14:paraId="18A75511" w14:textId="77777777" w:rsidR="00136C32" w:rsidRPr="00BB3D96" w:rsidRDefault="00136C32" w:rsidP="00136C32">
            <w:pPr>
              <w:pStyle w:val="TAL"/>
              <w:numPr>
                <w:ilvl w:val="0"/>
                <w:numId w:val="12"/>
              </w:numPr>
              <w:rPr>
                <w:rFonts w:eastAsia="MS Mincho"/>
                <w:lang w:eastAsia="ja-JP"/>
              </w:rPr>
            </w:pPr>
            <w:r w:rsidRPr="00BB3D96">
              <w:rPr>
                <w:rFonts w:eastAsia="MS Mincho"/>
                <w:lang w:eastAsia="ja-JP"/>
              </w:rPr>
              <w:t>VL between NFVI-</w:t>
            </w:r>
            <w:proofErr w:type="spellStart"/>
            <w:r w:rsidRPr="00BB3D96">
              <w:rPr>
                <w:rFonts w:eastAsia="MS Mincho"/>
                <w:lang w:eastAsia="ja-JP"/>
              </w:rPr>
              <w:t>PoPs</w:t>
            </w:r>
            <w:proofErr w:type="spellEnd"/>
            <w:r w:rsidRPr="00BB3D96">
              <w:rPr>
                <w:rFonts w:eastAsia="MS Mincho"/>
                <w:lang w:eastAsia="ja-JP"/>
              </w:rPr>
              <w:t xml:space="preserve"> are managed by a WIM.</w:t>
            </w:r>
          </w:p>
          <w:p w14:paraId="66773255" w14:textId="77777777" w:rsidR="00136C32" w:rsidRPr="00BB3D96" w:rsidRDefault="00136C32" w:rsidP="00136C32">
            <w:pPr>
              <w:pStyle w:val="TAL"/>
              <w:numPr>
                <w:ilvl w:val="0"/>
                <w:numId w:val="12"/>
              </w:numPr>
              <w:rPr>
                <w:rFonts w:eastAsia="MS Mincho"/>
                <w:lang w:eastAsia="ja-JP"/>
              </w:rPr>
            </w:pPr>
            <w:r w:rsidRPr="00BB3D96">
              <w:rPr>
                <w:rFonts w:eastAsia="MS Mincho"/>
                <w:lang w:eastAsia="ja-JP"/>
              </w:rPr>
              <w:t>Nested NSs are managed by another NFVO.</w:t>
            </w:r>
          </w:p>
        </w:tc>
      </w:tr>
      <w:tr w:rsidR="00136C32" w:rsidRPr="00BB3D96" w14:paraId="0C678189" w14:textId="77777777" w:rsidTr="000F726F">
        <w:trPr>
          <w:jc w:val="center"/>
        </w:trPr>
        <w:tc>
          <w:tcPr>
            <w:tcW w:w="307" w:type="pct"/>
            <w:shd w:val="clear" w:color="auto" w:fill="FFFFFF"/>
          </w:tcPr>
          <w:p w14:paraId="04FB1932" w14:textId="77777777" w:rsidR="00136C32" w:rsidRPr="00BB3D96" w:rsidRDefault="00136C32" w:rsidP="000F726F">
            <w:pPr>
              <w:pStyle w:val="TAL"/>
              <w:rPr>
                <w:szCs w:val="21"/>
                <w:lang w:eastAsia="ja-JP"/>
              </w:rPr>
            </w:pPr>
            <w:r w:rsidRPr="00BB3D96">
              <w:rPr>
                <w:szCs w:val="21"/>
                <w:lang w:eastAsia="ja-JP"/>
              </w:rPr>
              <w:t>4</w:t>
            </w:r>
          </w:p>
        </w:tc>
        <w:tc>
          <w:tcPr>
            <w:tcW w:w="1245" w:type="pct"/>
            <w:shd w:val="clear" w:color="auto" w:fill="FFFFFF"/>
          </w:tcPr>
          <w:p w14:paraId="300246B7" w14:textId="77777777" w:rsidR="00136C32" w:rsidRPr="00BB3D96" w:rsidRDefault="00136C32" w:rsidP="000F726F">
            <w:pPr>
              <w:pStyle w:val="TAL"/>
            </w:pPr>
            <w:r w:rsidRPr="00BB3D96">
              <w:t>VNFM</w:t>
            </w:r>
          </w:p>
        </w:tc>
        <w:tc>
          <w:tcPr>
            <w:tcW w:w="3448" w:type="pct"/>
            <w:shd w:val="clear" w:color="auto" w:fill="FFFFFF"/>
          </w:tcPr>
          <w:p w14:paraId="625FB31E" w14:textId="77777777" w:rsidR="00136C32" w:rsidRPr="00BB3D96" w:rsidRDefault="00136C32" w:rsidP="000F726F">
            <w:pPr>
              <w:pStyle w:val="TAL"/>
              <w:rPr>
                <w:rFonts w:eastAsia="MS Mincho"/>
                <w:lang w:eastAsia="ja-JP"/>
              </w:rPr>
            </w:pPr>
            <w:r w:rsidRPr="00BB3D96">
              <w:rPr>
                <w:rFonts w:eastAsia="MS Mincho"/>
                <w:lang w:eastAsia="ja-JP"/>
              </w:rPr>
              <w:t>VNFM is in charge of the VNF.</w:t>
            </w:r>
          </w:p>
        </w:tc>
      </w:tr>
    </w:tbl>
    <w:p w14:paraId="79E10D01" w14:textId="77777777" w:rsidR="00136C32" w:rsidRPr="00BB3D96" w:rsidRDefault="00136C32" w:rsidP="00136C32">
      <w:pPr>
        <w:rPr>
          <w:b/>
        </w:rPr>
      </w:pPr>
    </w:p>
    <w:p w14:paraId="49BCCDF5" w14:textId="77777777" w:rsidR="00136C32" w:rsidRPr="00BB3D96" w:rsidRDefault="00136C32" w:rsidP="00136C32">
      <w:pPr>
        <w:pStyle w:val="Heading3"/>
      </w:pPr>
      <w:bookmarkStart w:id="284" w:name="_Toc105670439"/>
      <w:r w:rsidRPr="00BB3D96">
        <w:lastRenderedPageBreak/>
        <w:t>D.2.2.4</w:t>
      </w:r>
      <w:r w:rsidRPr="00BB3D96">
        <w:tab/>
        <w:t>Pre-conditions</w:t>
      </w:r>
      <w:bookmarkEnd w:id="284"/>
    </w:p>
    <w:p w14:paraId="6B360DBD" w14:textId="77777777" w:rsidR="00136C32" w:rsidRPr="00BB3D96" w:rsidRDefault="00136C32" w:rsidP="00136C32">
      <w:r w:rsidRPr="00BB3D96">
        <w:t>Table D.2.2.4-1 describes the pre-conditions.</w:t>
      </w:r>
    </w:p>
    <w:p w14:paraId="13B9EE6B" w14:textId="77777777" w:rsidR="00136C32" w:rsidRPr="00BB3D96" w:rsidRDefault="00136C32" w:rsidP="00136C32">
      <w:pPr>
        <w:pStyle w:val="TH"/>
      </w:pPr>
      <w:r w:rsidRPr="00BB3D96">
        <w:t>Table D.2.2.4-1: Network Service scaling,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11CBE984" w14:textId="77777777" w:rsidTr="000F726F">
        <w:trPr>
          <w:jc w:val="center"/>
        </w:trPr>
        <w:tc>
          <w:tcPr>
            <w:tcW w:w="260" w:type="pct"/>
            <w:shd w:val="clear" w:color="auto" w:fill="D9D9D9"/>
          </w:tcPr>
          <w:p w14:paraId="5EFC41EE" w14:textId="77777777" w:rsidR="00136C32" w:rsidRPr="00BB3D96" w:rsidRDefault="00136C32" w:rsidP="000F726F">
            <w:pPr>
              <w:pStyle w:val="TAH"/>
            </w:pPr>
            <w:r w:rsidRPr="00BB3D96">
              <w:t>#</w:t>
            </w:r>
          </w:p>
        </w:tc>
        <w:tc>
          <w:tcPr>
            <w:tcW w:w="2960" w:type="pct"/>
            <w:shd w:val="clear" w:color="auto" w:fill="D9D9D9"/>
          </w:tcPr>
          <w:p w14:paraId="0E7A371C" w14:textId="77777777" w:rsidR="00136C32" w:rsidRPr="00BB3D96" w:rsidRDefault="00136C32" w:rsidP="000F726F">
            <w:pPr>
              <w:pStyle w:val="TAH"/>
            </w:pPr>
            <w:r w:rsidRPr="00BB3D96">
              <w:t>Pre-condition</w:t>
            </w:r>
          </w:p>
        </w:tc>
        <w:tc>
          <w:tcPr>
            <w:tcW w:w="1780" w:type="pct"/>
            <w:shd w:val="clear" w:color="auto" w:fill="D9D9D9"/>
          </w:tcPr>
          <w:p w14:paraId="01A0D304" w14:textId="77777777" w:rsidR="00136C32" w:rsidRPr="00BB3D96" w:rsidRDefault="00136C32" w:rsidP="000F726F">
            <w:pPr>
              <w:pStyle w:val="TAH"/>
            </w:pPr>
            <w:r w:rsidRPr="00BB3D96">
              <w:t>Description</w:t>
            </w:r>
          </w:p>
        </w:tc>
      </w:tr>
      <w:tr w:rsidR="00136C32" w:rsidRPr="00BB3D96" w14:paraId="019D53FF" w14:textId="77777777" w:rsidTr="000F726F">
        <w:trPr>
          <w:jc w:val="center"/>
        </w:trPr>
        <w:tc>
          <w:tcPr>
            <w:tcW w:w="260" w:type="pct"/>
            <w:shd w:val="clear" w:color="auto" w:fill="FFFFFF"/>
          </w:tcPr>
          <w:p w14:paraId="56CA351C" w14:textId="77777777" w:rsidR="00136C32" w:rsidRPr="00BB3D96" w:rsidRDefault="00136C32" w:rsidP="000F726F">
            <w:pPr>
              <w:pStyle w:val="TAL"/>
            </w:pPr>
            <w:r w:rsidRPr="00BB3D96">
              <w:t>1</w:t>
            </w:r>
          </w:p>
        </w:tc>
        <w:tc>
          <w:tcPr>
            <w:tcW w:w="2960" w:type="pct"/>
            <w:shd w:val="clear" w:color="auto" w:fill="FFFFFF"/>
          </w:tcPr>
          <w:p w14:paraId="26645571" w14:textId="77777777" w:rsidR="00136C32" w:rsidRPr="00BB3D96" w:rsidRDefault="00136C32" w:rsidP="000F726F">
            <w:pPr>
              <w:pStyle w:val="TAL"/>
              <w:rPr>
                <w:lang w:eastAsia="ja-JP"/>
              </w:rPr>
            </w:pPr>
            <w:r w:rsidRPr="00BB3D96">
              <w:rPr>
                <w:lang w:eastAsia="ja-JP"/>
              </w:rPr>
              <w:t>The NS instance is in INSTANTIATED state and can be lifecycle managed by the NFVO.</w:t>
            </w:r>
          </w:p>
        </w:tc>
        <w:tc>
          <w:tcPr>
            <w:tcW w:w="1780" w:type="pct"/>
            <w:shd w:val="clear" w:color="auto" w:fill="FFFFFF"/>
          </w:tcPr>
          <w:p w14:paraId="722E9F2C" w14:textId="77777777" w:rsidR="00136C32" w:rsidRPr="00BB3D96" w:rsidRDefault="00136C32" w:rsidP="000F726F">
            <w:pPr>
              <w:pStyle w:val="TAL"/>
            </w:pPr>
          </w:p>
        </w:tc>
      </w:tr>
      <w:tr w:rsidR="00136C32" w:rsidRPr="00BB3D96" w14:paraId="4830D9DA" w14:textId="77777777" w:rsidTr="000F726F">
        <w:trPr>
          <w:jc w:val="center"/>
        </w:trPr>
        <w:tc>
          <w:tcPr>
            <w:tcW w:w="260" w:type="pct"/>
            <w:shd w:val="clear" w:color="auto" w:fill="FFFFFF"/>
          </w:tcPr>
          <w:p w14:paraId="0BAC1E9A" w14:textId="77777777" w:rsidR="00136C32" w:rsidRPr="00BB3D96" w:rsidRDefault="00136C32" w:rsidP="000F726F">
            <w:pPr>
              <w:pStyle w:val="TAL"/>
              <w:rPr>
                <w:lang w:eastAsia="ja-JP"/>
              </w:rPr>
            </w:pPr>
            <w:r w:rsidRPr="00BB3D96">
              <w:rPr>
                <w:lang w:eastAsia="ja-JP"/>
              </w:rPr>
              <w:t>2</w:t>
            </w:r>
          </w:p>
        </w:tc>
        <w:tc>
          <w:tcPr>
            <w:tcW w:w="2960" w:type="pct"/>
            <w:shd w:val="clear" w:color="auto" w:fill="FFFFFF"/>
          </w:tcPr>
          <w:p w14:paraId="651EBFED" w14:textId="77777777" w:rsidR="00136C32" w:rsidRPr="00BB3D96" w:rsidRDefault="00136C32" w:rsidP="000F726F">
            <w:pPr>
              <w:pStyle w:val="TAL"/>
              <w:rPr>
                <w:lang w:eastAsia="ja-JP"/>
              </w:rPr>
            </w:pPr>
            <w:r w:rsidRPr="00BB3D96">
              <w:rPr>
                <w:lang w:eastAsia="ja-JP"/>
              </w:rPr>
              <w:t>NFV-MANO (VIM, NFVO and VNFM) is running.</w:t>
            </w:r>
          </w:p>
        </w:tc>
        <w:tc>
          <w:tcPr>
            <w:tcW w:w="1780" w:type="pct"/>
            <w:shd w:val="clear" w:color="auto" w:fill="FFFFFF"/>
          </w:tcPr>
          <w:p w14:paraId="67B5E576" w14:textId="77777777" w:rsidR="00136C32" w:rsidRPr="00BB3D96" w:rsidRDefault="00136C32" w:rsidP="000F726F">
            <w:pPr>
              <w:pStyle w:val="TAL"/>
            </w:pPr>
          </w:p>
        </w:tc>
      </w:tr>
      <w:tr w:rsidR="00136C32" w:rsidRPr="00BB3D96" w14:paraId="4F7CA7C4" w14:textId="77777777" w:rsidTr="000F726F">
        <w:trPr>
          <w:jc w:val="center"/>
        </w:trPr>
        <w:tc>
          <w:tcPr>
            <w:tcW w:w="260" w:type="pct"/>
            <w:shd w:val="clear" w:color="auto" w:fill="FFFFFF"/>
          </w:tcPr>
          <w:p w14:paraId="15224EF3" w14:textId="77777777" w:rsidR="00136C32" w:rsidRPr="00BB3D96" w:rsidRDefault="00136C32" w:rsidP="000F726F">
            <w:pPr>
              <w:pStyle w:val="TAL"/>
              <w:rPr>
                <w:lang w:eastAsia="ja-JP"/>
              </w:rPr>
            </w:pPr>
            <w:r w:rsidRPr="00BB3D96">
              <w:rPr>
                <w:lang w:eastAsia="ja-JP"/>
              </w:rPr>
              <w:t>3</w:t>
            </w:r>
          </w:p>
        </w:tc>
        <w:tc>
          <w:tcPr>
            <w:tcW w:w="2960" w:type="pct"/>
            <w:shd w:val="clear" w:color="auto" w:fill="FFFFFF"/>
          </w:tcPr>
          <w:p w14:paraId="603B7014" w14:textId="77777777" w:rsidR="00136C32" w:rsidRPr="00BB3D96" w:rsidRDefault="00136C32" w:rsidP="000F726F">
            <w:pPr>
              <w:pStyle w:val="TAL"/>
              <w:rPr>
                <w:lang w:eastAsia="ja-JP"/>
              </w:rPr>
            </w:pPr>
            <w:r w:rsidRPr="00BB3D96">
              <w:rPr>
                <w:lang w:eastAsia="ja-JP"/>
              </w:rPr>
              <w:t>Priority and other constraints are defined for the NS instance.</w:t>
            </w:r>
          </w:p>
        </w:tc>
        <w:tc>
          <w:tcPr>
            <w:tcW w:w="1780" w:type="pct"/>
            <w:shd w:val="clear" w:color="auto" w:fill="FFFFFF"/>
          </w:tcPr>
          <w:p w14:paraId="6347AB1F" w14:textId="77777777" w:rsidR="00136C32" w:rsidRPr="00BB3D96" w:rsidRDefault="00136C32" w:rsidP="000F726F">
            <w:pPr>
              <w:pStyle w:val="TAL"/>
            </w:pPr>
          </w:p>
        </w:tc>
      </w:tr>
    </w:tbl>
    <w:p w14:paraId="7C3CEC6E" w14:textId="77777777" w:rsidR="00136C32" w:rsidRPr="00BB3D96" w:rsidRDefault="00136C32" w:rsidP="00136C32">
      <w:pPr>
        <w:rPr>
          <w:b/>
        </w:rPr>
      </w:pPr>
    </w:p>
    <w:p w14:paraId="48473D2F" w14:textId="77777777" w:rsidR="00136C32" w:rsidRPr="00BB3D96" w:rsidRDefault="00136C32" w:rsidP="00136C32">
      <w:pPr>
        <w:pStyle w:val="Heading3"/>
      </w:pPr>
      <w:bookmarkStart w:id="285" w:name="_Toc105670440"/>
      <w:r w:rsidRPr="00BB3D96">
        <w:t>D.2.2.5</w:t>
      </w:r>
      <w:r w:rsidRPr="00BB3D96">
        <w:tab/>
        <w:t>Post-conditions</w:t>
      </w:r>
      <w:bookmarkEnd w:id="285"/>
    </w:p>
    <w:p w14:paraId="70030C69" w14:textId="77777777" w:rsidR="00136C32" w:rsidRPr="00BB3D96" w:rsidRDefault="00136C32" w:rsidP="00136C32">
      <w:r w:rsidRPr="00BB3D96">
        <w:t>Table D.2.2.5-1 describes the post-conditions for base flow #1 (i.e. BF#1).</w:t>
      </w:r>
    </w:p>
    <w:p w14:paraId="40001E44" w14:textId="77777777" w:rsidR="00136C32" w:rsidRPr="00BB3D96" w:rsidRDefault="00136C32" w:rsidP="00136C32">
      <w:pPr>
        <w:pStyle w:val="TH"/>
      </w:pPr>
      <w:r w:rsidRPr="00BB3D96">
        <w:t>Table D.2.2.</w:t>
      </w:r>
      <w:r w:rsidRPr="00BB3D96">
        <w:rPr>
          <w:rFonts w:cs="Arial"/>
        </w:rPr>
        <w:t>5</w:t>
      </w:r>
      <w:r w:rsidRPr="00BB3D96">
        <w:t xml:space="preserve">-1: Network Service scaling, </w:t>
      </w:r>
      <w:proofErr w:type="spellStart"/>
      <w:r w:rsidRPr="00BB3D96">
        <w:t>postconditions</w:t>
      </w:r>
      <w:proofErr w:type="spellEnd"/>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0C0F14EB" w14:textId="77777777" w:rsidTr="000F726F">
        <w:trPr>
          <w:jc w:val="center"/>
        </w:trPr>
        <w:tc>
          <w:tcPr>
            <w:tcW w:w="260" w:type="pct"/>
            <w:shd w:val="clear" w:color="auto" w:fill="D9D9D9"/>
          </w:tcPr>
          <w:p w14:paraId="5F95F5EF" w14:textId="77777777" w:rsidR="00136C32" w:rsidRPr="00BB3D96" w:rsidRDefault="00136C32" w:rsidP="000F726F">
            <w:pPr>
              <w:pStyle w:val="TAH"/>
            </w:pPr>
            <w:r w:rsidRPr="00BB3D96">
              <w:t>#</w:t>
            </w:r>
          </w:p>
        </w:tc>
        <w:tc>
          <w:tcPr>
            <w:tcW w:w="2960" w:type="pct"/>
            <w:shd w:val="clear" w:color="auto" w:fill="D9D9D9"/>
          </w:tcPr>
          <w:p w14:paraId="1708CCDC" w14:textId="77777777" w:rsidR="00136C32" w:rsidRPr="00BB3D96" w:rsidRDefault="00136C32" w:rsidP="000F726F">
            <w:pPr>
              <w:pStyle w:val="TAH"/>
            </w:pPr>
            <w:r w:rsidRPr="00BB3D96">
              <w:t>Post-condition</w:t>
            </w:r>
          </w:p>
        </w:tc>
        <w:tc>
          <w:tcPr>
            <w:tcW w:w="1780" w:type="pct"/>
            <w:shd w:val="clear" w:color="auto" w:fill="D9D9D9"/>
          </w:tcPr>
          <w:p w14:paraId="47A7D123" w14:textId="77777777" w:rsidR="00136C32" w:rsidRPr="00BB3D96" w:rsidRDefault="00136C32" w:rsidP="000F726F">
            <w:pPr>
              <w:pStyle w:val="TAH"/>
            </w:pPr>
            <w:r w:rsidRPr="00BB3D96">
              <w:t>Description</w:t>
            </w:r>
          </w:p>
        </w:tc>
      </w:tr>
      <w:tr w:rsidR="00136C32" w:rsidRPr="00BB3D96" w14:paraId="1B607046" w14:textId="77777777" w:rsidTr="000F726F">
        <w:trPr>
          <w:jc w:val="center"/>
        </w:trPr>
        <w:tc>
          <w:tcPr>
            <w:tcW w:w="260" w:type="pct"/>
            <w:shd w:val="clear" w:color="auto" w:fill="FFFFFF"/>
          </w:tcPr>
          <w:p w14:paraId="39A22FBF" w14:textId="77777777" w:rsidR="00136C32" w:rsidRPr="00BB3D96" w:rsidRDefault="00136C32" w:rsidP="000F726F">
            <w:pPr>
              <w:pStyle w:val="TAL"/>
            </w:pPr>
            <w:r w:rsidRPr="00BB3D96">
              <w:t>1</w:t>
            </w:r>
          </w:p>
        </w:tc>
        <w:tc>
          <w:tcPr>
            <w:tcW w:w="2960" w:type="pct"/>
            <w:shd w:val="clear" w:color="auto" w:fill="FFFFFF"/>
          </w:tcPr>
          <w:p w14:paraId="1E0E8AF4" w14:textId="77777777" w:rsidR="00136C32" w:rsidRPr="00BB3D96" w:rsidRDefault="00136C32" w:rsidP="000F726F">
            <w:pPr>
              <w:pStyle w:val="TAL"/>
              <w:rPr>
                <w:lang w:eastAsia="ja-JP"/>
              </w:rPr>
            </w:pPr>
            <w:r w:rsidRPr="00BB3D96">
              <w:rPr>
                <w:lang w:eastAsia="ja-JP"/>
              </w:rPr>
              <w:t>The scaling operation has been performed on the NS instance and the new configuration/status has been reached.</w:t>
            </w:r>
          </w:p>
        </w:tc>
        <w:tc>
          <w:tcPr>
            <w:tcW w:w="1780" w:type="pct"/>
            <w:shd w:val="clear" w:color="auto" w:fill="FFFFFF"/>
          </w:tcPr>
          <w:p w14:paraId="2EF580F1" w14:textId="77777777" w:rsidR="00136C32" w:rsidRPr="00BB3D96" w:rsidRDefault="00136C32" w:rsidP="000F726F">
            <w:pPr>
              <w:pStyle w:val="TAL"/>
            </w:pPr>
          </w:p>
        </w:tc>
      </w:tr>
      <w:tr w:rsidR="00136C32" w:rsidRPr="00BB3D96" w14:paraId="52EF1748" w14:textId="77777777" w:rsidTr="000F726F">
        <w:trPr>
          <w:jc w:val="center"/>
        </w:trPr>
        <w:tc>
          <w:tcPr>
            <w:tcW w:w="260" w:type="pct"/>
            <w:shd w:val="clear" w:color="auto" w:fill="FFFFFF"/>
          </w:tcPr>
          <w:p w14:paraId="5DBFF549" w14:textId="77777777" w:rsidR="00136C32" w:rsidRPr="00BB3D96" w:rsidRDefault="00136C32" w:rsidP="000F726F">
            <w:pPr>
              <w:pStyle w:val="TAL"/>
            </w:pPr>
            <w:r w:rsidRPr="00BB3D96">
              <w:t>2</w:t>
            </w:r>
          </w:p>
        </w:tc>
        <w:tc>
          <w:tcPr>
            <w:tcW w:w="2960" w:type="pct"/>
            <w:shd w:val="clear" w:color="auto" w:fill="FFFFFF"/>
          </w:tcPr>
          <w:p w14:paraId="2831D2C7" w14:textId="77777777" w:rsidR="00136C32" w:rsidRPr="00BB3D96" w:rsidRDefault="00136C32" w:rsidP="000F726F">
            <w:pPr>
              <w:pStyle w:val="TAL"/>
              <w:rPr>
                <w:lang w:eastAsia="ja-JP"/>
              </w:rPr>
            </w:pPr>
            <w:r w:rsidRPr="00BB3D96">
              <w:rPr>
                <w:lang w:eastAsia="ja-JP"/>
              </w:rPr>
              <w:t>The Consumer of the NS instance is notified about success of the NS instance scaling.</w:t>
            </w:r>
          </w:p>
        </w:tc>
        <w:tc>
          <w:tcPr>
            <w:tcW w:w="1780" w:type="pct"/>
            <w:shd w:val="clear" w:color="auto" w:fill="FFFFFF"/>
          </w:tcPr>
          <w:p w14:paraId="1A6FED4B" w14:textId="77777777" w:rsidR="00136C32" w:rsidRPr="00BB3D96" w:rsidRDefault="00136C32" w:rsidP="000F726F">
            <w:pPr>
              <w:pStyle w:val="TAL"/>
            </w:pPr>
          </w:p>
        </w:tc>
      </w:tr>
    </w:tbl>
    <w:p w14:paraId="395D1879" w14:textId="77777777" w:rsidR="00136C32" w:rsidRPr="00BB3D96" w:rsidRDefault="00136C32" w:rsidP="00136C32"/>
    <w:p w14:paraId="4380A256" w14:textId="77777777" w:rsidR="00136C32" w:rsidRPr="00BB3D96" w:rsidRDefault="00136C32" w:rsidP="00136C32">
      <w:pPr>
        <w:pStyle w:val="Heading3"/>
      </w:pPr>
      <w:bookmarkStart w:id="286" w:name="_Toc105670441"/>
      <w:r w:rsidRPr="00BB3D96">
        <w:t>D.2.2.6</w:t>
      </w:r>
      <w:r w:rsidRPr="00BB3D96">
        <w:tab/>
        <w:t>Operational Flows</w:t>
      </w:r>
      <w:bookmarkEnd w:id="286"/>
    </w:p>
    <w:p w14:paraId="38E0A8EA" w14:textId="77777777" w:rsidR="00136C32" w:rsidRPr="00BB3D96" w:rsidRDefault="00136C32" w:rsidP="00136C32">
      <w:r w:rsidRPr="00BB3D96">
        <w:t>Table D.2.2.6-1 describes the base flow #1 (BF#1) for the NS instance that is scaled by a Consumer.</w:t>
      </w:r>
    </w:p>
    <w:p w14:paraId="1DBCF386" w14:textId="77777777" w:rsidR="00136C32" w:rsidRPr="00BB3D96" w:rsidRDefault="00136C32" w:rsidP="00136C32">
      <w:pPr>
        <w:pStyle w:val="TH"/>
      </w:pPr>
      <w:r w:rsidRPr="00BB3D96">
        <w:t>Table D.2.2.6-1: Network Service scaling,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489932FF" w14:textId="77777777" w:rsidTr="000F726F">
        <w:trPr>
          <w:jc w:val="center"/>
        </w:trPr>
        <w:tc>
          <w:tcPr>
            <w:tcW w:w="260" w:type="pct"/>
            <w:shd w:val="clear" w:color="auto" w:fill="D9D9D9"/>
          </w:tcPr>
          <w:p w14:paraId="74D71F56" w14:textId="77777777" w:rsidR="00136C32" w:rsidRPr="00BB3D96" w:rsidRDefault="00136C32" w:rsidP="000F726F">
            <w:pPr>
              <w:pStyle w:val="TAH"/>
            </w:pPr>
            <w:r w:rsidRPr="00BB3D96">
              <w:t>#</w:t>
            </w:r>
          </w:p>
        </w:tc>
        <w:tc>
          <w:tcPr>
            <w:tcW w:w="877" w:type="pct"/>
            <w:shd w:val="clear" w:color="auto" w:fill="D9D9D9"/>
          </w:tcPr>
          <w:p w14:paraId="7BDA2744" w14:textId="77777777" w:rsidR="00136C32" w:rsidRPr="00BB3D96" w:rsidRDefault="00136C32" w:rsidP="000F726F">
            <w:pPr>
              <w:pStyle w:val="TAH"/>
            </w:pPr>
            <w:r w:rsidRPr="00BB3D96">
              <w:t>Flow</w:t>
            </w:r>
          </w:p>
        </w:tc>
        <w:tc>
          <w:tcPr>
            <w:tcW w:w="3863" w:type="pct"/>
            <w:shd w:val="clear" w:color="auto" w:fill="D9D9D9"/>
          </w:tcPr>
          <w:p w14:paraId="7B2153CF" w14:textId="77777777" w:rsidR="00136C32" w:rsidRPr="00BB3D96" w:rsidRDefault="00136C32" w:rsidP="000F726F">
            <w:pPr>
              <w:pStyle w:val="TAH"/>
            </w:pPr>
            <w:r w:rsidRPr="00BB3D96">
              <w:t>Description</w:t>
            </w:r>
          </w:p>
        </w:tc>
      </w:tr>
      <w:tr w:rsidR="00136C32" w:rsidRPr="00BB3D96" w14:paraId="4E926B5E" w14:textId="77777777" w:rsidTr="000F726F">
        <w:trPr>
          <w:jc w:val="center"/>
        </w:trPr>
        <w:tc>
          <w:tcPr>
            <w:tcW w:w="260" w:type="pct"/>
            <w:shd w:val="clear" w:color="auto" w:fill="FFFFFF"/>
          </w:tcPr>
          <w:p w14:paraId="384631C9" w14:textId="77777777" w:rsidR="00136C32" w:rsidRPr="00BB3D96" w:rsidRDefault="00136C32" w:rsidP="000F726F">
            <w:pPr>
              <w:pStyle w:val="TAL"/>
            </w:pPr>
            <w:r w:rsidRPr="00BB3D96">
              <w:t>0</w:t>
            </w:r>
          </w:p>
        </w:tc>
        <w:tc>
          <w:tcPr>
            <w:tcW w:w="877" w:type="pct"/>
            <w:shd w:val="clear" w:color="auto" w:fill="FFFFFF"/>
          </w:tcPr>
          <w:p w14:paraId="77F0BAFE" w14:textId="77777777" w:rsidR="00136C32" w:rsidRPr="00BB3D96" w:rsidRDefault="00136C32" w:rsidP="000F726F">
            <w:pPr>
              <w:pStyle w:val="TAL"/>
              <w:rPr>
                <w:lang w:eastAsia="ja-JP"/>
              </w:rPr>
            </w:pPr>
            <w:r w:rsidRPr="00BB3D96">
              <w:rPr>
                <w:lang w:eastAsia="ja-JP"/>
              </w:rPr>
              <w:t>Consumer -&gt; NFVO</w:t>
            </w:r>
          </w:p>
        </w:tc>
        <w:tc>
          <w:tcPr>
            <w:tcW w:w="3863" w:type="pct"/>
            <w:shd w:val="clear" w:color="auto" w:fill="FFFFFF"/>
          </w:tcPr>
          <w:p w14:paraId="69428D58" w14:textId="77777777" w:rsidR="00136C32" w:rsidRPr="00BB3D96" w:rsidRDefault="00136C32" w:rsidP="000F726F">
            <w:pPr>
              <w:pStyle w:val="TAL"/>
            </w:pPr>
            <w:r w:rsidRPr="00BB3D96">
              <w:rPr>
                <w:lang w:eastAsia="ja-JP"/>
              </w:rPr>
              <w:t>The NFVO receives the trigger: The Consumer requests a</w:t>
            </w:r>
            <w:r w:rsidRPr="00BB3D96">
              <w:t xml:space="preserve"> scaling operation of the NS instance.</w:t>
            </w:r>
          </w:p>
          <w:p w14:paraId="3935588A" w14:textId="77777777" w:rsidR="00136C32" w:rsidRPr="00BB3D96" w:rsidRDefault="00136C32" w:rsidP="000F726F">
            <w:pPr>
              <w:pStyle w:val="TAL"/>
              <w:rPr>
                <w:lang w:eastAsia="ja-JP"/>
              </w:rPr>
            </w:pPr>
            <w:r w:rsidRPr="00BB3D96">
              <w:t xml:space="preserve">The Consumer provides parameters as described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t>, clause 7.3.4.2.</w:t>
            </w:r>
          </w:p>
        </w:tc>
      </w:tr>
      <w:tr w:rsidR="00136C32" w:rsidRPr="00BB3D96" w14:paraId="6C449D82" w14:textId="77777777" w:rsidTr="000F726F">
        <w:trPr>
          <w:jc w:val="center"/>
        </w:trPr>
        <w:tc>
          <w:tcPr>
            <w:tcW w:w="260" w:type="pct"/>
            <w:shd w:val="clear" w:color="auto" w:fill="FFFFFF"/>
          </w:tcPr>
          <w:p w14:paraId="622DC8B1" w14:textId="77777777" w:rsidR="00136C32" w:rsidRPr="00BB3D96" w:rsidDel="001E7462" w:rsidRDefault="00136C32" w:rsidP="000F726F">
            <w:pPr>
              <w:pStyle w:val="TAL"/>
            </w:pPr>
            <w:r w:rsidRPr="00BB3D96">
              <w:rPr>
                <w:lang w:eastAsia="ja-JP"/>
              </w:rPr>
              <w:t>1</w:t>
            </w:r>
          </w:p>
        </w:tc>
        <w:tc>
          <w:tcPr>
            <w:tcW w:w="877" w:type="pct"/>
            <w:shd w:val="clear" w:color="auto" w:fill="FFFFFF"/>
          </w:tcPr>
          <w:p w14:paraId="11791C73"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6E451BB3" w14:textId="77777777" w:rsidR="00136C32" w:rsidRPr="00BB3D96" w:rsidRDefault="00136C32" w:rsidP="000F726F">
            <w:pPr>
              <w:pStyle w:val="TAL"/>
              <w:rPr>
                <w:lang w:eastAsia="ja-JP"/>
              </w:rPr>
            </w:pPr>
            <w:r w:rsidRPr="00BB3D96">
              <w:rPr>
                <w:lang w:eastAsia="ja-JP"/>
              </w:rPr>
              <w:t>The NFVO checks whether the scaling request is valid.</w:t>
            </w:r>
          </w:p>
        </w:tc>
      </w:tr>
      <w:tr w:rsidR="00136C32" w:rsidRPr="00BB3D96" w14:paraId="5B33E782" w14:textId="77777777" w:rsidTr="000F726F">
        <w:trPr>
          <w:jc w:val="center"/>
        </w:trPr>
        <w:tc>
          <w:tcPr>
            <w:tcW w:w="260" w:type="pct"/>
            <w:shd w:val="clear" w:color="auto" w:fill="FFFFFF"/>
          </w:tcPr>
          <w:p w14:paraId="1F5B6B41" w14:textId="77777777" w:rsidR="00136C32" w:rsidRPr="00BB3D96" w:rsidRDefault="00136C32" w:rsidP="000F726F">
            <w:pPr>
              <w:pStyle w:val="TAL"/>
              <w:rPr>
                <w:lang w:eastAsia="ja-JP"/>
              </w:rPr>
            </w:pPr>
            <w:r w:rsidRPr="00BB3D96">
              <w:rPr>
                <w:lang w:eastAsia="ja-JP"/>
              </w:rPr>
              <w:t>2</w:t>
            </w:r>
          </w:p>
        </w:tc>
        <w:tc>
          <w:tcPr>
            <w:tcW w:w="877" w:type="pct"/>
            <w:shd w:val="clear" w:color="auto" w:fill="FFFFFF"/>
          </w:tcPr>
          <w:p w14:paraId="112E6D2A" w14:textId="77777777" w:rsidR="00136C32" w:rsidRPr="00BB3D96" w:rsidRDefault="00136C32" w:rsidP="000F726F">
            <w:pPr>
              <w:pStyle w:val="TAL"/>
              <w:rPr>
                <w:lang w:eastAsia="ja-JP"/>
              </w:rPr>
            </w:pPr>
            <w:r w:rsidRPr="00BB3D96">
              <w:rPr>
                <w:lang w:eastAsia="ja-JP"/>
              </w:rPr>
              <w:t xml:space="preserve">NFVO -&gt; Consumer </w:t>
            </w:r>
          </w:p>
        </w:tc>
        <w:tc>
          <w:tcPr>
            <w:tcW w:w="3863" w:type="pct"/>
            <w:shd w:val="clear" w:color="auto" w:fill="FFFFFF"/>
          </w:tcPr>
          <w:p w14:paraId="3D1EA1D9" w14:textId="77777777" w:rsidR="00136C32" w:rsidRPr="00BB3D96" w:rsidRDefault="00136C32" w:rsidP="000F726F">
            <w:pPr>
              <w:pStyle w:val="TAL"/>
              <w:rPr>
                <w:lang w:eastAsia="ja-JP"/>
              </w:rPr>
            </w:pPr>
            <w:r w:rsidRPr="00BB3D96">
              <w:rPr>
                <w:lang w:eastAsia="ja-JP"/>
              </w:rPr>
              <w:t>The NFVO sends the "start"</w:t>
            </w:r>
            <w:r w:rsidRPr="00BB3D96">
              <w:t xml:space="preserve">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75D4A64A" w14:textId="77777777" w:rsidTr="000F726F">
        <w:trPr>
          <w:jc w:val="center"/>
        </w:trPr>
        <w:tc>
          <w:tcPr>
            <w:tcW w:w="260" w:type="pct"/>
            <w:shd w:val="clear" w:color="auto" w:fill="FFFFFF"/>
          </w:tcPr>
          <w:p w14:paraId="714552B8" w14:textId="77777777" w:rsidR="00136C32" w:rsidRPr="00BB3D96" w:rsidDel="001E7462" w:rsidRDefault="00136C32" w:rsidP="000F726F">
            <w:pPr>
              <w:pStyle w:val="TAL"/>
            </w:pPr>
            <w:r w:rsidRPr="00BB3D96">
              <w:rPr>
                <w:lang w:eastAsia="ja-JP"/>
              </w:rPr>
              <w:t>3</w:t>
            </w:r>
          </w:p>
        </w:tc>
        <w:tc>
          <w:tcPr>
            <w:tcW w:w="877" w:type="pct"/>
            <w:shd w:val="clear" w:color="auto" w:fill="FFFFFF"/>
          </w:tcPr>
          <w:p w14:paraId="0B835DA6"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49AC6612" w14:textId="77777777" w:rsidR="00136C32" w:rsidRPr="00BB3D96" w:rsidRDefault="00136C32" w:rsidP="000F726F">
            <w:pPr>
              <w:pStyle w:val="TAL"/>
              <w:rPr>
                <w:lang w:eastAsia="ja-JP"/>
              </w:rPr>
            </w:pPr>
            <w:r w:rsidRPr="00BB3D96">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BB3D96" w14:paraId="292EDA3C" w14:textId="77777777" w:rsidTr="000F726F">
        <w:trPr>
          <w:jc w:val="center"/>
        </w:trPr>
        <w:tc>
          <w:tcPr>
            <w:tcW w:w="260" w:type="pct"/>
            <w:shd w:val="clear" w:color="auto" w:fill="FFFFFF"/>
          </w:tcPr>
          <w:p w14:paraId="79FC5858" w14:textId="77777777" w:rsidR="00136C32" w:rsidRPr="00BB3D96" w:rsidRDefault="00136C32" w:rsidP="000F726F">
            <w:pPr>
              <w:pStyle w:val="TAL"/>
            </w:pPr>
            <w:r w:rsidRPr="00BB3D96">
              <w:rPr>
                <w:lang w:eastAsia="ja-JP"/>
              </w:rPr>
              <w:t>4</w:t>
            </w:r>
          </w:p>
        </w:tc>
        <w:tc>
          <w:tcPr>
            <w:tcW w:w="877" w:type="pct"/>
            <w:shd w:val="clear" w:color="auto" w:fill="FFFFFF"/>
          </w:tcPr>
          <w:p w14:paraId="60D624B9" w14:textId="77777777" w:rsidR="00136C32" w:rsidRPr="00BB3D96" w:rsidRDefault="00136C32" w:rsidP="000F726F">
            <w:pPr>
              <w:pStyle w:val="TAL"/>
            </w:pPr>
            <w:r w:rsidRPr="00BB3D96">
              <w:rPr>
                <w:lang w:eastAsia="ja-JP"/>
              </w:rPr>
              <w:t>NFVO -&gt; LCM providing FB</w:t>
            </w:r>
          </w:p>
        </w:tc>
        <w:tc>
          <w:tcPr>
            <w:tcW w:w="3863" w:type="pct"/>
            <w:shd w:val="clear" w:color="auto" w:fill="FFFFFF"/>
          </w:tcPr>
          <w:p w14:paraId="124BB7AF" w14:textId="77777777" w:rsidR="00136C32" w:rsidRPr="00BB3D96" w:rsidRDefault="00136C32" w:rsidP="000F726F">
            <w:pPr>
              <w:pStyle w:val="TAL"/>
              <w:rPr>
                <w:lang w:eastAsia="ja-JP"/>
              </w:rPr>
            </w:pPr>
            <w:r w:rsidRPr="00BB3D96">
              <w:rPr>
                <w:lang w:eastAsia="ja-JP"/>
              </w:rPr>
              <w:t>The NFVO triggers the necessary operations on the affected service resources/nested NSs. These operations may include:</w:t>
            </w:r>
          </w:p>
          <w:p w14:paraId="7DD26C51" w14:textId="77777777" w:rsidR="00136C32" w:rsidRPr="00BB3D96" w:rsidRDefault="00136C32" w:rsidP="00136C32">
            <w:pPr>
              <w:pStyle w:val="TAL"/>
              <w:numPr>
                <w:ilvl w:val="0"/>
                <w:numId w:val="12"/>
              </w:numPr>
              <w:rPr>
                <w:rFonts w:eastAsia="MS Mincho"/>
                <w:lang w:eastAsia="ja-JP"/>
              </w:rPr>
            </w:pPr>
            <w:r w:rsidRPr="00BB3D96">
              <w:rPr>
                <w:lang w:eastAsia="ja-JP"/>
              </w:rPr>
              <w:t>Allocation/release of NFVI resources via a VIM</w:t>
            </w:r>
          </w:p>
          <w:p w14:paraId="0C926507" w14:textId="77777777" w:rsidR="00136C32" w:rsidRPr="00BB3D96" w:rsidRDefault="00136C32" w:rsidP="00136C32">
            <w:pPr>
              <w:pStyle w:val="TAL"/>
              <w:numPr>
                <w:ilvl w:val="0"/>
                <w:numId w:val="12"/>
              </w:numPr>
              <w:rPr>
                <w:rFonts w:eastAsia="MS Mincho"/>
                <w:lang w:eastAsia="ja-JP"/>
              </w:rPr>
            </w:pPr>
            <w:r w:rsidRPr="00BB3D96">
              <w:rPr>
                <w:lang w:eastAsia="ja-JP"/>
              </w:rPr>
              <w:t>LCM operations on VNFs via a VNFM</w:t>
            </w:r>
          </w:p>
          <w:p w14:paraId="673A6BEC" w14:textId="77777777" w:rsidR="00136C32" w:rsidRPr="00BB3D96" w:rsidRDefault="00136C32" w:rsidP="00136C32">
            <w:pPr>
              <w:pStyle w:val="TAL"/>
              <w:numPr>
                <w:ilvl w:val="0"/>
                <w:numId w:val="12"/>
              </w:numPr>
              <w:rPr>
                <w:rFonts w:eastAsia="MS Mincho"/>
                <w:lang w:eastAsia="ja-JP"/>
              </w:rPr>
            </w:pPr>
            <w:r w:rsidRPr="00BB3D96">
              <w:rPr>
                <w:lang w:eastAsia="ja-JP"/>
              </w:rPr>
              <w:t>LCM operations on a VL via a VIM or WIM</w:t>
            </w:r>
          </w:p>
          <w:p w14:paraId="474B2748" w14:textId="77777777" w:rsidR="00136C32" w:rsidRPr="00BB3D96" w:rsidRDefault="00136C32" w:rsidP="00136C32">
            <w:pPr>
              <w:pStyle w:val="TAL"/>
              <w:numPr>
                <w:ilvl w:val="0"/>
                <w:numId w:val="12"/>
              </w:numPr>
              <w:rPr>
                <w:rFonts w:eastAsia="MS Mincho"/>
                <w:lang w:eastAsia="ja-JP"/>
              </w:rPr>
            </w:pPr>
            <w:r w:rsidRPr="00BB3D96">
              <w:rPr>
                <w:lang w:eastAsia="ja-JP"/>
              </w:rPr>
              <w:t>LCM operations on a nested NS via an NFVO</w:t>
            </w:r>
          </w:p>
        </w:tc>
      </w:tr>
      <w:tr w:rsidR="00136C32" w:rsidRPr="00BB3D96" w14:paraId="3E72173B" w14:textId="77777777" w:rsidTr="000F726F">
        <w:trPr>
          <w:jc w:val="center"/>
        </w:trPr>
        <w:tc>
          <w:tcPr>
            <w:tcW w:w="260" w:type="pct"/>
            <w:shd w:val="clear" w:color="auto" w:fill="FFFFFF"/>
          </w:tcPr>
          <w:p w14:paraId="05770AEA" w14:textId="77777777" w:rsidR="00136C32" w:rsidRPr="00BB3D96" w:rsidRDefault="00136C32" w:rsidP="000F726F">
            <w:pPr>
              <w:pStyle w:val="TAL"/>
              <w:rPr>
                <w:lang w:eastAsia="ja-JP"/>
              </w:rPr>
            </w:pPr>
            <w:r w:rsidRPr="00BB3D96">
              <w:rPr>
                <w:lang w:eastAsia="ja-JP"/>
              </w:rPr>
              <w:t>5</w:t>
            </w:r>
          </w:p>
        </w:tc>
        <w:tc>
          <w:tcPr>
            <w:tcW w:w="877" w:type="pct"/>
            <w:shd w:val="clear" w:color="auto" w:fill="FFFFFF"/>
          </w:tcPr>
          <w:p w14:paraId="42EA61B0" w14:textId="77777777" w:rsidR="00136C32" w:rsidRPr="00BB3D96" w:rsidRDefault="00136C32" w:rsidP="000F726F">
            <w:pPr>
              <w:pStyle w:val="TAL"/>
              <w:rPr>
                <w:lang w:eastAsia="ja-JP"/>
              </w:rPr>
            </w:pPr>
            <w:r w:rsidRPr="00BB3D96">
              <w:rPr>
                <w:lang w:eastAsia="ja-JP"/>
              </w:rPr>
              <w:t>LCM providing FB</w:t>
            </w:r>
          </w:p>
        </w:tc>
        <w:tc>
          <w:tcPr>
            <w:tcW w:w="3863" w:type="pct"/>
            <w:shd w:val="clear" w:color="auto" w:fill="FFFFFF"/>
          </w:tcPr>
          <w:p w14:paraId="34B27CFF" w14:textId="77777777" w:rsidR="00136C32" w:rsidRPr="00BB3D96" w:rsidRDefault="00136C32" w:rsidP="000F726F">
            <w:pPr>
              <w:pStyle w:val="TAL"/>
              <w:rPr>
                <w:lang w:eastAsia="ja-JP"/>
              </w:rPr>
            </w:pPr>
            <w:r w:rsidRPr="00BB3D96">
              <w:rPr>
                <w:lang w:eastAsia="ja-JP"/>
              </w:rPr>
              <w:t>The LCM providing FB performs the scaling.</w:t>
            </w:r>
          </w:p>
        </w:tc>
      </w:tr>
      <w:tr w:rsidR="00136C32" w:rsidRPr="00BB3D96" w14:paraId="57D3454B" w14:textId="77777777" w:rsidTr="000F726F">
        <w:trPr>
          <w:jc w:val="center"/>
        </w:trPr>
        <w:tc>
          <w:tcPr>
            <w:tcW w:w="260" w:type="pct"/>
            <w:shd w:val="clear" w:color="auto" w:fill="FFFFFF"/>
          </w:tcPr>
          <w:p w14:paraId="39F20F0C" w14:textId="77777777" w:rsidR="00136C32" w:rsidRPr="00BB3D96" w:rsidRDefault="00136C32" w:rsidP="000F726F">
            <w:pPr>
              <w:pStyle w:val="TAL"/>
              <w:rPr>
                <w:lang w:eastAsia="ja-JP"/>
              </w:rPr>
            </w:pPr>
            <w:r w:rsidRPr="00BB3D96">
              <w:rPr>
                <w:lang w:eastAsia="ja-JP"/>
              </w:rPr>
              <w:t>6</w:t>
            </w:r>
          </w:p>
        </w:tc>
        <w:tc>
          <w:tcPr>
            <w:tcW w:w="877" w:type="pct"/>
            <w:shd w:val="clear" w:color="auto" w:fill="FFFFFF"/>
          </w:tcPr>
          <w:p w14:paraId="16380652" w14:textId="77777777" w:rsidR="00136C32" w:rsidRPr="00BB3D96" w:rsidRDefault="00136C32" w:rsidP="000F726F">
            <w:pPr>
              <w:pStyle w:val="TAL"/>
              <w:rPr>
                <w:lang w:eastAsia="ja-JP"/>
              </w:rPr>
            </w:pPr>
            <w:r w:rsidRPr="00BB3D96">
              <w:rPr>
                <w:lang w:eastAsia="ja-JP"/>
              </w:rPr>
              <w:t>LCM providing FB</w:t>
            </w:r>
            <w:r w:rsidRPr="00BB3D96">
              <w:rPr>
                <w:lang w:eastAsia="ja-JP"/>
              </w:rPr>
              <w:br/>
              <w:t>-&gt; NFVO</w:t>
            </w:r>
          </w:p>
        </w:tc>
        <w:tc>
          <w:tcPr>
            <w:tcW w:w="3863" w:type="pct"/>
            <w:shd w:val="clear" w:color="auto" w:fill="FFFFFF"/>
          </w:tcPr>
          <w:p w14:paraId="7E572BC9" w14:textId="77777777" w:rsidR="00136C32" w:rsidRPr="00BB3D96" w:rsidRDefault="00136C32" w:rsidP="000F726F">
            <w:pPr>
              <w:pStyle w:val="TAL"/>
              <w:rPr>
                <w:lang w:eastAsia="ja-JP"/>
              </w:rPr>
            </w:pPr>
            <w:r w:rsidRPr="00BB3D96">
              <w:rPr>
                <w:lang w:eastAsia="ja-JP"/>
              </w:rPr>
              <w:t>The LCM providing FB notifies the NFVO about completion of the scaling operation, e.g.:</w:t>
            </w:r>
          </w:p>
          <w:p w14:paraId="7137C078" w14:textId="77777777" w:rsidR="00136C32" w:rsidRPr="00BB3D96" w:rsidRDefault="00136C32" w:rsidP="00136C32">
            <w:pPr>
              <w:pStyle w:val="TAL"/>
              <w:numPr>
                <w:ilvl w:val="0"/>
                <w:numId w:val="12"/>
              </w:numPr>
              <w:rPr>
                <w:rFonts w:eastAsia="MS Mincho"/>
                <w:lang w:eastAsia="ja-JP"/>
              </w:rPr>
            </w:pPr>
            <w:r w:rsidRPr="00BB3D96">
              <w:rPr>
                <w:lang w:eastAsia="ja-JP"/>
              </w:rPr>
              <w:t xml:space="preserve">The VNFM would send </w:t>
            </w:r>
            <w:proofErr w:type="spellStart"/>
            <w:r w:rsidRPr="00BB3D96">
              <w:rPr>
                <w:lang w:eastAsia="ja-JP"/>
              </w:rPr>
              <w:t>VnfLcmOperationOccurrenceNotification</w:t>
            </w:r>
            <w:proofErr w:type="spellEnd"/>
            <w:r w:rsidRPr="00BB3D96">
              <w:rPr>
                <w:lang w:eastAsia="ja-JP"/>
              </w:rPr>
              <w:t xml:space="preserve"> to NFVO to indicate completion of the operation as described in </w:t>
            </w:r>
            <w:r w:rsidRPr="001359AF">
              <w:rPr>
                <w:lang w:eastAsia="ja-JP"/>
              </w:rPr>
              <w:t>ETSI GS NFV-IFA 007 [</w:t>
            </w:r>
            <w:r w:rsidRPr="001359AF">
              <w:rPr>
                <w:lang w:eastAsia="ja-JP"/>
              </w:rPr>
              <w:fldChar w:fldCharType="begin"/>
            </w:r>
            <w:r w:rsidRPr="001359AF">
              <w:rPr>
                <w:lang w:eastAsia="ja-JP"/>
              </w:rPr>
              <w:instrText xml:space="preserve">REF REF_GSNFV_IFA007 \h </w:instrText>
            </w:r>
            <w:r w:rsidRPr="001359AF">
              <w:rPr>
                <w:lang w:eastAsia="ja-JP"/>
              </w:rPr>
            </w:r>
            <w:r w:rsidRPr="001359AF">
              <w:rPr>
                <w:lang w:eastAsia="ja-JP"/>
              </w:rPr>
              <w:fldChar w:fldCharType="separate"/>
            </w:r>
            <w:r w:rsidRPr="001359AF">
              <w:t>i.15</w:t>
            </w:r>
            <w:r w:rsidRPr="001359AF">
              <w:rPr>
                <w:lang w:eastAsia="ja-JP"/>
              </w:rPr>
              <w:fldChar w:fldCharType="end"/>
            </w:r>
            <w:r w:rsidRPr="001359AF">
              <w:rPr>
                <w:lang w:eastAsia="ja-JP"/>
              </w:rPr>
              <w:t>]</w:t>
            </w:r>
            <w:r w:rsidRPr="00BB3D96">
              <w:rPr>
                <w:lang w:eastAsia="ja-JP"/>
              </w:rPr>
              <w:t>, clause 8.6.2.</w:t>
            </w:r>
            <w:r w:rsidRPr="00BB3D96">
              <w:rPr>
                <w:rFonts w:eastAsia="MS Mincho"/>
                <w:lang w:eastAsia="ja-JP"/>
              </w:rPr>
              <w:t xml:space="preserve"> </w:t>
            </w:r>
          </w:p>
          <w:p w14:paraId="02DF9E94" w14:textId="77777777" w:rsidR="00136C32" w:rsidRPr="00BB3D96" w:rsidRDefault="00136C32" w:rsidP="00136C32">
            <w:pPr>
              <w:pStyle w:val="TAL"/>
              <w:numPr>
                <w:ilvl w:val="0"/>
                <w:numId w:val="12"/>
              </w:numPr>
              <w:rPr>
                <w:rFonts w:eastAsia="MS Mincho"/>
                <w:lang w:eastAsia="ja-JP"/>
              </w:rPr>
            </w:pPr>
            <w:r w:rsidRPr="00BB3D96">
              <w:rPr>
                <w:lang w:eastAsia="ja-JP"/>
              </w:rPr>
              <w:t xml:space="preserve">The VIM would send one of the resource change notifications mentioned in </w:t>
            </w:r>
            <w:r w:rsidRPr="001359AF">
              <w:rPr>
                <w:lang w:eastAsia="ja-JP"/>
              </w:rPr>
              <w:t>ETSI GS NFV-IFA 005 [</w:t>
            </w:r>
            <w:r w:rsidRPr="001359AF">
              <w:rPr>
                <w:lang w:eastAsia="ja-JP"/>
              </w:rPr>
              <w:fldChar w:fldCharType="begin"/>
            </w:r>
            <w:r w:rsidRPr="001359AF">
              <w:rPr>
                <w:lang w:eastAsia="ja-JP"/>
              </w:rPr>
              <w:instrText xml:space="preserve">REF REF_GSNFV_IFA005 \h </w:instrText>
            </w:r>
            <w:r w:rsidRPr="001359AF">
              <w:rPr>
                <w:lang w:eastAsia="ja-JP"/>
              </w:rPr>
            </w:r>
            <w:r w:rsidRPr="001359AF">
              <w:rPr>
                <w:lang w:eastAsia="ja-JP"/>
              </w:rPr>
              <w:fldChar w:fldCharType="separate"/>
            </w:r>
            <w:r w:rsidRPr="001359AF">
              <w:t>i.14</w:t>
            </w:r>
            <w:r w:rsidRPr="001359AF">
              <w:rPr>
                <w:lang w:eastAsia="ja-JP"/>
              </w:rPr>
              <w:fldChar w:fldCharType="end"/>
            </w:r>
            <w:r w:rsidRPr="001359AF">
              <w:rPr>
                <w:lang w:eastAsia="ja-JP"/>
              </w:rPr>
              <w:t>]</w:t>
            </w:r>
            <w:r w:rsidRPr="00BB3D96">
              <w:rPr>
                <w:lang w:eastAsia="ja-JP"/>
              </w:rPr>
              <w:t>, clause 5.3.8.</w:t>
            </w:r>
            <w:r w:rsidRPr="00BB3D96">
              <w:rPr>
                <w:rFonts w:eastAsia="MS Mincho"/>
                <w:lang w:eastAsia="ja-JP"/>
              </w:rPr>
              <w:t xml:space="preserve"> </w:t>
            </w:r>
          </w:p>
        </w:tc>
      </w:tr>
      <w:tr w:rsidR="00136C32" w:rsidRPr="00BB3D96" w14:paraId="3E56873B" w14:textId="77777777" w:rsidTr="000F726F">
        <w:trPr>
          <w:jc w:val="center"/>
        </w:trPr>
        <w:tc>
          <w:tcPr>
            <w:tcW w:w="260" w:type="pct"/>
            <w:shd w:val="clear" w:color="auto" w:fill="FFFFFF"/>
          </w:tcPr>
          <w:p w14:paraId="5F162A8F" w14:textId="77777777" w:rsidR="00136C32" w:rsidRPr="00BB3D96" w:rsidRDefault="00136C32" w:rsidP="000F726F">
            <w:pPr>
              <w:pStyle w:val="TAL"/>
              <w:rPr>
                <w:lang w:eastAsia="ja-JP"/>
              </w:rPr>
            </w:pPr>
            <w:r w:rsidRPr="00BB3D96">
              <w:rPr>
                <w:lang w:eastAsia="ja-JP"/>
              </w:rPr>
              <w:t>7</w:t>
            </w:r>
          </w:p>
        </w:tc>
        <w:tc>
          <w:tcPr>
            <w:tcW w:w="877" w:type="pct"/>
            <w:shd w:val="clear" w:color="auto" w:fill="FFFFFF"/>
          </w:tcPr>
          <w:p w14:paraId="706B9866"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6AC262D5" w14:textId="77777777" w:rsidR="00136C32" w:rsidRPr="00BB3D96" w:rsidRDefault="00136C32" w:rsidP="000F726F">
            <w:pPr>
              <w:pStyle w:val="TAL"/>
              <w:rPr>
                <w:lang w:eastAsia="ja-JP"/>
              </w:rPr>
            </w:pPr>
            <w:r w:rsidRPr="00BB3D96">
              <w:rPr>
                <w:lang w:eastAsia="ja-JP"/>
              </w:rPr>
              <w:t xml:space="preserve">Upon successful, as well as unsuccessful, completion of the operation, the NFVO sends the </w:t>
            </w:r>
            <w:r w:rsidRPr="00BB3D96">
              <w:t xml:space="preserve">"result"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bl>
    <w:p w14:paraId="188EB3F5" w14:textId="77777777" w:rsidR="00136C32" w:rsidRPr="00BB3D96" w:rsidRDefault="00136C32" w:rsidP="00136C32"/>
    <w:p w14:paraId="359A8975" w14:textId="77777777" w:rsidR="00136C32" w:rsidRPr="00BB3D96" w:rsidRDefault="00136C32" w:rsidP="00136C32">
      <w:r w:rsidRPr="00BB3D96">
        <w:t>Table D.2.2.6-2 describes the base flow #2 (BF#2) for the NS instance that is scaled by decision of the NFVO.</w:t>
      </w:r>
    </w:p>
    <w:p w14:paraId="049823FA" w14:textId="77777777" w:rsidR="00136C32" w:rsidRPr="00BB3D96" w:rsidRDefault="00136C32" w:rsidP="00136C32">
      <w:pPr>
        <w:pStyle w:val="TH"/>
      </w:pPr>
      <w:r w:rsidRPr="00BB3D96">
        <w:lastRenderedPageBreak/>
        <w:t>Table D.2.2.6-2: Network Service scaling,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451AFA03" w14:textId="77777777" w:rsidTr="000F726F">
        <w:trPr>
          <w:jc w:val="center"/>
        </w:trPr>
        <w:tc>
          <w:tcPr>
            <w:tcW w:w="260" w:type="pct"/>
            <w:shd w:val="clear" w:color="auto" w:fill="D9D9D9"/>
          </w:tcPr>
          <w:p w14:paraId="5BA8D275" w14:textId="77777777" w:rsidR="00136C32" w:rsidRPr="00BB3D96" w:rsidRDefault="00136C32" w:rsidP="000F726F">
            <w:pPr>
              <w:pStyle w:val="TAH"/>
            </w:pPr>
            <w:r w:rsidRPr="00BB3D96">
              <w:t>#</w:t>
            </w:r>
          </w:p>
        </w:tc>
        <w:tc>
          <w:tcPr>
            <w:tcW w:w="877" w:type="pct"/>
            <w:shd w:val="clear" w:color="auto" w:fill="D9D9D9"/>
          </w:tcPr>
          <w:p w14:paraId="769ECBE2" w14:textId="77777777" w:rsidR="00136C32" w:rsidRPr="00BB3D96" w:rsidRDefault="00136C32" w:rsidP="000F726F">
            <w:pPr>
              <w:pStyle w:val="TAH"/>
            </w:pPr>
            <w:r w:rsidRPr="00BB3D96">
              <w:t>Flow</w:t>
            </w:r>
          </w:p>
        </w:tc>
        <w:tc>
          <w:tcPr>
            <w:tcW w:w="3863" w:type="pct"/>
            <w:shd w:val="clear" w:color="auto" w:fill="D9D9D9"/>
          </w:tcPr>
          <w:p w14:paraId="4500A732" w14:textId="77777777" w:rsidR="00136C32" w:rsidRPr="00BB3D96" w:rsidRDefault="00136C32" w:rsidP="000F726F">
            <w:pPr>
              <w:pStyle w:val="TAH"/>
            </w:pPr>
            <w:r w:rsidRPr="00BB3D96">
              <w:t>Description</w:t>
            </w:r>
          </w:p>
        </w:tc>
      </w:tr>
      <w:tr w:rsidR="00136C32" w:rsidRPr="00BB3D96" w14:paraId="46D2353C" w14:textId="77777777" w:rsidTr="000F726F">
        <w:trPr>
          <w:jc w:val="center"/>
        </w:trPr>
        <w:tc>
          <w:tcPr>
            <w:tcW w:w="260" w:type="pct"/>
            <w:shd w:val="clear" w:color="auto" w:fill="FFFFFF"/>
          </w:tcPr>
          <w:p w14:paraId="36F61E8E" w14:textId="77777777" w:rsidR="00136C32" w:rsidRPr="00BB3D96" w:rsidRDefault="00136C32" w:rsidP="000F726F">
            <w:pPr>
              <w:pStyle w:val="TAL"/>
            </w:pPr>
            <w:r w:rsidRPr="00BB3D96">
              <w:t>0</w:t>
            </w:r>
          </w:p>
        </w:tc>
        <w:tc>
          <w:tcPr>
            <w:tcW w:w="877" w:type="pct"/>
            <w:shd w:val="clear" w:color="auto" w:fill="FFFFFF"/>
          </w:tcPr>
          <w:p w14:paraId="1AFF02C8"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441A7A4A" w14:textId="77777777" w:rsidR="00136C32" w:rsidRPr="00BB3D96" w:rsidRDefault="00136C32" w:rsidP="000F726F">
            <w:pPr>
              <w:pStyle w:val="TAL"/>
              <w:rPr>
                <w:lang w:eastAsia="ja-JP"/>
              </w:rPr>
            </w:pPr>
            <w:r w:rsidRPr="00BB3D96">
              <w:t>The scaling operations is triggered by an internal decision of the NFVO.</w:t>
            </w:r>
          </w:p>
        </w:tc>
      </w:tr>
      <w:tr w:rsidR="00136C32" w:rsidRPr="00BB3D96" w14:paraId="6D5DC850" w14:textId="77777777" w:rsidTr="000F726F">
        <w:trPr>
          <w:jc w:val="center"/>
        </w:trPr>
        <w:tc>
          <w:tcPr>
            <w:tcW w:w="260" w:type="pct"/>
            <w:shd w:val="clear" w:color="auto" w:fill="FFFFFF"/>
          </w:tcPr>
          <w:p w14:paraId="09511C29" w14:textId="77777777" w:rsidR="00136C32" w:rsidRPr="00BB3D96" w:rsidRDefault="00136C32" w:rsidP="000F726F">
            <w:pPr>
              <w:pStyle w:val="TAL"/>
              <w:rPr>
                <w:lang w:eastAsia="ja-JP"/>
              </w:rPr>
            </w:pPr>
            <w:r w:rsidRPr="00BB3D96">
              <w:rPr>
                <w:lang w:eastAsia="ja-JP"/>
              </w:rPr>
              <w:t>1</w:t>
            </w:r>
          </w:p>
        </w:tc>
        <w:tc>
          <w:tcPr>
            <w:tcW w:w="877" w:type="pct"/>
            <w:shd w:val="clear" w:color="auto" w:fill="FFFFFF"/>
          </w:tcPr>
          <w:p w14:paraId="07B210D0"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553BACB7" w14:textId="77777777" w:rsidR="00136C32" w:rsidRPr="00BB3D96" w:rsidRDefault="00136C32" w:rsidP="000F726F">
            <w:pPr>
              <w:pStyle w:val="TAL"/>
              <w:rPr>
                <w:lang w:eastAsia="ja-JP"/>
              </w:rPr>
            </w:pPr>
            <w:r w:rsidRPr="00BB3D96">
              <w:rPr>
                <w:lang w:eastAsia="ja-JP"/>
              </w:rPr>
              <w:t>The NFVO checks whether the scaling request is valid.</w:t>
            </w:r>
          </w:p>
        </w:tc>
      </w:tr>
      <w:tr w:rsidR="00136C32" w:rsidRPr="00BB3D96" w14:paraId="351F1318" w14:textId="77777777" w:rsidTr="000F726F">
        <w:trPr>
          <w:jc w:val="center"/>
        </w:trPr>
        <w:tc>
          <w:tcPr>
            <w:tcW w:w="260" w:type="pct"/>
            <w:shd w:val="clear" w:color="auto" w:fill="FFFFFF"/>
          </w:tcPr>
          <w:p w14:paraId="41DA8B1D" w14:textId="77777777" w:rsidR="00136C32" w:rsidRPr="00BB3D96" w:rsidRDefault="00136C32" w:rsidP="000F726F">
            <w:pPr>
              <w:pStyle w:val="TAL"/>
            </w:pPr>
            <w:r w:rsidRPr="00BB3D96">
              <w:rPr>
                <w:lang w:eastAsia="ja-JP"/>
              </w:rPr>
              <w:t>2</w:t>
            </w:r>
          </w:p>
        </w:tc>
        <w:tc>
          <w:tcPr>
            <w:tcW w:w="877" w:type="pct"/>
            <w:shd w:val="clear" w:color="auto" w:fill="FFFFFF"/>
          </w:tcPr>
          <w:p w14:paraId="7817C0A8" w14:textId="77777777" w:rsidR="00136C32" w:rsidRPr="00BB3D96" w:rsidRDefault="00136C32" w:rsidP="000F726F">
            <w:pPr>
              <w:pStyle w:val="TAL"/>
              <w:rPr>
                <w:lang w:eastAsia="ja-JP"/>
              </w:rPr>
            </w:pPr>
            <w:r w:rsidRPr="00BB3D96">
              <w:rPr>
                <w:lang w:eastAsia="ja-JP"/>
              </w:rPr>
              <w:t xml:space="preserve">NFVO -&gt; Consumer </w:t>
            </w:r>
          </w:p>
        </w:tc>
        <w:tc>
          <w:tcPr>
            <w:tcW w:w="3863" w:type="pct"/>
            <w:shd w:val="clear" w:color="auto" w:fill="FFFFFF"/>
          </w:tcPr>
          <w:p w14:paraId="4246E72A" w14:textId="77777777" w:rsidR="00136C32" w:rsidRPr="00BB3D96" w:rsidRDefault="00136C32" w:rsidP="000F726F">
            <w:pPr>
              <w:pStyle w:val="TAL"/>
              <w:rPr>
                <w:lang w:eastAsia="ja-JP"/>
              </w:rPr>
            </w:pPr>
            <w:r w:rsidRPr="00BB3D96">
              <w:rPr>
                <w:lang w:eastAsia="ja-JP"/>
              </w:rPr>
              <w:t xml:space="preserve">The NFVO sends the "start" </w:t>
            </w:r>
            <w:r w:rsidRPr="00BB3D96">
              <w:t xml:space="preserve">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6EEC28DE" w14:textId="77777777" w:rsidTr="000F726F">
        <w:trPr>
          <w:jc w:val="center"/>
        </w:trPr>
        <w:tc>
          <w:tcPr>
            <w:tcW w:w="260" w:type="pct"/>
            <w:shd w:val="clear" w:color="auto" w:fill="FFFFFF"/>
          </w:tcPr>
          <w:p w14:paraId="042C5B96" w14:textId="77777777" w:rsidR="00136C32" w:rsidRPr="00BB3D96" w:rsidRDefault="00136C32" w:rsidP="000F726F">
            <w:pPr>
              <w:pStyle w:val="TAL"/>
            </w:pPr>
            <w:r w:rsidRPr="00BB3D96">
              <w:rPr>
                <w:lang w:eastAsia="ja-JP"/>
              </w:rPr>
              <w:t>3</w:t>
            </w:r>
          </w:p>
        </w:tc>
        <w:tc>
          <w:tcPr>
            <w:tcW w:w="877" w:type="pct"/>
            <w:shd w:val="clear" w:color="auto" w:fill="FFFFFF"/>
          </w:tcPr>
          <w:p w14:paraId="34C23121" w14:textId="77777777" w:rsidR="00136C32" w:rsidRPr="00BB3D96" w:rsidRDefault="00136C32" w:rsidP="000F726F">
            <w:pPr>
              <w:pStyle w:val="TAL"/>
            </w:pPr>
            <w:r w:rsidRPr="00BB3D96">
              <w:rPr>
                <w:lang w:eastAsia="ja-JP"/>
              </w:rPr>
              <w:t>NFVO</w:t>
            </w:r>
          </w:p>
        </w:tc>
        <w:tc>
          <w:tcPr>
            <w:tcW w:w="3863" w:type="pct"/>
            <w:shd w:val="clear" w:color="auto" w:fill="FFFFFF"/>
          </w:tcPr>
          <w:p w14:paraId="18E39C34" w14:textId="77777777" w:rsidR="00136C32" w:rsidRPr="00BB3D96" w:rsidRDefault="00136C32" w:rsidP="000F726F">
            <w:pPr>
              <w:pStyle w:val="TAL"/>
            </w:pPr>
            <w:r w:rsidRPr="00BB3D96">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BB3D96" w14:paraId="684C88CC" w14:textId="77777777" w:rsidTr="000F726F">
        <w:trPr>
          <w:jc w:val="center"/>
        </w:trPr>
        <w:tc>
          <w:tcPr>
            <w:tcW w:w="260" w:type="pct"/>
            <w:shd w:val="clear" w:color="auto" w:fill="FFFFFF"/>
          </w:tcPr>
          <w:p w14:paraId="74E8AC67" w14:textId="77777777" w:rsidR="00136C32" w:rsidRPr="00BB3D96" w:rsidRDefault="00136C32" w:rsidP="000F726F">
            <w:pPr>
              <w:pStyle w:val="TAL"/>
            </w:pPr>
            <w:r w:rsidRPr="00BB3D96">
              <w:rPr>
                <w:lang w:eastAsia="ja-JP"/>
              </w:rPr>
              <w:t>4</w:t>
            </w:r>
          </w:p>
        </w:tc>
        <w:tc>
          <w:tcPr>
            <w:tcW w:w="877" w:type="pct"/>
            <w:shd w:val="clear" w:color="auto" w:fill="FFFFFF"/>
          </w:tcPr>
          <w:p w14:paraId="1D2AF104" w14:textId="77777777" w:rsidR="00136C32" w:rsidRPr="00BB3D96" w:rsidRDefault="00136C32" w:rsidP="000F726F">
            <w:pPr>
              <w:pStyle w:val="TAL"/>
            </w:pPr>
            <w:r w:rsidRPr="00BB3D96">
              <w:rPr>
                <w:lang w:eastAsia="ja-JP"/>
              </w:rPr>
              <w:t>NFVO -&gt; LCM providing FB</w:t>
            </w:r>
          </w:p>
        </w:tc>
        <w:tc>
          <w:tcPr>
            <w:tcW w:w="3863" w:type="pct"/>
            <w:shd w:val="clear" w:color="auto" w:fill="FFFFFF"/>
          </w:tcPr>
          <w:p w14:paraId="136CFB33" w14:textId="77777777" w:rsidR="00136C32" w:rsidRPr="00BB3D96" w:rsidRDefault="00136C32" w:rsidP="000F726F">
            <w:pPr>
              <w:pStyle w:val="TAL"/>
              <w:rPr>
                <w:lang w:eastAsia="ja-JP"/>
              </w:rPr>
            </w:pPr>
            <w:r w:rsidRPr="00BB3D96">
              <w:rPr>
                <w:lang w:eastAsia="ja-JP"/>
              </w:rPr>
              <w:t>The NFVO triggers the necessary operations on the affected service resources/nested NSs. These operations may include:</w:t>
            </w:r>
          </w:p>
          <w:p w14:paraId="56ED97B6" w14:textId="77777777" w:rsidR="00136C32" w:rsidRPr="00BB3D96" w:rsidRDefault="00136C32" w:rsidP="00136C32">
            <w:pPr>
              <w:pStyle w:val="TAL"/>
              <w:numPr>
                <w:ilvl w:val="0"/>
                <w:numId w:val="12"/>
              </w:numPr>
              <w:rPr>
                <w:rFonts w:eastAsia="MS Mincho"/>
                <w:lang w:eastAsia="ja-JP"/>
              </w:rPr>
            </w:pPr>
            <w:r w:rsidRPr="00BB3D96">
              <w:rPr>
                <w:lang w:eastAsia="ja-JP"/>
              </w:rPr>
              <w:t>Allocation/release of NFVI resources via a VIM</w:t>
            </w:r>
          </w:p>
          <w:p w14:paraId="73E20631" w14:textId="77777777" w:rsidR="00136C32" w:rsidRPr="00BB3D96" w:rsidRDefault="00136C32" w:rsidP="00136C32">
            <w:pPr>
              <w:pStyle w:val="TAL"/>
              <w:numPr>
                <w:ilvl w:val="0"/>
                <w:numId w:val="12"/>
              </w:numPr>
              <w:rPr>
                <w:rFonts w:eastAsia="MS Mincho"/>
                <w:lang w:eastAsia="ja-JP"/>
              </w:rPr>
            </w:pPr>
            <w:r w:rsidRPr="00BB3D96">
              <w:rPr>
                <w:lang w:eastAsia="ja-JP"/>
              </w:rPr>
              <w:t>LCM operations on VNFs via a VNFM</w:t>
            </w:r>
          </w:p>
          <w:p w14:paraId="41148747" w14:textId="77777777" w:rsidR="00136C32" w:rsidRPr="00BB3D96" w:rsidRDefault="00136C32" w:rsidP="00136C32">
            <w:pPr>
              <w:pStyle w:val="TAL"/>
              <w:numPr>
                <w:ilvl w:val="0"/>
                <w:numId w:val="12"/>
              </w:numPr>
              <w:rPr>
                <w:rFonts w:eastAsia="MS Mincho"/>
                <w:lang w:eastAsia="ja-JP"/>
              </w:rPr>
            </w:pPr>
            <w:r w:rsidRPr="00BB3D96">
              <w:rPr>
                <w:lang w:eastAsia="ja-JP"/>
              </w:rPr>
              <w:t>LCM operations on a VL via a VIM or WIM</w:t>
            </w:r>
          </w:p>
          <w:p w14:paraId="4B9683D6" w14:textId="77777777" w:rsidR="00136C32" w:rsidRPr="00BB3D96" w:rsidRDefault="00136C32" w:rsidP="00136C32">
            <w:pPr>
              <w:pStyle w:val="TAL"/>
              <w:numPr>
                <w:ilvl w:val="0"/>
                <w:numId w:val="12"/>
              </w:numPr>
              <w:rPr>
                <w:rFonts w:eastAsia="MS Mincho"/>
                <w:lang w:eastAsia="ja-JP"/>
              </w:rPr>
            </w:pPr>
            <w:r w:rsidRPr="00BB3D96">
              <w:rPr>
                <w:lang w:eastAsia="ja-JP"/>
              </w:rPr>
              <w:t>LCM operations on a nested NS via an NFVO</w:t>
            </w:r>
          </w:p>
        </w:tc>
      </w:tr>
      <w:tr w:rsidR="00136C32" w:rsidRPr="00BB3D96" w14:paraId="4A9AB0F8" w14:textId="77777777" w:rsidTr="000F726F">
        <w:trPr>
          <w:jc w:val="center"/>
        </w:trPr>
        <w:tc>
          <w:tcPr>
            <w:tcW w:w="260" w:type="pct"/>
            <w:shd w:val="clear" w:color="auto" w:fill="FFFFFF"/>
          </w:tcPr>
          <w:p w14:paraId="5B28F511" w14:textId="77777777" w:rsidR="00136C32" w:rsidRPr="00BB3D96" w:rsidRDefault="00136C32" w:rsidP="000F726F">
            <w:pPr>
              <w:pStyle w:val="TAL"/>
              <w:rPr>
                <w:lang w:eastAsia="ja-JP"/>
              </w:rPr>
            </w:pPr>
            <w:r w:rsidRPr="00BB3D96">
              <w:rPr>
                <w:lang w:eastAsia="ja-JP"/>
              </w:rPr>
              <w:t>5</w:t>
            </w:r>
          </w:p>
        </w:tc>
        <w:tc>
          <w:tcPr>
            <w:tcW w:w="877" w:type="pct"/>
            <w:shd w:val="clear" w:color="auto" w:fill="FFFFFF"/>
          </w:tcPr>
          <w:p w14:paraId="4D4E69C9" w14:textId="77777777" w:rsidR="00136C32" w:rsidRPr="00BB3D96" w:rsidRDefault="00136C32" w:rsidP="000F726F">
            <w:pPr>
              <w:pStyle w:val="TAL"/>
              <w:rPr>
                <w:lang w:eastAsia="ja-JP"/>
              </w:rPr>
            </w:pPr>
            <w:r w:rsidRPr="00BB3D96">
              <w:rPr>
                <w:lang w:eastAsia="ja-JP"/>
              </w:rPr>
              <w:t>LCM providing FB</w:t>
            </w:r>
          </w:p>
        </w:tc>
        <w:tc>
          <w:tcPr>
            <w:tcW w:w="3863" w:type="pct"/>
            <w:shd w:val="clear" w:color="auto" w:fill="FFFFFF"/>
          </w:tcPr>
          <w:p w14:paraId="543D3157" w14:textId="77777777" w:rsidR="00136C32" w:rsidRPr="00BB3D96" w:rsidRDefault="00136C32" w:rsidP="000F726F">
            <w:pPr>
              <w:pStyle w:val="TAL"/>
              <w:rPr>
                <w:lang w:eastAsia="ja-JP"/>
              </w:rPr>
            </w:pPr>
            <w:r w:rsidRPr="00BB3D96">
              <w:rPr>
                <w:lang w:eastAsia="ja-JP"/>
              </w:rPr>
              <w:t>The LCM providing FB performs the scaling.</w:t>
            </w:r>
          </w:p>
        </w:tc>
      </w:tr>
      <w:tr w:rsidR="00136C32" w:rsidRPr="00BB3D96" w14:paraId="06CF49A5" w14:textId="77777777" w:rsidTr="000F726F">
        <w:trPr>
          <w:jc w:val="center"/>
        </w:trPr>
        <w:tc>
          <w:tcPr>
            <w:tcW w:w="260" w:type="pct"/>
            <w:shd w:val="clear" w:color="auto" w:fill="FFFFFF"/>
          </w:tcPr>
          <w:p w14:paraId="2B83F62F" w14:textId="77777777" w:rsidR="00136C32" w:rsidRPr="00BB3D96" w:rsidRDefault="00136C32" w:rsidP="000F726F">
            <w:pPr>
              <w:pStyle w:val="TAL"/>
              <w:rPr>
                <w:lang w:eastAsia="ja-JP"/>
              </w:rPr>
            </w:pPr>
            <w:r w:rsidRPr="00BB3D96">
              <w:rPr>
                <w:lang w:eastAsia="ja-JP"/>
              </w:rPr>
              <w:t>6</w:t>
            </w:r>
          </w:p>
        </w:tc>
        <w:tc>
          <w:tcPr>
            <w:tcW w:w="877" w:type="pct"/>
            <w:shd w:val="clear" w:color="auto" w:fill="FFFFFF"/>
          </w:tcPr>
          <w:p w14:paraId="0088259F" w14:textId="77777777" w:rsidR="00136C32" w:rsidRPr="00BB3D96" w:rsidRDefault="00136C32" w:rsidP="000F726F">
            <w:pPr>
              <w:pStyle w:val="TAL"/>
              <w:rPr>
                <w:lang w:eastAsia="ja-JP"/>
              </w:rPr>
            </w:pPr>
            <w:r w:rsidRPr="00BB3D96">
              <w:rPr>
                <w:lang w:eastAsia="ja-JP"/>
              </w:rPr>
              <w:t>LCM providing FB</w:t>
            </w:r>
            <w:r w:rsidRPr="00BB3D96">
              <w:rPr>
                <w:lang w:eastAsia="ja-JP"/>
              </w:rPr>
              <w:br/>
              <w:t>-&gt; NFVO</w:t>
            </w:r>
          </w:p>
        </w:tc>
        <w:tc>
          <w:tcPr>
            <w:tcW w:w="3863" w:type="pct"/>
            <w:shd w:val="clear" w:color="auto" w:fill="FFFFFF"/>
          </w:tcPr>
          <w:p w14:paraId="0217EF40" w14:textId="77777777" w:rsidR="00136C32" w:rsidRPr="00BB3D96" w:rsidRDefault="00136C32" w:rsidP="000F726F">
            <w:pPr>
              <w:pStyle w:val="TAL"/>
              <w:rPr>
                <w:lang w:eastAsia="ja-JP"/>
              </w:rPr>
            </w:pPr>
            <w:r w:rsidRPr="00BB3D96">
              <w:rPr>
                <w:lang w:eastAsia="ja-JP"/>
              </w:rPr>
              <w:t>The LCM providing FB notifies the NFVO about completion of the scaling operation, e.g.:</w:t>
            </w:r>
          </w:p>
          <w:p w14:paraId="6B421D5A" w14:textId="77777777" w:rsidR="00136C32" w:rsidRPr="00BB3D96" w:rsidRDefault="00136C32" w:rsidP="00136C32">
            <w:pPr>
              <w:pStyle w:val="TAL"/>
              <w:numPr>
                <w:ilvl w:val="0"/>
                <w:numId w:val="12"/>
              </w:numPr>
              <w:rPr>
                <w:rFonts w:eastAsia="MS Mincho"/>
                <w:lang w:eastAsia="ja-JP"/>
              </w:rPr>
            </w:pPr>
            <w:r w:rsidRPr="00BB3D96">
              <w:rPr>
                <w:lang w:eastAsia="ja-JP"/>
              </w:rPr>
              <w:t xml:space="preserve">The VNFM would send </w:t>
            </w:r>
            <w:proofErr w:type="spellStart"/>
            <w:r w:rsidRPr="00BB3D96">
              <w:rPr>
                <w:lang w:eastAsia="ja-JP"/>
              </w:rPr>
              <w:t>VnfLcmOperationOccurrenceNotification</w:t>
            </w:r>
            <w:proofErr w:type="spellEnd"/>
            <w:r w:rsidRPr="00BB3D96">
              <w:rPr>
                <w:lang w:eastAsia="ja-JP"/>
              </w:rPr>
              <w:t xml:space="preserve"> to NFVO to indicate: completion of the operation as described in </w:t>
            </w:r>
            <w:r w:rsidRPr="001359AF">
              <w:rPr>
                <w:lang w:eastAsia="ja-JP"/>
              </w:rPr>
              <w:t>ETSI GS NFV-IFA 007 [</w:t>
            </w:r>
            <w:r w:rsidRPr="001359AF">
              <w:rPr>
                <w:lang w:eastAsia="ja-JP"/>
              </w:rPr>
              <w:fldChar w:fldCharType="begin"/>
            </w:r>
            <w:r w:rsidRPr="001359AF">
              <w:rPr>
                <w:lang w:eastAsia="ja-JP"/>
              </w:rPr>
              <w:instrText xml:space="preserve">REF REF_GSNFV_IFA007 \h </w:instrText>
            </w:r>
            <w:r w:rsidRPr="001359AF">
              <w:rPr>
                <w:lang w:eastAsia="ja-JP"/>
              </w:rPr>
            </w:r>
            <w:r w:rsidRPr="001359AF">
              <w:rPr>
                <w:lang w:eastAsia="ja-JP"/>
              </w:rPr>
              <w:fldChar w:fldCharType="separate"/>
            </w:r>
            <w:r w:rsidRPr="001359AF">
              <w:t>i.15</w:t>
            </w:r>
            <w:r w:rsidRPr="001359AF">
              <w:rPr>
                <w:lang w:eastAsia="ja-JP"/>
              </w:rPr>
              <w:fldChar w:fldCharType="end"/>
            </w:r>
            <w:r w:rsidRPr="001359AF">
              <w:rPr>
                <w:lang w:eastAsia="ja-JP"/>
              </w:rPr>
              <w:t>]</w:t>
            </w:r>
            <w:r w:rsidRPr="00BB3D96">
              <w:rPr>
                <w:lang w:eastAsia="ja-JP"/>
              </w:rPr>
              <w:t>, clause 8.6.2.</w:t>
            </w:r>
            <w:r w:rsidRPr="00BB3D96">
              <w:rPr>
                <w:rFonts w:eastAsia="MS Mincho"/>
                <w:lang w:eastAsia="ja-JP"/>
              </w:rPr>
              <w:t xml:space="preserve"> </w:t>
            </w:r>
          </w:p>
          <w:p w14:paraId="626CE663" w14:textId="77777777" w:rsidR="00136C32" w:rsidRPr="00BB3D96" w:rsidRDefault="00136C32" w:rsidP="00136C32">
            <w:pPr>
              <w:pStyle w:val="TAL"/>
              <w:numPr>
                <w:ilvl w:val="0"/>
                <w:numId w:val="12"/>
              </w:numPr>
              <w:rPr>
                <w:rFonts w:eastAsia="MS Mincho"/>
                <w:lang w:eastAsia="ja-JP"/>
              </w:rPr>
            </w:pPr>
            <w:r w:rsidRPr="00BB3D96">
              <w:rPr>
                <w:lang w:eastAsia="ja-JP"/>
              </w:rPr>
              <w:t xml:space="preserve">The VIM would send one of the resource change notifications mentioned in </w:t>
            </w:r>
            <w:r w:rsidRPr="001359AF">
              <w:rPr>
                <w:lang w:eastAsia="ja-JP"/>
              </w:rPr>
              <w:t>ETSI GS NFV-IFA 005 [</w:t>
            </w:r>
            <w:r w:rsidRPr="001359AF">
              <w:rPr>
                <w:lang w:eastAsia="ja-JP"/>
              </w:rPr>
              <w:fldChar w:fldCharType="begin"/>
            </w:r>
            <w:r w:rsidRPr="001359AF">
              <w:rPr>
                <w:lang w:eastAsia="ja-JP"/>
              </w:rPr>
              <w:instrText xml:space="preserve">REF REF_GSNFV_IFA005 \h </w:instrText>
            </w:r>
            <w:r w:rsidRPr="001359AF">
              <w:rPr>
                <w:lang w:eastAsia="ja-JP"/>
              </w:rPr>
            </w:r>
            <w:r w:rsidRPr="001359AF">
              <w:rPr>
                <w:lang w:eastAsia="ja-JP"/>
              </w:rPr>
              <w:fldChar w:fldCharType="separate"/>
            </w:r>
            <w:r w:rsidRPr="001359AF">
              <w:t>i.14</w:t>
            </w:r>
            <w:r w:rsidRPr="001359AF">
              <w:rPr>
                <w:lang w:eastAsia="ja-JP"/>
              </w:rPr>
              <w:fldChar w:fldCharType="end"/>
            </w:r>
            <w:r w:rsidRPr="001359AF">
              <w:rPr>
                <w:lang w:eastAsia="ja-JP"/>
              </w:rPr>
              <w:t>]</w:t>
            </w:r>
            <w:r w:rsidRPr="00BB3D96">
              <w:rPr>
                <w:lang w:eastAsia="ja-JP"/>
              </w:rPr>
              <w:t>, clause 5.3.8.</w:t>
            </w:r>
            <w:r w:rsidRPr="00BB3D96">
              <w:rPr>
                <w:rFonts w:eastAsia="MS Mincho"/>
                <w:lang w:eastAsia="ja-JP"/>
              </w:rPr>
              <w:t xml:space="preserve"> </w:t>
            </w:r>
          </w:p>
        </w:tc>
      </w:tr>
      <w:tr w:rsidR="00136C32" w:rsidRPr="00BB3D96" w14:paraId="1968922E" w14:textId="77777777" w:rsidTr="000F726F">
        <w:trPr>
          <w:jc w:val="center"/>
        </w:trPr>
        <w:tc>
          <w:tcPr>
            <w:tcW w:w="260" w:type="pct"/>
            <w:shd w:val="clear" w:color="auto" w:fill="FFFFFF"/>
          </w:tcPr>
          <w:p w14:paraId="59490513" w14:textId="77777777" w:rsidR="00136C32" w:rsidRPr="00BB3D96" w:rsidRDefault="00136C32" w:rsidP="000F726F">
            <w:pPr>
              <w:pStyle w:val="TAL"/>
              <w:rPr>
                <w:lang w:eastAsia="ja-JP"/>
              </w:rPr>
            </w:pPr>
            <w:r w:rsidRPr="00BB3D96">
              <w:rPr>
                <w:lang w:eastAsia="ja-JP"/>
              </w:rPr>
              <w:t>7</w:t>
            </w:r>
          </w:p>
        </w:tc>
        <w:tc>
          <w:tcPr>
            <w:tcW w:w="877" w:type="pct"/>
            <w:shd w:val="clear" w:color="auto" w:fill="FFFFFF"/>
          </w:tcPr>
          <w:p w14:paraId="61548457"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0265E0AA" w14:textId="77777777" w:rsidR="00136C32" w:rsidRPr="00BB3D96" w:rsidRDefault="00136C32" w:rsidP="000F726F">
            <w:pPr>
              <w:pStyle w:val="TAL"/>
              <w:rPr>
                <w:lang w:eastAsia="ja-JP"/>
              </w:rPr>
            </w:pPr>
            <w:r w:rsidRPr="00BB3D96">
              <w:rPr>
                <w:lang w:eastAsia="ja-JP"/>
              </w:rPr>
              <w:t>Upon successful, as well as unsuccessful, completion of the operation, the NFVO sends the "result"</w:t>
            </w:r>
            <w:r w:rsidRPr="00BB3D96">
              <w:t xml:space="preserve">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r w:rsidRPr="00BB3D96">
              <w:t>.</w:t>
            </w:r>
          </w:p>
        </w:tc>
      </w:tr>
    </w:tbl>
    <w:p w14:paraId="5BBCBFEF" w14:textId="77777777" w:rsidR="00136C32" w:rsidRPr="00BB3D96" w:rsidRDefault="00136C32" w:rsidP="00136C32"/>
    <w:p w14:paraId="731C20C4" w14:textId="77777777" w:rsidR="00136C32" w:rsidRPr="00BB3D96" w:rsidRDefault="00136C32" w:rsidP="00136C32">
      <w:r w:rsidRPr="00BB3D96">
        <w:t>Table D.2.2.6-3 describes the base flow #3 (BF#3) for the NS instance that is scaled triggered via the VNFM.</w:t>
      </w:r>
    </w:p>
    <w:p w14:paraId="19220374" w14:textId="77777777" w:rsidR="00136C32" w:rsidRPr="00BB3D96" w:rsidRDefault="00136C32" w:rsidP="00136C32">
      <w:pPr>
        <w:pStyle w:val="TH"/>
      </w:pPr>
      <w:r w:rsidRPr="00BB3D96">
        <w:t>Table D.2.2.6-3: Network Service scaling, base flow #3</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1D1268BC" w14:textId="77777777" w:rsidTr="000F726F">
        <w:trPr>
          <w:jc w:val="center"/>
        </w:trPr>
        <w:tc>
          <w:tcPr>
            <w:tcW w:w="260" w:type="pct"/>
            <w:shd w:val="clear" w:color="auto" w:fill="D9D9D9"/>
          </w:tcPr>
          <w:p w14:paraId="48EB438B" w14:textId="77777777" w:rsidR="00136C32" w:rsidRPr="00BB3D96" w:rsidRDefault="00136C32" w:rsidP="000F726F">
            <w:pPr>
              <w:pStyle w:val="TAH"/>
            </w:pPr>
            <w:r w:rsidRPr="00BB3D96">
              <w:t>#</w:t>
            </w:r>
          </w:p>
        </w:tc>
        <w:tc>
          <w:tcPr>
            <w:tcW w:w="877" w:type="pct"/>
            <w:shd w:val="clear" w:color="auto" w:fill="D9D9D9"/>
          </w:tcPr>
          <w:p w14:paraId="048B1380" w14:textId="77777777" w:rsidR="00136C32" w:rsidRPr="00BB3D96" w:rsidRDefault="00136C32" w:rsidP="000F726F">
            <w:pPr>
              <w:pStyle w:val="TAH"/>
            </w:pPr>
            <w:r w:rsidRPr="00BB3D96">
              <w:t>Flow</w:t>
            </w:r>
          </w:p>
        </w:tc>
        <w:tc>
          <w:tcPr>
            <w:tcW w:w="3863" w:type="pct"/>
            <w:shd w:val="clear" w:color="auto" w:fill="D9D9D9"/>
          </w:tcPr>
          <w:p w14:paraId="6677CD78" w14:textId="77777777" w:rsidR="00136C32" w:rsidRPr="00BB3D96" w:rsidRDefault="00136C32" w:rsidP="000F726F">
            <w:pPr>
              <w:pStyle w:val="TAH"/>
            </w:pPr>
            <w:r w:rsidRPr="00BB3D96">
              <w:t>Description</w:t>
            </w:r>
          </w:p>
        </w:tc>
      </w:tr>
      <w:tr w:rsidR="00136C32" w:rsidRPr="00BB3D96" w14:paraId="3DBC4AD6" w14:textId="77777777" w:rsidTr="000F726F">
        <w:trPr>
          <w:jc w:val="center"/>
        </w:trPr>
        <w:tc>
          <w:tcPr>
            <w:tcW w:w="260" w:type="pct"/>
            <w:shd w:val="clear" w:color="auto" w:fill="FFFFFF"/>
          </w:tcPr>
          <w:p w14:paraId="6648BC9A" w14:textId="77777777" w:rsidR="00136C32" w:rsidRPr="00BB3D96" w:rsidRDefault="00136C32" w:rsidP="000F726F">
            <w:pPr>
              <w:pStyle w:val="TAL"/>
            </w:pPr>
            <w:r w:rsidRPr="00BB3D96">
              <w:t>0</w:t>
            </w:r>
          </w:p>
        </w:tc>
        <w:tc>
          <w:tcPr>
            <w:tcW w:w="877" w:type="pct"/>
            <w:shd w:val="clear" w:color="auto" w:fill="FFFFFF"/>
          </w:tcPr>
          <w:p w14:paraId="0F7844A7" w14:textId="77777777" w:rsidR="00136C32" w:rsidRPr="00BB3D96" w:rsidRDefault="00136C32" w:rsidP="000F726F">
            <w:pPr>
              <w:pStyle w:val="TAL"/>
              <w:rPr>
                <w:lang w:eastAsia="ja-JP"/>
              </w:rPr>
            </w:pPr>
            <w:r w:rsidRPr="00BB3D96">
              <w:rPr>
                <w:lang w:eastAsia="ja-JP"/>
              </w:rPr>
              <w:t xml:space="preserve">VNFM </w:t>
            </w:r>
          </w:p>
        </w:tc>
        <w:tc>
          <w:tcPr>
            <w:tcW w:w="3863" w:type="pct"/>
            <w:shd w:val="clear" w:color="auto" w:fill="FFFFFF"/>
          </w:tcPr>
          <w:p w14:paraId="13EE72F1" w14:textId="77777777" w:rsidR="00136C32" w:rsidRPr="00BB3D96" w:rsidRDefault="00136C32" w:rsidP="000F726F">
            <w:pPr>
              <w:pStyle w:val="TAL"/>
              <w:rPr>
                <w:lang w:eastAsia="ja-JP"/>
              </w:rPr>
            </w:pPr>
            <w:r w:rsidRPr="00BB3D96">
              <w:rPr>
                <w:rFonts w:eastAsia="MS Mincho"/>
                <w:lang w:eastAsia="ja-JP"/>
              </w:rPr>
              <w:t xml:space="preserve">The VNFM may receive a scaling request from the EM or VNF as described in </w:t>
            </w:r>
            <w:r w:rsidRPr="001359AF">
              <w:rPr>
                <w:lang w:eastAsia="ja-JP"/>
              </w:rPr>
              <w:t>ETSI GS NFV-IFA 008 [</w:t>
            </w:r>
            <w:r w:rsidRPr="001359AF">
              <w:rPr>
                <w:lang w:eastAsia="ja-JP"/>
              </w:rPr>
              <w:fldChar w:fldCharType="begin"/>
            </w:r>
            <w:r w:rsidRPr="001359AF">
              <w:rPr>
                <w:lang w:eastAsia="ja-JP"/>
              </w:rPr>
              <w:instrText xml:space="preserve">REF REF_GSNFV_IFA008 \h </w:instrText>
            </w:r>
            <w:r w:rsidRPr="001359AF">
              <w:rPr>
                <w:lang w:eastAsia="ja-JP"/>
              </w:rPr>
            </w:r>
            <w:r w:rsidRPr="001359AF">
              <w:rPr>
                <w:lang w:eastAsia="ja-JP"/>
              </w:rPr>
              <w:fldChar w:fldCharType="separate"/>
            </w:r>
            <w:r w:rsidRPr="001359AF">
              <w:t>i.16</w:t>
            </w:r>
            <w:r w:rsidRPr="001359AF">
              <w:rPr>
                <w:lang w:eastAsia="ja-JP"/>
              </w:rPr>
              <w:fldChar w:fldCharType="end"/>
            </w:r>
            <w:r w:rsidRPr="001359AF">
              <w:rPr>
                <w:lang w:eastAsia="ja-JP"/>
              </w:rPr>
              <w:t>]</w:t>
            </w:r>
            <w:r w:rsidRPr="00BB3D96">
              <w:rPr>
                <w:rFonts w:eastAsia="MS Mincho"/>
                <w:lang w:eastAsia="ja-JP"/>
              </w:rPr>
              <w:t>, clause 7.2.4 or take an auto-scale decision.</w:t>
            </w:r>
          </w:p>
        </w:tc>
      </w:tr>
      <w:tr w:rsidR="00136C32" w:rsidRPr="00BB3D96" w14:paraId="45B1D345" w14:textId="77777777" w:rsidTr="000F726F">
        <w:trPr>
          <w:jc w:val="center"/>
        </w:trPr>
        <w:tc>
          <w:tcPr>
            <w:tcW w:w="260" w:type="pct"/>
            <w:shd w:val="clear" w:color="auto" w:fill="FFFFFF"/>
          </w:tcPr>
          <w:p w14:paraId="7B8FD1EC" w14:textId="77777777" w:rsidR="00136C32" w:rsidRPr="00BB3D96" w:rsidRDefault="00136C32" w:rsidP="000F726F">
            <w:pPr>
              <w:pStyle w:val="TAL"/>
              <w:rPr>
                <w:lang w:eastAsia="ja-JP"/>
              </w:rPr>
            </w:pPr>
            <w:r w:rsidRPr="00BB3D96">
              <w:rPr>
                <w:lang w:eastAsia="ja-JP"/>
              </w:rPr>
              <w:t>1</w:t>
            </w:r>
          </w:p>
        </w:tc>
        <w:tc>
          <w:tcPr>
            <w:tcW w:w="877" w:type="pct"/>
            <w:shd w:val="clear" w:color="auto" w:fill="FFFFFF"/>
          </w:tcPr>
          <w:p w14:paraId="5775574C" w14:textId="77777777" w:rsidR="00136C32" w:rsidRPr="00BB3D96" w:rsidRDefault="00136C32" w:rsidP="000F726F">
            <w:pPr>
              <w:pStyle w:val="TAL"/>
              <w:rPr>
                <w:lang w:eastAsia="ja-JP"/>
              </w:rPr>
            </w:pPr>
            <w:r w:rsidRPr="00BB3D96">
              <w:rPr>
                <w:lang w:eastAsia="ja-JP"/>
              </w:rPr>
              <w:t>VNFM</w:t>
            </w:r>
          </w:p>
        </w:tc>
        <w:tc>
          <w:tcPr>
            <w:tcW w:w="3863" w:type="pct"/>
            <w:shd w:val="clear" w:color="auto" w:fill="FFFFFF"/>
          </w:tcPr>
          <w:p w14:paraId="4BA2F585" w14:textId="77777777" w:rsidR="00136C32" w:rsidRPr="00BB3D96" w:rsidRDefault="00136C32" w:rsidP="000F726F">
            <w:pPr>
              <w:pStyle w:val="TAL"/>
              <w:rPr>
                <w:lang w:eastAsia="ja-JP"/>
              </w:rPr>
            </w:pPr>
            <w:r w:rsidRPr="00BB3D96">
              <w:rPr>
                <w:lang w:eastAsia="ja-JP"/>
              </w:rPr>
              <w:t>The VNFM checks whether the scaling request is valid.</w:t>
            </w:r>
          </w:p>
        </w:tc>
      </w:tr>
      <w:tr w:rsidR="00136C32" w:rsidRPr="00BB3D96" w14:paraId="063A332C" w14:textId="77777777" w:rsidTr="000F726F">
        <w:trPr>
          <w:jc w:val="center"/>
        </w:trPr>
        <w:tc>
          <w:tcPr>
            <w:tcW w:w="260" w:type="pct"/>
            <w:shd w:val="clear" w:color="auto" w:fill="FFFFFF"/>
          </w:tcPr>
          <w:p w14:paraId="5202E3BE" w14:textId="77777777" w:rsidR="00136C32" w:rsidRPr="00BB3D96" w:rsidRDefault="00136C32" w:rsidP="000F726F">
            <w:pPr>
              <w:pStyle w:val="TAL"/>
              <w:rPr>
                <w:lang w:eastAsia="ja-JP"/>
              </w:rPr>
            </w:pPr>
            <w:r w:rsidRPr="00BB3D96">
              <w:rPr>
                <w:lang w:eastAsia="ja-JP"/>
              </w:rPr>
              <w:t>2</w:t>
            </w:r>
          </w:p>
        </w:tc>
        <w:tc>
          <w:tcPr>
            <w:tcW w:w="877" w:type="pct"/>
            <w:shd w:val="clear" w:color="auto" w:fill="FFFFFF"/>
          </w:tcPr>
          <w:p w14:paraId="53E7DC85" w14:textId="77777777" w:rsidR="00136C32" w:rsidRPr="00BB3D96" w:rsidRDefault="00136C32" w:rsidP="000F726F">
            <w:pPr>
              <w:pStyle w:val="TAL"/>
              <w:rPr>
                <w:lang w:eastAsia="ja-JP"/>
              </w:rPr>
            </w:pPr>
            <w:r w:rsidRPr="00BB3D96">
              <w:rPr>
                <w:lang w:eastAsia="ja-JP"/>
              </w:rPr>
              <w:t>VNFM -&gt; NFVO</w:t>
            </w:r>
          </w:p>
        </w:tc>
        <w:tc>
          <w:tcPr>
            <w:tcW w:w="3863" w:type="pct"/>
            <w:shd w:val="clear" w:color="auto" w:fill="FFFFFF"/>
          </w:tcPr>
          <w:p w14:paraId="0103B4C2" w14:textId="77777777" w:rsidR="00136C32" w:rsidRPr="00BB3D96" w:rsidRDefault="00136C32" w:rsidP="000F726F">
            <w:pPr>
              <w:pStyle w:val="TAL"/>
              <w:rPr>
                <w:lang w:eastAsia="ja-JP"/>
              </w:rPr>
            </w:pPr>
            <w:r w:rsidRPr="00BB3D96">
              <w:rPr>
                <w:lang w:eastAsia="ja-JP"/>
              </w:rPr>
              <w:t xml:space="preserve">The VNFM sends a </w:t>
            </w:r>
            <w:r w:rsidRPr="00BB3D96">
              <w:t xml:space="preserve">Grant VNF Lifecycle </w:t>
            </w:r>
            <w:r w:rsidRPr="00EC7A7A">
              <w:t xml:space="preserve">Operation </w:t>
            </w:r>
            <w:proofErr w:type="spellStart"/>
            <w:r w:rsidRPr="00EC7A7A">
              <w:t>operation</w:t>
            </w:r>
            <w:proofErr w:type="spellEnd"/>
            <w:r w:rsidRPr="00BB3D96">
              <w:t xml:space="preserve"> to NFVO as described in </w:t>
            </w:r>
            <w:r w:rsidRPr="001359AF">
              <w:rPr>
                <w:lang w:eastAsia="ja-JP"/>
              </w:rPr>
              <w:t>ETSI GS NFV-IFA 007 [</w:t>
            </w:r>
            <w:r w:rsidRPr="001359AF">
              <w:rPr>
                <w:lang w:eastAsia="ja-JP"/>
              </w:rPr>
              <w:fldChar w:fldCharType="begin"/>
            </w:r>
            <w:r w:rsidRPr="001359AF">
              <w:rPr>
                <w:lang w:eastAsia="ja-JP"/>
              </w:rPr>
              <w:instrText xml:space="preserve">REF REF_GSNFV_IFA007 \h </w:instrText>
            </w:r>
            <w:r w:rsidRPr="001359AF">
              <w:rPr>
                <w:lang w:eastAsia="ja-JP"/>
              </w:rPr>
            </w:r>
            <w:r w:rsidRPr="001359AF">
              <w:rPr>
                <w:lang w:eastAsia="ja-JP"/>
              </w:rPr>
              <w:fldChar w:fldCharType="separate"/>
            </w:r>
            <w:r w:rsidRPr="001359AF">
              <w:t>i.15</w:t>
            </w:r>
            <w:r w:rsidRPr="001359AF">
              <w:rPr>
                <w:lang w:eastAsia="ja-JP"/>
              </w:rPr>
              <w:fldChar w:fldCharType="end"/>
            </w:r>
            <w:r w:rsidRPr="001359AF">
              <w:rPr>
                <w:lang w:eastAsia="ja-JP"/>
              </w:rPr>
              <w:t>]</w:t>
            </w:r>
            <w:r w:rsidRPr="00BB3D96">
              <w:t>, clause 6.3.2.</w:t>
            </w:r>
          </w:p>
        </w:tc>
      </w:tr>
      <w:tr w:rsidR="00136C32" w:rsidRPr="00BB3D96" w14:paraId="7CCD63E4" w14:textId="77777777" w:rsidTr="000F726F">
        <w:trPr>
          <w:jc w:val="center"/>
        </w:trPr>
        <w:tc>
          <w:tcPr>
            <w:tcW w:w="260" w:type="pct"/>
            <w:shd w:val="clear" w:color="auto" w:fill="FFFFFF"/>
          </w:tcPr>
          <w:p w14:paraId="01C9D769" w14:textId="77777777" w:rsidR="00136C32" w:rsidRPr="00BB3D96" w:rsidRDefault="00136C32" w:rsidP="000F726F">
            <w:pPr>
              <w:pStyle w:val="TAL"/>
              <w:rPr>
                <w:lang w:eastAsia="ja-JP"/>
              </w:rPr>
            </w:pPr>
            <w:r w:rsidRPr="00BB3D96">
              <w:rPr>
                <w:lang w:eastAsia="ja-JP"/>
              </w:rPr>
              <w:t>3</w:t>
            </w:r>
          </w:p>
        </w:tc>
        <w:tc>
          <w:tcPr>
            <w:tcW w:w="877" w:type="pct"/>
            <w:shd w:val="clear" w:color="auto" w:fill="FFFFFF"/>
          </w:tcPr>
          <w:p w14:paraId="37598D80"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01964478" w14:textId="77777777" w:rsidR="00136C32" w:rsidRPr="00BB3D96" w:rsidRDefault="00136C32" w:rsidP="000F726F">
            <w:pPr>
              <w:pStyle w:val="TAL"/>
              <w:rPr>
                <w:lang w:eastAsia="ja-JP"/>
              </w:rPr>
            </w:pPr>
            <w:r w:rsidRPr="00BB3D96">
              <w:rPr>
                <w:lang w:eastAsia="ja-JP"/>
              </w:rPr>
              <w:t>The NFVO checks whether the granting request is valid.</w:t>
            </w:r>
          </w:p>
        </w:tc>
      </w:tr>
      <w:tr w:rsidR="00136C32" w:rsidRPr="00BB3D96" w14:paraId="4FACAC73" w14:textId="77777777" w:rsidTr="000F726F">
        <w:trPr>
          <w:jc w:val="center"/>
        </w:trPr>
        <w:tc>
          <w:tcPr>
            <w:tcW w:w="260" w:type="pct"/>
            <w:shd w:val="clear" w:color="auto" w:fill="FFFFFF"/>
          </w:tcPr>
          <w:p w14:paraId="6E7E19C9" w14:textId="77777777" w:rsidR="00136C32" w:rsidRPr="00BB3D96" w:rsidRDefault="00136C32" w:rsidP="000F726F">
            <w:pPr>
              <w:pStyle w:val="TAL"/>
            </w:pPr>
            <w:r w:rsidRPr="00BB3D96">
              <w:rPr>
                <w:lang w:eastAsia="ja-JP"/>
              </w:rPr>
              <w:t>4</w:t>
            </w:r>
          </w:p>
        </w:tc>
        <w:tc>
          <w:tcPr>
            <w:tcW w:w="877" w:type="pct"/>
            <w:shd w:val="clear" w:color="auto" w:fill="FFFFFF"/>
          </w:tcPr>
          <w:p w14:paraId="76B0386A" w14:textId="77777777" w:rsidR="00136C32" w:rsidRPr="00BB3D96" w:rsidRDefault="00136C32" w:rsidP="000F726F">
            <w:pPr>
              <w:pStyle w:val="TAL"/>
              <w:rPr>
                <w:lang w:eastAsia="ja-JP"/>
              </w:rPr>
            </w:pPr>
            <w:r w:rsidRPr="00BB3D96">
              <w:rPr>
                <w:lang w:eastAsia="ja-JP"/>
              </w:rPr>
              <w:t xml:space="preserve">NFVO -&gt; Consumer </w:t>
            </w:r>
          </w:p>
        </w:tc>
        <w:tc>
          <w:tcPr>
            <w:tcW w:w="3863" w:type="pct"/>
            <w:shd w:val="clear" w:color="auto" w:fill="FFFFFF"/>
          </w:tcPr>
          <w:p w14:paraId="61713936" w14:textId="77777777" w:rsidR="00136C32" w:rsidRPr="00BB3D96" w:rsidRDefault="00136C32" w:rsidP="000F726F">
            <w:pPr>
              <w:pStyle w:val="TAL"/>
            </w:pPr>
            <w:r w:rsidRPr="00BB3D96">
              <w:rPr>
                <w:lang w:eastAsia="ja-JP"/>
              </w:rPr>
              <w:t xml:space="preserve">The NFVO sends the "start" </w:t>
            </w:r>
            <w:r w:rsidRPr="00BB3D96">
              <w:t xml:space="preserve">lifecycle operation occurrence notification as per </w:t>
            </w:r>
            <w:proofErr w:type="spellStart"/>
            <w:r w:rsidRPr="00BB3D96">
              <w:t>NsLcmOperationOccurrenceNotification</w:t>
            </w:r>
            <w:proofErr w:type="spellEnd"/>
            <w:r w:rsidRPr="00BB3D96">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t>, clause 8.3.2.2 to the Consumer of the NS instance, in case of network slicing typically a network slicing management function in the OSS.</w:t>
            </w:r>
          </w:p>
        </w:tc>
      </w:tr>
      <w:tr w:rsidR="00136C32" w:rsidRPr="00BB3D96" w14:paraId="36A494BD" w14:textId="77777777" w:rsidTr="000F726F">
        <w:trPr>
          <w:jc w:val="center"/>
        </w:trPr>
        <w:tc>
          <w:tcPr>
            <w:tcW w:w="260" w:type="pct"/>
            <w:shd w:val="clear" w:color="auto" w:fill="FFFFFF"/>
          </w:tcPr>
          <w:p w14:paraId="2E609DD5" w14:textId="77777777" w:rsidR="00136C32" w:rsidRPr="00BB3D96" w:rsidRDefault="00136C32" w:rsidP="000F726F">
            <w:pPr>
              <w:pStyle w:val="TAL"/>
            </w:pPr>
            <w:r w:rsidRPr="00BB3D96">
              <w:rPr>
                <w:lang w:eastAsia="ja-JP"/>
              </w:rPr>
              <w:t>5</w:t>
            </w:r>
          </w:p>
        </w:tc>
        <w:tc>
          <w:tcPr>
            <w:tcW w:w="877" w:type="pct"/>
            <w:shd w:val="clear" w:color="auto" w:fill="FFFFFF"/>
          </w:tcPr>
          <w:p w14:paraId="4B93B6FD" w14:textId="77777777" w:rsidR="00136C32" w:rsidRPr="00BB3D96" w:rsidRDefault="00136C32" w:rsidP="000F726F">
            <w:pPr>
              <w:pStyle w:val="TAL"/>
            </w:pPr>
            <w:r w:rsidRPr="00BB3D96">
              <w:rPr>
                <w:lang w:eastAsia="ja-JP"/>
              </w:rPr>
              <w:t>NFVO</w:t>
            </w:r>
          </w:p>
        </w:tc>
        <w:tc>
          <w:tcPr>
            <w:tcW w:w="3863" w:type="pct"/>
            <w:shd w:val="clear" w:color="auto" w:fill="FFFFFF"/>
          </w:tcPr>
          <w:p w14:paraId="7CDFF41A" w14:textId="77777777" w:rsidR="00136C32" w:rsidRPr="00BB3D96" w:rsidRDefault="00136C32" w:rsidP="000F726F">
            <w:pPr>
              <w:pStyle w:val="TAL"/>
            </w:pPr>
            <w:r w:rsidRPr="00BB3D96">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BB3D96" w14:paraId="60134C09" w14:textId="77777777" w:rsidTr="000F726F">
        <w:trPr>
          <w:jc w:val="center"/>
        </w:trPr>
        <w:tc>
          <w:tcPr>
            <w:tcW w:w="260" w:type="pct"/>
            <w:shd w:val="clear" w:color="auto" w:fill="FFFFFF"/>
          </w:tcPr>
          <w:p w14:paraId="62EAE3E9" w14:textId="77777777" w:rsidR="00136C32" w:rsidRPr="00BB3D96" w:rsidRDefault="00136C32" w:rsidP="000F726F">
            <w:pPr>
              <w:pStyle w:val="TAL"/>
            </w:pPr>
            <w:r w:rsidRPr="00BB3D96">
              <w:rPr>
                <w:lang w:eastAsia="ja-JP"/>
              </w:rPr>
              <w:t>6</w:t>
            </w:r>
          </w:p>
        </w:tc>
        <w:tc>
          <w:tcPr>
            <w:tcW w:w="877" w:type="pct"/>
            <w:shd w:val="clear" w:color="auto" w:fill="FFFFFF"/>
          </w:tcPr>
          <w:p w14:paraId="683645E5" w14:textId="77777777" w:rsidR="00136C32" w:rsidRPr="00BB3D96" w:rsidRDefault="00136C32" w:rsidP="000F726F">
            <w:pPr>
              <w:pStyle w:val="TAL"/>
            </w:pPr>
            <w:r w:rsidRPr="00BB3D96">
              <w:t>NFVO -&gt; VNFM</w:t>
            </w:r>
          </w:p>
        </w:tc>
        <w:tc>
          <w:tcPr>
            <w:tcW w:w="3863" w:type="pct"/>
            <w:shd w:val="clear" w:color="auto" w:fill="FFFFFF"/>
          </w:tcPr>
          <w:p w14:paraId="052463BF" w14:textId="77777777" w:rsidR="00136C32" w:rsidRPr="00BB3D96" w:rsidRDefault="00136C32" w:rsidP="000F726F">
            <w:pPr>
              <w:pStyle w:val="TAL"/>
            </w:pPr>
            <w:r w:rsidRPr="00BB3D96">
              <w:t xml:space="preserve">The NFVO replies to the VNFM with the </w:t>
            </w:r>
            <w:proofErr w:type="spellStart"/>
            <w:r w:rsidRPr="00BB3D96">
              <w:rPr>
                <w:lang w:eastAsia="zh-CN"/>
              </w:rPr>
              <w:t>GrantVnfLifecycleOperationResponse</w:t>
            </w:r>
            <w:proofErr w:type="spellEnd"/>
            <w:r w:rsidRPr="00BB3D96">
              <w:rPr>
                <w:lang w:eastAsia="zh-CN"/>
              </w:rPr>
              <w:t xml:space="preserve"> as described in </w:t>
            </w:r>
            <w:r w:rsidRPr="001359AF">
              <w:rPr>
                <w:lang w:eastAsia="ja-JP"/>
              </w:rPr>
              <w:t>ETSI GS NFV-IFA 007 [</w:t>
            </w:r>
            <w:r w:rsidRPr="001359AF">
              <w:rPr>
                <w:lang w:eastAsia="ja-JP"/>
              </w:rPr>
              <w:fldChar w:fldCharType="begin"/>
            </w:r>
            <w:r w:rsidRPr="001359AF">
              <w:rPr>
                <w:lang w:eastAsia="ja-JP"/>
              </w:rPr>
              <w:instrText xml:space="preserve">REF REF_GSNFV_IFA007 \h </w:instrText>
            </w:r>
            <w:r w:rsidRPr="001359AF">
              <w:rPr>
                <w:lang w:eastAsia="ja-JP"/>
              </w:rPr>
            </w:r>
            <w:r w:rsidRPr="001359AF">
              <w:rPr>
                <w:lang w:eastAsia="ja-JP"/>
              </w:rPr>
              <w:fldChar w:fldCharType="separate"/>
            </w:r>
            <w:r w:rsidRPr="001359AF">
              <w:t>i.15</w:t>
            </w:r>
            <w:r w:rsidRPr="001359AF">
              <w:rPr>
                <w:lang w:eastAsia="ja-JP"/>
              </w:rPr>
              <w:fldChar w:fldCharType="end"/>
            </w:r>
            <w:r w:rsidRPr="001359AF">
              <w:rPr>
                <w:lang w:eastAsia="ja-JP"/>
              </w:rPr>
              <w:t>]</w:t>
            </w:r>
            <w:r w:rsidRPr="00BB3D96">
              <w:rPr>
                <w:lang w:eastAsia="zh-CN"/>
              </w:rPr>
              <w:t>, clause 6.3.2.1.</w:t>
            </w:r>
          </w:p>
        </w:tc>
      </w:tr>
      <w:tr w:rsidR="00136C32" w:rsidRPr="00BB3D96" w14:paraId="7523ECE5" w14:textId="77777777" w:rsidTr="000F726F">
        <w:trPr>
          <w:jc w:val="center"/>
        </w:trPr>
        <w:tc>
          <w:tcPr>
            <w:tcW w:w="260" w:type="pct"/>
            <w:shd w:val="clear" w:color="auto" w:fill="FFFFFF"/>
          </w:tcPr>
          <w:p w14:paraId="5F58D134" w14:textId="77777777" w:rsidR="00136C32" w:rsidRPr="00BB3D96" w:rsidRDefault="00136C32" w:rsidP="000F726F">
            <w:pPr>
              <w:pStyle w:val="TAL"/>
              <w:rPr>
                <w:lang w:eastAsia="ja-JP"/>
              </w:rPr>
            </w:pPr>
            <w:r w:rsidRPr="00BB3D96">
              <w:rPr>
                <w:lang w:eastAsia="ja-JP"/>
              </w:rPr>
              <w:t>7</w:t>
            </w:r>
          </w:p>
        </w:tc>
        <w:tc>
          <w:tcPr>
            <w:tcW w:w="877" w:type="pct"/>
            <w:shd w:val="clear" w:color="auto" w:fill="FFFFFF"/>
          </w:tcPr>
          <w:p w14:paraId="6D5EB338" w14:textId="77777777" w:rsidR="00136C32" w:rsidRPr="00BB3D96" w:rsidRDefault="00136C32" w:rsidP="000F726F">
            <w:pPr>
              <w:pStyle w:val="TAL"/>
            </w:pPr>
            <w:r w:rsidRPr="00BB3D96">
              <w:t>VNFM</w:t>
            </w:r>
          </w:p>
        </w:tc>
        <w:tc>
          <w:tcPr>
            <w:tcW w:w="3863" w:type="pct"/>
            <w:shd w:val="clear" w:color="auto" w:fill="FFFFFF"/>
          </w:tcPr>
          <w:p w14:paraId="650E6ACB" w14:textId="77777777" w:rsidR="00136C32" w:rsidRPr="00BB3D96" w:rsidRDefault="00136C32" w:rsidP="000F726F">
            <w:pPr>
              <w:pStyle w:val="TAL"/>
            </w:pPr>
            <w:r w:rsidRPr="00BB3D96">
              <w:t>The VNFM performs the scaling.</w:t>
            </w:r>
          </w:p>
        </w:tc>
      </w:tr>
      <w:tr w:rsidR="00136C32" w:rsidRPr="00BB3D96" w14:paraId="5A7D6FCA" w14:textId="77777777" w:rsidTr="000F726F">
        <w:trPr>
          <w:jc w:val="center"/>
        </w:trPr>
        <w:tc>
          <w:tcPr>
            <w:tcW w:w="260" w:type="pct"/>
            <w:shd w:val="clear" w:color="auto" w:fill="FFFFFF"/>
          </w:tcPr>
          <w:p w14:paraId="7E4416C2" w14:textId="77777777" w:rsidR="00136C32" w:rsidRPr="00BB3D96" w:rsidRDefault="00136C32" w:rsidP="000F726F">
            <w:pPr>
              <w:pStyle w:val="TAL"/>
              <w:rPr>
                <w:lang w:eastAsia="ja-JP"/>
              </w:rPr>
            </w:pPr>
            <w:r w:rsidRPr="00BB3D96">
              <w:rPr>
                <w:lang w:eastAsia="ja-JP"/>
              </w:rPr>
              <w:t>8</w:t>
            </w:r>
          </w:p>
        </w:tc>
        <w:tc>
          <w:tcPr>
            <w:tcW w:w="877" w:type="pct"/>
            <w:shd w:val="clear" w:color="auto" w:fill="FFFFFF"/>
          </w:tcPr>
          <w:p w14:paraId="1529FD33" w14:textId="77777777" w:rsidR="00136C32" w:rsidRPr="00BB3D96" w:rsidRDefault="00136C32" w:rsidP="000F726F">
            <w:pPr>
              <w:pStyle w:val="TAL"/>
            </w:pPr>
            <w:r w:rsidRPr="00BB3D96">
              <w:t>VNFM -&gt; NFVO</w:t>
            </w:r>
          </w:p>
        </w:tc>
        <w:tc>
          <w:tcPr>
            <w:tcW w:w="3863" w:type="pct"/>
            <w:shd w:val="clear" w:color="auto" w:fill="FFFFFF"/>
          </w:tcPr>
          <w:p w14:paraId="06E35696" w14:textId="77777777" w:rsidR="00136C32" w:rsidRPr="00BB3D96" w:rsidRDefault="00136C32" w:rsidP="000F726F">
            <w:pPr>
              <w:pStyle w:val="TAL"/>
            </w:pPr>
            <w:r w:rsidRPr="00BB3D96">
              <w:t xml:space="preserve">The VNFM sends a </w:t>
            </w:r>
            <w:proofErr w:type="spellStart"/>
            <w:r w:rsidRPr="00BB3D96">
              <w:t>VnfLcmOperationOccurrenceNotification</w:t>
            </w:r>
            <w:proofErr w:type="spellEnd"/>
            <w:r w:rsidRPr="00BB3D96">
              <w:t xml:space="preserve"> to NFVO to indicate completion of the operation as described in </w:t>
            </w:r>
            <w:r w:rsidRPr="001359AF">
              <w:rPr>
                <w:lang w:eastAsia="ja-JP"/>
              </w:rPr>
              <w:t>ETSI GS NFV-IFA 007 [</w:t>
            </w:r>
            <w:r w:rsidRPr="001359AF">
              <w:rPr>
                <w:lang w:eastAsia="ja-JP"/>
              </w:rPr>
              <w:fldChar w:fldCharType="begin"/>
            </w:r>
            <w:r w:rsidRPr="001359AF">
              <w:rPr>
                <w:lang w:eastAsia="ja-JP"/>
              </w:rPr>
              <w:instrText xml:space="preserve">REF REF_GSNFV_IFA007 \h </w:instrText>
            </w:r>
            <w:r w:rsidRPr="001359AF">
              <w:rPr>
                <w:lang w:eastAsia="ja-JP"/>
              </w:rPr>
            </w:r>
            <w:r w:rsidRPr="001359AF">
              <w:rPr>
                <w:lang w:eastAsia="ja-JP"/>
              </w:rPr>
              <w:fldChar w:fldCharType="separate"/>
            </w:r>
            <w:r w:rsidRPr="001359AF">
              <w:t>i.15</w:t>
            </w:r>
            <w:r w:rsidRPr="001359AF">
              <w:rPr>
                <w:lang w:eastAsia="ja-JP"/>
              </w:rPr>
              <w:fldChar w:fldCharType="end"/>
            </w:r>
            <w:r w:rsidRPr="001359AF">
              <w:rPr>
                <w:lang w:eastAsia="ja-JP"/>
              </w:rPr>
              <w:t>]</w:t>
            </w:r>
            <w:r w:rsidRPr="00BB3D96">
              <w:t>, clause 8.6.2.</w:t>
            </w:r>
          </w:p>
        </w:tc>
      </w:tr>
      <w:tr w:rsidR="00136C32" w:rsidRPr="00BB3D96" w14:paraId="043523FD" w14:textId="77777777" w:rsidTr="000F726F">
        <w:trPr>
          <w:jc w:val="center"/>
        </w:trPr>
        <w:tc>
          <w:tcPr>
            <w:tcW w:w="260" w:type="pct"/>
            <w:shd w:val="clear" w:color="auto" w:fill="FFFFFF"/>
          </w:tcPr>
          <w:p w14:paraId="1936742C" w14:textId="77777777" w:rsidR="00136C32" w:rsidRPr="00BB3D96" w:rsidRDefault="00136C32" w:rsidP="000F726F">
            <w:pPr>
              <w:pStyle w:val="TAL"/>
              <w:rPr>
                <w:lang w:eastAsia="ja-JP"/>
              </w:rPr>
            </w:pPr>
            <w:r w:rsidRPr="00BB3D96">
              <w:rPr>
                <w:lang w:eastAsia="ja-JP"/>
              </w:rPr>
              <w:t>9</w:t>
            </w:r>
          </w:p>
        </w:tc>
        <w:tc>
          <w:tcPr>
            <w:tcW w:w="877" w:type="pct"/>
            <w:shd w:val="clear" w:color="auto" w:fill="FFFFFF"/>
          </w:tcPr>
          <w:p w14:paraId="59138304"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5C9611C9" w14:textId="77777777" w:rsidR="00136C32" w:rsidRPr="00BB3D96" w:rsidRDefault="00136C32" w:rsidP="000F726F">
            <w:pPr>
              <w:pStyle w:val="TAL"/>
              <w:rPr>
                <w:lang w:eastAsia="ja-JP"/>
              </w:rPr>
            </w:pPr>
            <w:r w:rsidRPr="00BB3D96">
              <w:rPr>
                <w:lang w:eastAsia="ja-JP"/>
              </w:rPr>
              <w:t>Upon successful, as well as unsuccessful, completion of the operation, the NFVO sends the "result"</w:t>
            </w:r>
            <w:r w:rsidRPr="00BB3D96">
              <w:t xml:space="preserve"> lifecycle operation occurrence notification as per </w:t>
            </w:r>
            <w:proofErr w:type="spellStart"/>
            <w:r w:rsidRPr="00BB3D96">
              <w:t>NsLcmOperationOccurrenceNotification</w:t>
            </w:r>
            <w:proofErr w:type="spellEnd"/>
            <w:r w:rsidRPr="00BB3D96">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t>, clause 8.3.2.2.</w:t>
            </w:r>
          </w:p>
        </w:tc>
      </w:tr>
    </w:tbl>
    <w:p w14:paraId="05B25DD5" w14:textId="77777777" w:rsidR="00136C32" w:rsidRPr="00BB3D96" w:rsidRDefault="00136C32" w:rsidP="00136C32">
      <w:pPr>
        <w:rPr>
          <w:lang w:eastAsia="zh-CN"/>
        </w:rPr>
      </w:pPr>
    </w:p>
    <w:p w14:paraId="26C65B58" w14:textId="77777777" w:rsidR="00136C32" w:rsidRPr="00BB3D96" w:rsidRDefault="00136C32" w:rsidP="00136C32">
      <w:pPr>
        <w:pStyle w:val="Heading2"/>
        <w:rPr>
          <w:lang w:eastAsia="zh-CN"/>
        </w:rPr>
      </w:pPr>
      <w:bookmarkStart w:id="287" w:name="_Toc105670442"/>
      <w:r w:rsidRPr="00BB3D96">
        <w:rPr>
          <w:lang w:eastAsia="zh-CN"/>
        </w:rPr>
        <w:lastRenderedPageBreak/>
        <w:t>D.2.3</w:t>
      </w:r>
      <w:r w:rsidRPr="00BB3D96">
        <w:rPr>
          <w:lang w:eastAsia="zh-CN"/>
        </w:rPr>
        <w:tab/>
        <w:t>Use case: Re-instantiation of multiple NS instances with different priorities after NFVI failure</w:t>
      </w:r>
      <w:bookmarkEnd w:id="287"/>
    </w:p>
    <w:p w14:paraId="22AB03D4" w14:textId="77777777" w:rsidR="00136C32" w:rsidRPr="00BB3D96" w:rsidRDefault="00136C32" w:rsidP="00136C32">
      <w:pPr>
        <w:pStyle w:val="Heading3"/>
      </w:pPr>
      <w:bookmarkStart w:id="288" w:name="_Toc105670443"/>
      <w:r w:rsidRPr="00BB3D96">
        <w:rPr>
          <w:lang w:eastAsia="zh-CN"/>
        </w:rPr>
        <w:t>D</w:t>
      </w:r>
      <w:r w:rsidRPr="00BB3D96">
        <w:t>.2.3.1</w:t>
      </w:r>
      <w:r w:rsidRPr="00BB3D96">
        <w:tab/>
        <w:t>Introduction</w:t>
      </w:r>
      <w:bookmarkEnd w:id="288"/>
    </w:p>
    <w:p w14:paraId="15BEB316" w14:textId="77777777" w:rsidR="00136C32" w:rsidRPr="00BB3D96" w:rsidRDefault="00136C32" w:rsidP="00136C32">
      <w:r w:rsidRPr="00BB3D96">
        <w:t xml:space="preserve">The goal of the use case is to demonstrate how priorities as introduced for network slicing can help when re-establishing service by re-instantiating multiple NS instances. Such situation can happen for instance after a failure of an NFVI </w:t>
      </w:r>
      <w:proofErr w:type="spellStart"/>
      <w:r w:rsidRPr="00BB3D96">
        <w:t>PoP</w:t>
      </w:r>
      <w:proofErr w:type="spellEnd"/>
      <w:r w:rsidRPr="00BB3D96">
        <w:t>.</w:t>
      </w:r>
    </w:p>
    <w:p w14:paraId="4FE90904" w14:textId="77777777" w:rsidR="00136C32" w:rsidRPr="00BB3D96" w:rsidRDefault="00136C32" w:rsidP="00136C32">
      <w:pPr>
        <w:pStyle w:val="Heading3"/>
      </w:pPr>
      <w:bookmarkStart w:id="289" w:name="_Toc105670444"/>
      <w:r w:rsidRPr="00BB3D96">
        <w:rPr>
          <w:lang w:eastAsia="zh-CN"/>
        </w:rPr>
        <w:t>D</w:t>
      </w:r>
      <w:r w:rsidRPr="00BB3D96">
        <w:t>.2.3.2</w:t>
      </w:r>
      <w:r w:rsidRPr="00BB3D96">
        <w:tab/>
        <w:t>Trigger</w:t>
      </w:r>
      <w:bookmarkEnd w:id="289"/>
    </w:p>
    <w:p w14:paraId="3A0BB6DF" w14:textId="77777777" w:rsidR="00136C32" w:rsidRPr="00BB3D96" w:rsidRDefault="00136C32" w:rsidP="00136C32">
      <w:pPr>
        <w:rPr>
          <w:lang w:eastAsia="ja-JP"/>
        </w:rPr>
      </w:pPr>
      <w:r w:rsidRPr="00BB3D96">
        <w:t>Table D.2.3.2-1</w:t>
      </w:r>
      <w:r w:rsidRPr="00BB3D96">
        <w:rPr>
          <w:lang w:eastAsia="ja-JP"/>
        </w:rPr>
        <w:t xml:space="preserve"> describes the use case trigger.</w:t>
      </w:r>
    </w:p>
    <w:p w14:paraId="6E73495F" w14:textId="77777777" w:rsidR="00136C32" w:rsidRPr="00BB3D96" w:rsidRDefault="00136C32" w:rsidP="00136C32">
      <w:pPr>
        <w:pStyle w:val="TH"/>
      </w:pPr>
      <w:r w:rsidRPr="00BB3D96">
        <w:t>Table D.2.3.2-1: Re-instantiation of multiple NS instances with different priorities</w:t>
      </w:r>
      <w:r w:rsidRPr="00BB3D96">
        <w:br/>
        <w:t>after NFVI failure,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BB3D96" w14:paraId="7401B4A8" w14:textId="77777777" w:rsidTr="000F726F">
        <w:trPr>
          <w:jc w:val="center"/>
        </w:trPr>
        <w:tc>
          <w:tcPr>
            <w:tcW w:w="1506" w:type="pct"/>
            <w:shd w:val="clear" w:color="auto" w:fill="D9D9D9"/>
          </w:tcPr>
          <w:p w14:paraId="57D2C2D6" w14:textId="77777777" w:rsidR="00136C32" w:rsidRPr="00BB3D96" w:rsidRDefault="00136C32" w:rsidP="000F726F">
            <w:pPr>
              <w:pStyle w:val="TAH"/>
            </w:pPr>
            <w:r w:rsidRPr="00BB3D96">
              <w:t>Trigger</w:t>
            </w:r>
          </w:p>
        </w:tc>
        <w:tc>
          <w:tcPr>
            <w:tcW w:w="3494" w:type="pct"/>
            <w:shd w:val="clear" w:color="auto" w:fill="D9D9D9"/>
          </w:tcPr>
          <w:p w14:paraId="4B89795D" w14:textId="77777777" w:rsidR="00136C32" w:rsidRPr="00BB3D96" w:rsidRDefault="00136C32" w:rsidP="000F726F">
            <w:pPr>
              <w:pStyle w:val="TAH"/>
            </w:pPr>
            <w:r w:rsidRPr="00BB3D96">
              <w:t>Description</w:t>
            </w:r>
          </w:p>
        </w:tc>
      </w:tr>
      <w:tr w:rsidR="00136C32" w:rsidRPr="00BB3D96" w14:paraId="5E6029A1" w14:textId="77777777" w:rsidTr="000F726F">
        <w:trPr>
          <w:jc w:val="center"/>
        </w:trPr>
        <w:tc>
          <w:tcPr>
            <w:tcW w:w="1506" w:type="pct"/>
            <w:shd w:val="clear" w:color="auto" w:fill="FFFFFF"/>
          </w:tcPr>
          <w:p w14:paraId="007C8300" w14:textId="77777777" w:rsidR="00136C32" w:rsidRPr="00BB3D96" w:rsidRDefault="00136C32" w:rsidP="000F726F">
            <w:pPr>
              <w:pStyle w:val="TAL"/>
            </w:pPr>
            <w:r w:rsidRPr="00BB3D96">
              <w:t>Start re-instantiation</w:t>
            </w:r>
          </w:p>
        </w:tc>
        <w:tc>
          <w:tcPr>
            <w:tcW w:w="3494" w:type="pct"/>
            <w:shd w:val="clear" w:color="auto" w:fill="FFFFFF"/>
          </w:tcPr>
          <w:p w14:paraId="43BA551E" w14:textId="77777777" w:rsidR="00136C32" w:rsidRPr="00BB3D96" w:rsidRDefault="00136C32" w:rsidP="000F726F">
            <w:pPr>
              <w:pStyle w:val="TAL"/>
            </w:pPr>
            <w:r w:rsidRPr="00BB3D96">
              <w:rPr>
                <w:lang w:eastAsia="ja-JP"/>
              </w:rPr>
              <w:t>The re-instantiation can be triggered by the Consumer or by an automatic decision in NFVO, e.g. via a policy.</w:t>
            </w:r>
          </w:p>
        </w:tc>
      </w:tr>
    </w:tbl>
    <w:p w14:paraId="2A29E09A" w14:textId="77777777" w:rsidR="00136C32" w:rsidRPr="00BB3D96" w:rsidRDefault="00136C32" w:rsidP="00136C32">
      <w:pPr>
        <w:rPr>
          <w:lang w:eastAsia="ja-JP"/>
        </w:rPr>
      </w:pPr>
    </w:p>
    <w:p w14:paraId="239A48FE" w14:textId="77777777" w:rsidR="00136C32" w:rsidRPr="00BB3D96" w:rsidRDefault="00136C32" w:rsidP="00136C32">
      <w:pPr>
        <w:pStyle w:val="Heading3"/>
      </w:pPr>
      <w:bookmarkStart w:id="290" w:name="_Toc105670445"/>
      <w:r w:rsidRPr="00BB3D96">
        <w:t>D.2.3.3</w:t>
      </w:r>
      <w:r w:rsidRPr="00BB3D96">
        <w:tab/>
        <w:t>Actors and roles</w:t>
      </w:r>
      <w:bookmarkEnd w:id="290"/>
    </w:p>
    <w:p w14:paraId="70EEF1F7" w14:textId="77777777" w:rsidR="00136C32" w:rsidRPr="00BB3D96" w:rsidRDefault="00136C32" w:rsidP="00136C32">
      <w:pPr>
        <w:rPr>
          <w:lang w:eastAsia="ja-JP"/>
        </w:rPr>
      </w:pPr>
      <w:r w:rsidRPr="00BB3D96">
        <w:rPr>
          <w:lang w:eastAsia="ja-JP"/>
        </w:rPr>
        <w:t>Table D.2.3.3-1 describes the use case actors and roles.</w:t>
      </w:r>
    </w:p>
    <w:p w14:paraId="19C58BB1" w14:textId="77777777" w:rsidR="00136C32" w:rsidRPr="00BB3D96" w:rsidRDefault="00136C32" w:rsidP="00136C32">
      <w:pPr>
        <w:pStyle w:val="TH"/>
      </w:pPr>
      <w:r w:rsidRPr="00BB3D96">
        <w:t>Table D.2.3.3-1: Re-instantiation of multiple NS instances with different priorities</w:t>
      </w:r>
      <w:r w:rsidRPr="00BB3D96">
        <w:br/>
        <w:t>after NFVI failure,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BB3D96" w14:paraId="58A13731" w14:textId="77777777" w:rsidTr="000F726F">
        <w:trPr>
          <w:jc w:val="center"/>
        </w:trPr>
        <w:tc>
          <w:tcPr>
            <w:tcW w:w="307" w:type="pct"/>
            <w:shd w:val="clear" w:color="auto" w:fill="D9D9D9"/>
          </w:tcPr>
          <w:p w14:paraId="4A8CBBA0" w14:textId="77777777" w:rsidR="00136C32" w:rsidRPr="00BB3D96" w:rsidRDefault="00136C32" w:rsidP="000F726F">
            <w:pPr>
              <w:pStyle w:val="TAH"/>
            </w:pPr>
            <w:r w:rsidRPr="00BB3D96">
              <w:t>#</w:t>
            </w:r>
          </w:p>
        </w:tc>
        <w:tc>
          <w:tcPr>
            <w:tcW w:w="1245" w:type="pct"/>
            <w:shd w:val="clear" w:color="auto" w:fill="D9D9D9"/>
          </w:tcPr>
          <w:p w14:paraId="1406B70E" w14:textId="77777777" w:rsidR="00136C32" w:rsidRPr="00BB3D96" w:rsidRDefault="00136C32" w:rsidP="000F726F">
            <w:pPr>
              <w:pStyle w:val="TAH"/>
            </w:pPr>
            <w:r w:rsidRPr="00BB3D96">
              <w:t>Actor</w:t>
            </w:r>
          </w:p>
        </w:tc>
        <w:tc>
          <w:tcPr>
            <w:tcW w:w="3448" w:type="pct"/>
            <w:shd w:val="clear" w:color="auto" w:fill="D9D9D9"/>
          </w:tcPr>
          <w:p w14:paraId="60A943F7" w14:textId="77777777" w:rsidR="00136C32" w:rsidRPr="00BB3D96" w:rsidRDefault="00136C32" w:rsidP="000F726F">
            <w:pPr>
              <w:pStyle w:val="TAH"/>
            </w:pPr>
            <w:r w:rsidRPr="00BB3D96">
              <w:t>Description</w:t>
            </w:r>
          </w:p>
        </w:tc>
      </w:tr>
      <w:tr w:rsidR="00136C32" w:rsidRPr="00BB3D96" w14:paraId="4B5469CF" w14:textId="77777777" w:rsidTr="000F726F">
        <w:trPr>
          <w:jc w:val="center"/>
        </w:trPr>
        <w:tc>
          <w:tcPr>
            <w:tcW w:w="307" w:type="pct"/>
            <w:shd w:val="clear" w:color="auto" w:fill="FFFFFF"/>
          </w:tcPr>
          <w:p w14:paraId="3BCF322F" w14:textId="77777777" w:rsidR="00136C32" w:rsidRPr="00BB3D96" w:rsidRDefault="00136C32" w:rsidP="000F726F">
            <w:pPr>
              <w:pStyle w:val="TAL"/>
              <w:rPr>
                <w:szCs w:val="21"/>
              </w:rPr>
            </w:pPr>
            <w:r w:rsidRPr="00BB3D96">
              <w:rPr>
                <w:szCs w:val="21"/>
              </w:rPr>
              <w:t>1</w:t>
            </w:r>
          </w:p>
        </w:tc>
        <w:tc>
          <w:tcPr>
            <w:tcW w:w="1245" w:type="pct"/>
            <w:shd w:val="clear" w:color="auto" w:fill="FFFFFF"/>
          </w:tcPr>
          <w:p w14:paraId="16C517AF" w14:textId="77777777" w:rsidR="00136C32" w:rsidRPr="00BB3D96" w:rsidRDefault="00136C32" w:rsidP="000F726F">
            <w:pPr>
              <w:pStyle w:val="TAL"/>
            </w:pPr>
            <w:r w:rsidRPr="00BB3D96">
              <w:t>NFVO</w:t>
            </w:r>
          </w:p>
        </w:tc>
        <w:tc>
          <w:tcPr>
            <w:tcW w:w="3448" w:type="pct"/>
            <w:shd w:val="clear" w:color="auto" w:fill="FFFFFF"/>
          </w:tcPr>
          <w:p w14:paraId="222A498D" w14:textId="77777777" w:rsidR="00136C32" w:rsidRPr="00BB3D96" w:rsidRDefault="00136C32" w:rsidP="000F726F">
            <w:pPr>
              <w:pStyle w:val="TAL"/>
            </w:pPr>
            <w:r w:rsidRPr="00BB3D96">
              <w:rPr>
                <w:rFonts w:eastAsia="MS Mincho"/>
                <w:lang w:eastAsia="ja-JP"/>
              </w:rPr>
              <w:t>NFV Orchestrator for the NS instances involved.</w:t>
            </w:r>
          </w:p>
        </w:tc>
      </w:tr>
      <w:tr w:rsidR="00136C32" w:rsidRPr="00BB3D96" w14:paraId="793D7AA1" w14:textId="77777777" w:rsidTr="000F726F">
        <w:trPr>
          <w:jc w:val="center"/>
        </w:trPr>
        <w:tc>
          <w:tcPr>
            <w:tcW w:w="307" w:type="pct"/>
            <w:shd w:val="clear" w:color="auto" w:fill="FFFFFF"/>
          </w:tcPr>
          <w:p w14:paraId="006BFDE6" w14:textId="77777777" w:rsidR="00136C32" w:rsidRPr="00BB3D96" w:rsidRDefault="00136C32" w:rsidP="000F726F">
            <w:pPr>
              <w:pStyle w:val="TAL"/>
              <w:rPr>
                <w:szCs w:val="21"/>
                <w:lang w:eastAsia="ja-JP"/>
              </w:rPr>
            </w:pPr>
            <w:r w:rsidRPr="00BB3D96">
              <w:rPr>
                <w:szCs w:val="21"/>
                <w:lang w:eastAsia="ja-JP"/>
              </w:rPr>
              <w:t>2</w:t>
            </w:r>
          </w:p>
        </w:tc>
        <w:tc>
          <w:tcPr>
            <w:tcW w:w="1245" w:type="pct"/>
            <w:shd w:val="clear" w:color="auto" w:fill="FFFFFF"/>
          </w:tcPr>
          <w:p w14:paraId="49F80FE9" w14:textId="77777777" w:rsidR="00136C32" w:rsidRPr="00BB3D96" w:rsidRDefault="00136C32" w:rsidP="000F726F">
            <w:pPr>
              <w:pStyle w:val="TAL"/>
            </w:pPr>
            <w:r w:rsidRPr="00BB3D96">
              <w:t>Consumer</w:t>
            </w:r>
          </w:p>
        </w:tc>
        <w:tc>
          <w:tcPr>
            <w:tcW w:w="3448" w:type="pct"/>
            <w:shd w:val="clear" w:color="auto" w:fill="FFFFFF"/>
          </w:tcPr>
          <w:p w14:paraId="4C872FB1" w14:textId="77777777" w:rsidR="00136C32" w:rsidRPr="00BB3D96" w:rsidRDefault="00136C32" w:rsidP="000F726F">
            <w:pPr>
              <w:pStyle w:val="TAL"/>
            </w:pPr>
            <w:r w:rsidRPr="00BB3D96">
              <w:rPr>
                <w:rFonts w:eastAsia="MS Mincho"/>
                <w:lang w:eastAsia="ja-JP"/>
              </w:rPr>
              <w:t>OSS, or other management system, e.g. network slice management.</w:t>
            </w:r>
            <w:r w:rsidRPr="00BB3D96">
              <w:rPr>
                <w:rFonts w:eastAsia="MS Mincho"/>
                <w:lang w:eastAsia="ja-JP"/>
              </w:rPr>
              <w:br/>
              <w:t>The Consumer acts as tenant for the instantiated network services.</w:t>
            </w:r>
          </w:p>
        </w:tc>
      </w:tr>
      <w:tr w:rsidR="00136C32" w:rsidRPr="00BB3D96" w14:paraId="1EB3BFC6" w14:textId="77777777" w:rsidTr="000F726F">
        <w:trPr>
          <w:jc w:val="center"/>
        </w:trPr>
        <w:tc>
          <w:tcPr>
            <w:tcW w:w="307" w:type="pct"/>
            <w:shd w:val="clear" w:color="auto" w:fill="FFFFFF"/>
          </w:tcPr>
          <w:p w14:paraId="469670D1" w14:textId="77777777" w:rsidR="00136C32" w:rsidRPr="00BB3D96" w:rsidRDefault="00136C32" w:rsidP="000F726F">
            <w:pPr>
              <w:pStyle w:val="TAL"/>
              <w:rPr>
                <w:szCs w:val="21"/>
                <w:lang w:eastAsia="ja-JP"/>
              </w:rPr>
            </w:pPr>
            <w:r w:rsidRPr="00BB3D96">
              <w:rPr>
                <w:szCs w:val="21"/>
                <w:lang w:eastAsia="ja-JP"/>
              </w:rPr>
              <w:t>3</w:t>
            </w:r>
          </w:p>
        </w:tc>
        <w:tc>
          <w:tcPr>
            <w:tcW w:w="1245" w:type="pct"/>
            <w:shd w:val="clear" w:color="auto" w:fill="FFFFFF"/>
          </w:tcPr>
          <w:p w14:paraId="1472E55C" w14:textId="77777777" w:rsidR="00136C32" w:rsidRPr="00BB3D96" w:rsidRDefault="00136C32" w:rsidP="000F726F">
            <w:pPr>
              <w:pStyle w:val="TAL"/>
            </w:pPr>
            <w:r w:rsidRPr="00BB3D96">
              <w:t>VNFM</w:t>
            </w:r>
          </w:p>
        </w:tc>
        <w:tc>
          <w:tcPr>
            <w:tcW w:w="3448" w:type="pct"/>
            <w:shd w:val="clear" w:color="auto" w:fill="FFFFFF"/>
          </w:tcPr>
          <w:p w14:paraId="16D5AF53" w14:textId="77777777" w:rsidR="00136C32" w:rsidRPr="00BB3D96" w:rsidRDefault="00136C32" w:rsidP="000F726F">
            <w:pPr>
              <w:pStyle w:val="TAL"/>
              <w:rPr>
                <w:rFonts w:eastAsia="MS Mincho"/>
                <w:lang w:eastAsia="ja-JP"/>
              </w:rPr>
            </w:pPr>
            <w:r w:rsidRPr="00BB3D96">
              <w:rPr>
                <w:rFonts w:eastAsia="MS Mincho"/>
                <w:lang w:eastAsia="ja-JP"/>
              </w:rPr>
              <w:t>VNFM in charge of the VNF instances that need to be re-instantiated.</w:t>
            </w:r>
          </w:p>
        </w:tc>
      </w:tr>
    </w:tbl>
    <w:p w14:paraId="70D0C061" w14:textId="77777777" w:rsidR="00136C32" w:rsidRPr="00BB3D96" w:rsidRDefault="00136C32" w:rsidP="00136C32">
      <w:pPr>
        <w:rPr>
          <w:b/>
        </w:rPr>
      </w:pPr>
    </w:p>
    <w:p w14:paraId="137144F3" w14:textId="77777777" w:rsidR="00136C32" w:rsidRPr="00BB3D96" w:rsidRDefault="00136C32" w:rsidP="00136C32">
      <w:pPr>
        <w:pStyle w:val="Heading3"/>
      </w:pPr>
      <w:bookmarkStart w:id="291" w:name="_Toc105670446"/>
      <w:r w:rsidRPr="00BB3D96">
        <w:rPr>
          <w:rStyle w:val="Heading3Char"/>
        </w:rPr>
        <w:t>D.2.3</w:t>
      </w:r>
      <w:r w:rsidRPr="00BB3D96">
        <w:t>.4</w:t>
      </w:r>
      <w:r w:rsidRPr="00BB3D96">
        <w:tab/>
        <w:t>Pre-conditions</w:t>
      </w:r>
      <w:bookmarkEnd w:id="291"/>
    </w:p>
    <w:p w14:paraId="7B6ECD8E" w14:textId="77777777" w:rsidR="00136C32" w:rsidRPr="00BB3D96" w:rsidRDefault="00136C32" w:rsidP="00136C32">
      <w:r w:rsidRPr="00BB3D96">
        <w:t>Table D.2.3.4-1 describes the pre-conditions.</w:t>
      </w:r>
    </w:p>
    <w:p w14:paraId="64D0B207" w14:textId="77777777" w:rsidR="00136C32" w:rsidRPr="00BB3D96" w:rsidRDefault="00136C32" w:rsidP="00136C32">
      <w:pPr>
        <w:pStyle w:val="TH"/>
      </w:pPr>
      <w:r w:rsidRPr="00BB3D96">
        <w:lastRenderedPageBreak/>
        <w:t>Table D.2.3.4-1: Re-instantiation of multiple NS instances with different priorities</w:t>
      </w:r>
      <w:r w:rsidRPr="00BB3D96">
        <w:br/>
        <w:t>after NFVI failure,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4765DE53" w14:textId="77777777" w:rsidTr="000F726F">
        <w:trPr>
          <w:jc w:val="center"/>
        </w:trPr>
        <w:tc>
          <w:tcPr>
            <w:tcW w:w="260" w:type="pct"/>
            <w:shd w:val="clear" w:color="auto" w:fill="D9D9D9"/>
          </w:tcPr>
          <w:p w14:paraId="354A90AF" w14:textId="77777777" w:rsidR="00136C32" w:rsidRPr="00BB3D96" w:rsidRDefault="00136C32" w:rsidP="000F726F">
            <w:pPr>
              <w:pStyle w:val="TAH"/>
            </w:pPr>
            <w:r w:rsidRPr="00BB3D96">
              <w:t>#</w:t>
            </w:r>
          </w:p>
        </w:tc>
        <w:tc>
          <w:tcPr>
            <w:tcW w:w="2960" w:type="pct"/>
            <w:shd w:val="clear" w:color="auto" w:fill="D9D9D9"/>
          </w:tcPr>
          <w:p w14:paraId="089D50C3" w14:textId="77777777" w:rsidR="00136C32" w:rsidRPr="00BB3D96" w:rsidRDefault="00136C32" w:rsidP="000F726F">
            <w:pPr>
              <w:pStyle w:val="TAH"/>
            </w:pPr>
            <w:r w:rsidRPr="00BB3D96">
              <w:t>Pre-condition</w:t>
            </w:r>
          </w:p>
        </w:tc>
        <w:tc>
          <w:tcPr>
            <w:tcW w:w="1780" w:type="pct"/>
            <w:shd w:val="clear" w:color="auto" w:fill="D9D9D9"/>
          </w:tcPr>
          <w:p w14:paraId="162FEB62" w14:textId="77777777" w:rsidR="00136C32" w:rsidRPr="00BB3D96" w:rsidRDefault="00136C32" w:rsidP="000F726F">
            <w:pPr>
              <w:pStyle w:val="TAH"/>
            </w:pPr>
            <w:r w:rsidRPr="00BB3D96">
              <w:t>Description</w:t>
            </w:r>
          </w:p>
        </w:tc>
      </w:tr>
      <w:tr w:rsidR="00136C32" w:rsidRPr="00BB3D96" w14:paraId="4ADAF723" w14:textId="77777777" w:rsidTr="000F726F">
        <w:trPr>
          <w:jc w:val="center"/>
        </w:trPr>
        <w:tc>
          <w:tcPr>
            <w:tcW w:w="260" w:type="pct"/>
            <w:shd w:val="clear" w:color="auto" w:fill="FFFFFF"/>
          </w:tcPr>
          <w:p w14:paraId="2A0EFA2F" w14:textId="77777777" w:rsidR="00136C32" w:rsidRPr="00BB3D96" w:rsidRDefault="00136C32" w:rsidP="000F726F">
            <w:pPr>
              <w:pStyle w:val="TAL"/>
            </w:pPr>
            <w:r w:rsidRPr="00BB3D96">
              <w:t>1</w:t>
            </w:r>
          </w:p>
        </w:tc>
        <w:tc>
          <w:tcPr>
            <w:tcW w:w="2960" w:type="pct"/>
            <w:shd w:val="clear" w:color="auto" w:fill="FFFFFF"/>
          </w:tcPr>
          <w:p w14:paraId="1BA0A35C" w14:textId="77777777" w:rsidR="00136C32" w:rsidRPr="00BB3D96" w:rsidRDefault="00136C32" w:rsidP="000F726F">
            <w:pPr>
              <w:pStyle w:val="TAL"/>
              <w:rPr>
                <w:lang w:eastAsia="ja-JP"/>
              </w:rPr>
            </w:pPr>
            <w:r w:rsidRPr="00BB3D96">
              <w:rPr>
                <w:lang w:eastAsia="ja-JP"/>
              </w:rPr>
              <w:t>Multiple NS instances that were in INSTANTIATED state transit to the NOT_INSTANTIATED state due to the resources they use being lost and thus need to be re-instantiated (i.e. NS healing is not possible).</w:t>
            </w:r>
          </w:p>
        </w:tc>
        <w:tc>
          <w:tcPr>
            <w:tcW w:w="1780" w:type="pct"/>
            <w:shd w:val="clear" w:color="auto" w:fill="FFFFFF"/>
          </w:tcPr>
          <w:p w14:paraId="7CA7C26E" w14:textId="77777777" w:rsidR="00136C32" w:rsidRPr="00BB3D96" w:rsidRDefault="00136C32" w:rsidP="000F726F">
            <w:pPr>
              <w:pStyle w:val="TAL"/>
            </w:pPr>
          </w:p>
        </w:tc>
      </w:tr>
      <w:tr w:rsidR="00136C32" w:rsidRPr="00BB3D96" w14:paraId="1E9617AC" w14:textId="77777777" w:rsidTr="000F726F">
        <w:trPr>
          <w:jc w:val="center"/>
        </w:trPr>
        <w:tc>
          <w:tcPr>
            <w:tcW w:w="260" w:type="pct"/>
            <w:shd w:val="clear" w:color="auto" w:fill="FFFFFF"/>
          </w:tcPr>
          <w:p w14:paraId="4D47D93F" w14:textId="77777777" w:rsidR="00136C32" w:rsidRPr="00BB3D96" w:rsidRDefault="00136C32" w:rsidP="000F726F">
            <w:pPr>
              <w:pStyle w:val="TAL"/>
              <w:rPr>
                <w:lang w:eastAsia="ja-JP"/>
              </w:rPr>
            </w:pPr>
            <w:r w:rsidRPr="00BB3D96">
              <w:rPr>
                <w:lang w:eastAsia="ja-JP"/>
              </w:rPr>
              <w:t>2</w:t>
            </w:r>
          </w:p>
        </w:tc>
        <w:tc>
          <w:tcPr>
            <w:tcW w:w="2960" w:type="pct"/>
            <w:shd w:val="clear" w:color="auto" w:fill="FFFFFF"/>
          </w:tcPr>
          <w:p w14:paraId="5866366E" w14:textId="77777777" w:rsidR="00136C32" w:rsidRPr="00BB3D96" w:rsidRDefault="00136C32" w:rsidP="000F726F">
            <w:pPr>
              <w:pStyle w:val="TAL"/>
              <w:rPr>
                <w:lang w:eastAsia="ja-JP"/>
              </w:rPr>
            </w:pPr>
            <w:r w:rsidRPr="00BB3D96">
              <w:rPr>
                <w:lang w:eastAsia="ja-JP"/>
              </w:rPr>
              <w:t>Priority and other constraints are defined for the NS instances.</w:t>
            </w:r>
          </w:p>
        </w:tc>
        <w:tc>
          <w:tcPr>
            <w:tcW w:w="1780" w:type="pct"/>
            <w:shd w:val="clear" w:color="auto" w:fill="FFFFFF"/>
          </w:tcPr>
          <w:p w14:paraId="6442ED0E" w14:textId="77777777" w:rsidR="00136C32" w:rsidRPr="00BB3D96" w:rsidRDefault="00136C32" w:rsidP="000F726F">
            <w:pPr>
              <w:pStyle w:val="TAL"/>
            </w:pPr>
            <w:r w:rsidRPr="00BB3D96">
              <w:t>It is assumed that the NS instances are defined with different priority values. Nested NS instances usually have the same priority as the parent NS, although it is not necessary.</w:t>
            </w:r>
          </w:p>
          <w:p w14:paraId="768D1CC8" w14:textId="77777777" w:rsidR="00136C32" w:rsidRPr="00BB3D96" w:rsidRDefault="00136C32" w:rsidP="000F726F">
            <w:pPr>
              <w:pStyle w:val="TAL"/>
            </w:pPr>
            <w:r w:rsidRPr="00BB3D96">
              <w:t>If multiple NSs have the same priority, there need to be other ways to decide which NS to instantiate. This is out of scope for this use-case.</w:t>
            </w:r>
          </w:p>
        </w:tc>
      </w:tr>
      <w:tr w:rsidR="00136C32" w:rsidRPr="00BB3D96" w14:paraId="1FFAE94F" w14:textId="77777777" w:rsidTr="000F726F">
        <w:trPr>
          <w:jc w:val="center"/>
        </w:trPr>
        <w:tc>
          <w:tcPr>
            <w:tcW w:w="260" w:type="pct"/>
            <w:shd w:val="clear" w:color="auto" w:fill="FFFFFF"/>
          </w:tcPr>
          <w:p w14:paraId="7F16F46D" w14:textId="77777777" w:rsidR="00136C32" w:rsidRPr="00BB3D96" w:rsidRDefault="00136C32" w:rsidP="000F726F">
            <w:pPr>
              <w:pStyle w:val="TAL"/>
              <w:rPr>
                <w:lang w:eastAsia="ja-JP"/>
              </w:rPr>
            </w:pPr>
            <w:r w:rsidRPr="00BB3D96">
              <w:rPr>
                <w:lang w:eastAsia="ja-JP"/>
              </w:rPr>
              <w:t>3</w:t>
            </w:r>
          </w:p>
        </w:tc>
        <w:tc>
          <w:tcPr>
            <w:tcW w:w="2960" w:type="pct"/>
            <w:shd w:val="clear" w:color="auto" w:fill="FFFFFF"/>
          </w:tcPr>
          <w:p w14:paraId="2EABFCB9" w14:textId="77777777" w:rsidR="00136C32" w:rsidRPr="00BB3D96" w:rsidRDefault="00136C32" w:rsidP="000F726F">
            <w:pPr>
              <w:pStyle w:val="TAL"/>
              <w:rPr>
                <w:lang w:eastAsia="ja-JP"/>
              </w:rPr>
            </w:pPr>
            <w:r w:rsidRPr="00BB3D96">
              <w:rPr>
                <w:lang w:eastAsia="ja-JP"/>
              </w:rPr>
              <w:t>NFV-MANO (VIM, NFVO and VNFM) is still running after the NFVI failure (or has been already re-established).</w:t>
            </w:r>
          </w:p>
        </w:tc>
        <w:tc>
          <w:tcPr>
            <w:tcW w:w="1780" w:type="pct"/>
            <w:shd w:val="clear" w:color="auto" w:fill="FFFFFF"/>
          </w:tcPr>
          <w:p w14:paraId="170B1A41" w14:textId="77777777" w:rsidR="00136C32" w:rsidRPr="00BB3D96" w:rsidRDefault="00136C32" w:rsidP="000F726F">
            <w:pPr>
              <w:pStyle w:val="TAL"/>
            </w:pPr>
          </w:p>
        </w:tc>
      </w:tr>
      <w:tr w:rsidR="00136C32" w:rsidRPr="00BB3D96" w14:paraId="6A0BC919" w14:textId="77777777" w:rsidTr="000F726F">
        <w:trPr>
          <w:jc w:val="center"/>
        </w:trPr>
        <w:tc>
          <w:tcPr>
            <w:tcW w:w="260" w:type="pct"/>
            <w:shd w:val="clear" w:color="auto" w:fill="FFFFFF"/>
          </w:tcPr>
          <w:p w14:paraId="77D5504A" w14:textId="77777777" w:rsidR="00136C32" w:rsidRPr="00BB3D96" w:rsidRDefault="00136C32" w:rsidP="000F726F">
            <w:pPr>
              <w:pStyle w:val="TAL"/>
              <w:rPr>
                <w:lang w:eastAsia="ja-JP"/>
              </w:rPr>
            </w:pPr>
            <w:r w:rsidRPr="00BB3D96">
              <w:rPr>
                <w:lang w:eastAsia="ja-JP"/>
              </w:rPr>
              <w:t>4</w:t>
            </w:r>
          </w:p>
        </w:tc>
        <w:tc>
          <w:tcPr>
            <w:tcW w:w="2960" w:type="pct"/>
            <w:shd w:val="clear" w:color="auto" w:fill="FFFFFF"/>
          </w:tcPr>
          <w:p w14:paraId="4D7629DB" w14:textId="77777777" w:rsidR="00136C32" w:rsidRPr="00BB3D96" w:rsidRDefault="00136C32" w:rsidP="000F726F">
            <w:pPr>
              <w:pStyle w:val="TAL"/>
              <w:rPr>
                <w:lang w:eastAsia="ja-JP"/>
              </w:rPr>
            </w:pPr>
            <w:r w:rsidRPr="00BB3D96">
              <w:rPr>
                <w:lang w:eastAsia="ja-JP"/>
              </w:rPr>
              <w:t>The decision has been made that NS instances need to be re-instantiated. The set of NS instances to be re-instantiated may be different to the set of NS instances impacted by the outage.</w:t>
            </w:r>
          </w:p>
        </w:tc>
        <w:tc>
          <w:tcPr>
            <w:tcW w:w="1780" w:type="pct"/>
            <w:shd w:val="clear" w:color="auto" w:fill="FFFFFF"/>
          </w:tcPr>
          <w:p w14:paraId="4930A3E1" w14:textId="77777777" w:rsidR="00136C32" w:rsidRPr="00BB3D96" w:rsidRDefault="00136C32" w:rsidP="000F726F">
            <w:pPr>
              <w:pStyle w:val="TAL"/>
            </w:pPr>
            <w:r w:rsidRPr="00BB3D96">
              <w:t xml:space="preserve">In some configurations, there might be another set of NS instances or VNFs available that could replace the failed ones. </w:t>
            </w:r>
            <w:r w:rsidRPr="00BB3D96">
              <w:rPr>
                <w:color w:val="000000" w:themeColor="text1"/>
              </w:rPr>
              <w:t xml:space="preserve">This use case assumes that </w:t>
            </w:r>
            <w:proofErr w:type="spellStart"/>
            <w:r w:rsidRPr="00BB3D96">
              <w:rPr>
                <w:color w:val="000000" w:themeColor="text1"/>
              </w:rPr>
              <w:t>fallback</w:t>
            </w:r>
            <w:proofErr w:type="spellEnd"/>
            <w:r w:rsidRPr="00BB3D96">
              <w:rPr>
                <w:color w:val="000000" w:themeColor="text1"/>
              </w:rPr>
              <w:t xml:space="preserve"> to another set of VNF instances in another NFVI-</w:t>
            </w:r>
            <w:proofErr w:type="spellStart"/>
            <w:r w:rsidRPr="00BB3D96">
              <w:rPr>
                <w:color w:val="000000" w:themeColor="text1"/>
              </w:rPr>
              <w:t>PoP</w:t>
            </w:r>
            <w:proofErr w:type="spellEnd"/>
            <w:r w:rsidRPr="00BB3D96">
              <w:rPr>
                <w:color w:val="000000" w:themeColor="text1"/>
              </w:rPr>
              <w:t xml:space="preserve"> is not possible.</w:t>
            </w:r>
          </w:p>
        </w:tc>
      </w:tr>
      <w:tr w:rsidR="00136C32" w:rsidRPr="00BB3D96" w14:paraId="5C8C7F1C" w14:textId="77777777" w:rsidTr="000F726F">
        <w:trPr>
          <w:jc w:val="center"/>
        </w:trPr>
        <w:tc>
          <w:tcPr>
            <w:tcW w:w="260" w:type="pct"/>
            <w:shd w:val="clear" w:color="auto" w:fill="FFFFFF"/>
          </w:tcPr>
          <w:p w14:paraId="612EC688" w14:textId="77777777" w:rsidR="00136C32" w:rsidRPr="00BB3D96" w:rsidRDefault="00136C32" w:rsidP="000F726F">
            <w:pPr>
              <w:pStyle w:val="TAL"/>
              <w:rPr>
                <w:lang w:eastAsia="ja-JP"/>
              </w:rPr>
            </w:pPr>
            <w:r w:rsidRPr="00BB3D96">
              <w:rPr>
                <w:lang w:eastAsia="ja-JP"/>
              </w:rPr>
              <w:t>5</w:t>
            </w:r>
          </w:p>
        </w:tc>
        <w:tc>
          <w:tcPr>
            <w:tcW w:w="2960" w:type="pct"/>
            <w:shd w:val="clear" w:color="auto" w:fill="FFFFFF"/>
          </w:tcPr>
          <w:p w14:paraId="5A83324F" w14:textId="77777777" w:rsidR="00136C32" w:rsidRPr="00BB3D96" w:rsidRDefault="00136C32" w:rsidP="000F726F">
            <w:pPr>
              <w:pStyle w:val="TAL"/>
              <w:rPr>
                <w:lang w:eastAsia="ja-JP"/>
              </w:rPr>
            </w:pPr>
            <w:r w:rsidRPr="00BB3D96">
              <w:rPr>
                <w:lang w:eastAsia="ja-JP"/>
              </w:rPr>
              <w:t>The Consumer already has been notified about the NFVI failure and the affected NS instances, VNFs, etc.</w:t>
            </w:r>
          </w:p>
        </w:tc>
        <w:tc>
          <w:tcPr>
            <w:tcW w:w="1780" w:type="pct"/>
            <w:shd w:val="clear" w:color="auto" w:fill="FFFFFF"/>
          </w:tcPr>
          <w:p w14:paraId="762DF7E8" w14:textId="77777777" w:rsidR="00136C32" w:rsidRPr="00BB3D96" w:rsidRDefault="00136C32" w:rsidP="000F726F">
            <w:pPr>
              <w:pStyle w:val="TAL"/>
            </w:pPr>
          </w:p>
        </w:tc>
      </w:tr>
    </w:tbl>
    <w:p w14:paraId="14F52A85" w14:textId="77777777" w:rsidR="00136C32" w:rsidRPr="00BB3D96" w:rsidRDefault="00136C32" w:rsidP="00136C32">
      <w:pPr>
        <w:rPr>
          <w:b/>
        </w:rPr>
      </w:pPr>
    </w:p>
    <w:p w14:paraId="1C6CDF86" w14:textId="77777777" w:rsidR="00136C32" w:rsidRPr="00BB3D96" w:rsidRDefault="00136C32" w:rsidP="00136C32">
      <w:pPr>
        <w:pStyle w:val="Heading3"/>
      </w:pPr>
      <w:bookmarkStart w:id="292" w:name="_Toc105670447"/>
      <w:r w:rsidRPr="00BB3D96">
        <w:rPr>
          <w:rStyle w:val="Heading3Char"/>
        </w:rPr>
        <w:t>D.2.3</w:t>
      </w:r>
      <w:r w:rsidRPr="00BB3D96">
        <w:t>.5</w:t>
      </w:r>
      <w:r w:rsidRPr="00BB3D96">
        <w:tab/>
        <w:t>Post-conditions</w:t>
      </w:r>
      <w:bookmarkEnd w:id="292"/>
    </w:p>
    <w:p w14:paraId="17C7DBCB" w14:textId="77777777" w:rsidR="00136C32" w:rsidRPr="00BB3D96" w:rsidRDefault="00136C32" w:rsidP="00136C32">
      <w:r w:rsidRPr="00BB3D96">
        <w:t>Table D.2.3.5-1 describes the post-conditions for base flow #1 (i.e. BF#1).</w:t>
      </w:r>
    </w:p>
    <w:p w14:paraId="6947B27E" w14:textId="77777777" w:rsidR="00136C32" w:rsidRPr="00BB3D96" w:rsidRDefault="00136C32" w:rsidP="00136C32">
      <w:pPr>
        <w:pStyle w:val="TH"/>
      </w:pPr>
      <w:r w:rsidRPr="00BB3D96">
        <w:t>Table D.2.3.</w:t>
      </w:r>
      <w:r w:rsidRPr="00BB3D96">
        <w:rPr>
          <w:rFonts w:cs="Arial"/>
        </w:rPr>
        <w:t>5</w:t>
      </w:r>
      <w:r w:rsidRPr="00BB3D96">
        <w:t>-1: Re-instantiation of multiple NS instances with different priorities</w:t>
      </w:r>
      <w:r w:rsidRPr="00BB3D96">
        <w:br/>
        <w:t>after NFVI failure, base flow #1,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20682E02" w14:textId="77777777" w:rsidTr="000F726F">
        <w:trPr>
          <w:jc w:val="center"/>
        </w:trPr>
        <w:tc>
          <w:tcPr>
            <w:tcW w:w="260" w:type="pct"/>
            <w:shd w:val="clear" w:color="auto" w:fill="D9D9D9"/>
          </w:tcPr>
          <w:p w14:paraId="7E976B01" w14:textId="77777777" w:rsidR="00136C32" w:rsidRPr="00BB3D96" w:rsidRDefault="00136C32" w:rsidP="000F726F">
            <w:pPr>
              <w:pStyle w:val="TAH"/>
            </w:pPr>
            <w:r w:rsidRPr="00BB3D96">
              <w:t>#</w:t>
            </w:r>
          </w:p>
        </w:tc>
        <w:tc>
          <w:tcPr>
            <w:tcW w:w="2960" w:type="pct"/>
            <w:shd w:val="clear" w:color="auto" w:fill="D9D9D9"/>
          </w:tcPr>
          <w:p w14:paraId="11F10066" w14:textId="77777777" w:rsidR="00136C32" w:rsidRPr="00BB3D96" w:rsidRDefault="00136C32" w:rsidP="000F726F">
            <w:pPr>
              <w:pStyle w:val="TAH"/>
            </w:pPr>
            <w:r w:rsidRPr="00BB3D96">
              <w:t>Post-condition</w:t>
            </w:r>
          </w:p>
        </w:tc>
        <w:tc>
          <w:tcPr>
            <w:tcW w:w="1780" w:type="pct"/>
            <w:shd w:val="clear" w:color="auto" w:fill="D9D9D9"/>
          </w:tcPr>
          <w:p w14:paraId="65A9066B" w14:textId="77777777" w:rsidR="00136C32" w:rsidRPr="00BB3D96" w:rsidRDefault="00136C32" w:rsidP="000F726F">
            <w:pPr>
              <w:pStyle w:val="TAH"/>
            </w:pPr>
            <w:r w:rsidRPr="00BB3D96">
              <w:t>Description</w:t>
            </w:r>
          </w:p>
        </w:tc>
      </w:tr>
      <w:tr w:rsidR="00136C32" w:rsidRPr="00BB3D96" w14:paraId="156C1E90" w14:textId="77777777" w:rsidTr="000F726F">
        <w:trPr>
          <w:jc w:val="center"/>
        </w:trPr>
        <w:tc>
          <w:tcPr>
            <w:tcW w:w="260" w:type="pct"/>
            <w:shd w:val="clear" w:color="auto" w:fill="FFFFFF"/>
          </w:tcPr>
          <w:p w14:paraId="57B9D539" w14:textId="77777777" w:rsidR="00136C32" w:rsidRPr="00BB3D96" w:rsidRDefault="00136C32" w:rsidP="000F726F">
            <w:pPr>
              <w:pStyle w:val="TAL"/>
            </w:pPr>
            <w:r w:rsidRPr="00BB3D96">
              <w:t>1</w:t>
            </w:r>
          </w:p>
        </w:tc>
        <w:tc>
          <w:tcPr>
            <w:tcW w:w="2960" w:type="pct"/>
            <w:shd w:val="clear" w:color="auto" w:fill="FFFFFF"/>
          </w:tcPr>
          <w:p w14:paraId="0F35C506" w14:textId="77777777" w:rsidR="00136C32" w:rsidRPr="00BB3D96" w:rsidRDefault="00136C32" w:rsidP="000F726F">
            <w:pPr>
              <w:pStyle w:val="TAL"/>
              <w:rPr>
                <w:lang w:eastAsia="ja-JP"/>
              </w:rPr>
            </w:pPr>
            <w:r w:rsidRPr="00BB3D96">
              <w:rPr>
                <w:lang w:eastAsia="ja-JP"/>
              </w:rPr>
              <w:t>The NS instances have been re-instantiated.</w:t>
            </w:r>
          </w:p>
        </w:tc>
        <w:tc>
          <w:tcPr>
            <w:tcW w:w="1780" w:type="pct"/>
            <w:shd w:val="clear" w:color="auto" w:fill="FFFFFF"/>
          </w:tcPr>
          <w:p w14:paraId="1CD43E70" w14:textId="77777777" w:rsidR="00136C32" w:rsidRPr="00BB3D96" w:rsidRDefault="00136C32" w:rsidP="000F726F">
            <w:pPr>
              <w:pStyle w:val="TAL"/>
            </w:pPr>
          </w:p>
        </w:tc>
      </w:tr>
      <w:tr w:rsidR="00136C32" w:rsidRPr="00BB3D96" w14:paraId="2CBFD1D6" w14:textId="77777777" w:rsidTr="000F726F">
        <w:trPr>
          <w:jc w:val="center"/>
        </w:trPr>
        <w:tc>
          <w:tcPr>
            <w:tcW w:w="260" w:type="pct"/>
            <w:shd w:val="clear" w:color="auto" w:fill="FFFFFF"/>
          </w:tcPr>
          <w:p w14:paraId="6FDD45EA" w14:textId="77777777" w:rsidR="00136C32" w:rsidRPr="00BB3D96" w:rsidRDefault="00136C32" w:rsidP="000F726F">
            <w:pPr>
              <w:pStyle w:val="TAL"/>
            </w:pPr>
            <w:r w:rsidRPr="00BB3D96">
              <w:t>2</w:t>
            </w:r>
          </w:p>
        </w:tc>
        <w:tc>
          <w:tcPr>
            <w:tcW w:w="2960" w:type="pct"/>
            <w:shd w:val="clear" w:color="auto" w:fill="FFFFFF"/>
          </w:tcPr>
          <w:p w14:paraId="16D0066A" w14:textId="77777777" w:rsidR="00136C32" w:rsidRPr="00BB3D96" w:rsidRDefault="00136C32" w:rsidP="000F726F">
            <w:pPr>
              <w:pStyle w:val="TAL"/>
              <w:rPr>
                <w:lang w:eastAsia="ja-JP"/>
              </w:rPr>
            </w:pPr>
            <w:r w:rsidRPr="00BB3D96">
              <w:rPr>
                <w:lang w:eastAsia="ja-JP"/>
              </w:rPr>
              <w:t>The Consumers of the NS instances are notified about success of the re-instantiation.</w:t>
            </w:r>
          </w:p>
        </w:tc>
        <w:tc>
          <w:tcPr>
            <w:tcW w:w="1780" w:type="pct"/>
            <w:shd w:val="clear" w:color="auto" w:fill="FFFFFF"/>
          </w:tcPr>
          <w:p w14:paraId="4592D345" w14:textId="77777777" w:rsidR="00136C32" w:rsidRPr="00BB3D96" w:rsidRDefault="00136C32" w:rsidP="000F726F">
            <w:pPr>
              <w:pStyle w:val="TAL"/>
            </w:pPr>
          </w:p>
        </w:tc>
      </w:tr>
    </w:tbl>
    <w:p w14:paraId="55E1DB6D" w14:textId="77777777" w:rsidR="00136C32" w:rsidRPr="00BB3D96" w:rsidRDefault="00136C32" w:rsidP="00136C32"/>
    <w:p w14:paraId="54ABD8E3" w14:textId="77777777" w:rsidR="00136C32" w:rsidRPr="00BB3D96" w:rsidRDefault="00136C32" w:rsidP="00136C32">
      <w:r w:rsidRPr="00BB3D96">
        <w:t>Table D.2.3.5-2 describes the post-conditions for base flow #2 (i.e. BF#2).</w:t>
      </w:r>
    </w:p>
    <w:p w14:paraId="5FAC52B5" w14:textId="77777777" w:rsidR="00136C32" w:rsidRPr="00BB3D96" w:rsidRDefault="00136C32" w:rsidP="00136C32">
      <w:pPr>
        <w:pStyle w:val="TH"/>
      </w:pPr>
      <w:r w:rsidRPr="00BB3D96">
        <w:t>Table D.2.3.</w:t>
      </w:r>
      <w:r w:rsidRPr="00BB3D96">
        <w:rPr>
          <w:rFonts w:cs="Arial"/>
        </w:rPr>
        <w:t>5</w:t>
      </w:r>
      <w:r w:rsidRPr="00BB3D96">
        <w:t>-2: Re-instantiation of multiple NS instances with different priorities</w:t>
      </w:r>
      <w:r w:rsidRPr="00BB3D96">
        <w:br/>
        <w:t>after NFVI failure,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155AA49D" w14:textId="77777777" w:rsidTr="000F726F">
        <w:trPr>
          <w:jc w:val="center"/>
        </w:trPr>
        <w:tc>
          <w:tcPr>
            <w:tcW w:w="260" w:type="pct"/>
            <w:shd w:val="clear" w:color="auto" w:fill="D9D9D9"/>
          </w:tcPr>
          <w:p w14:paraId="70EDC636" w14:textId="77777777" w:rsidR="00136C32" w:rsidRPr="00BB3D96" w:rsidRDefault="00136C32" w:rsidP="000F726F">
            <w:pPr>
              <w:pStyle w:val="TAH"/>
            </w:pPr>
            <w:r w:rsidRPr="00BB3D96">
              <w:t>#</w:t>
            </w:r>
          </w:p>
        </w:tc>
        <w:tc>
          <w:tcPr>
            <w:tcW w:w="2960" w:type="pct"/>
            <w:shd w:val="clear" w:color="auto" w:fill="D9D9D9"/>
          </w:tcPr>
          <w:p w14:paraId="6CDA0B5D" w14:textId="77777777" w:rsidR="00136C32" w:rsidRPr="00BB3D96" w:rsidRDefault="00136C32" w:rsidP="000F726F">
            <w:pPr>
              <w:pStyle w:val="TAH"/>
            </w:pPr>
            <w:r w:rsidRPr="00BB3D96">
              <w:t>Post-condition</w:t>
            </w:r>
          </w:p>
        </w:tc>
        <w:tc>
          <w:tcPr>
            <w:tcW w:w="1780" w:type="pct"/>
            <w:shd w:val="clear" w:color="auto" w:fill="D9D9D9"/>
          </w:tcPr>
          <w:p w14:paraId="03F2D178" w14:textId="77777777" w:rsidR="00136C32" w:rsidRPr="00BB3D96" w:rsidRDefault="00136C32" w:rsidP="000F726F">
            <w:pPr>
              <w:pStyle w:val="TAH"/>
            </w:pPr>
            <w:r w:rsidRPr="00BB3D96">
              <w:t>Description</w:t>
            </w:r>
          </w:p>
        </w:tc>
      </w:tr>
      <w:tr w:rsidR="00136C32" w:rsidRPr="00BB3D96" w14:paraId="32F8DF76" w14:textId="77777777" w:rsidTr="000F726F">
        <w:trPr>
          <w:jc w:val="center"/>
        </w:trPr>
        <w:tc>
          <w:tcPr>
            <w:tcW w:w="260" w:type="pct"/>
            <w:shd w:val="clear" w:color="auto" w:fill="FFFFFF"/>
          </w:tcPr>
          <w:p w14:paraId="5169E178" w14:textId="77777777" w:rsidR="00136C32" w:rsidRPr="00BB3D96" w:rsidRDefault="00136C32" w:rsidP="000F726F">
            <w:pPr>
              <w:pStyle w:val="TAL"/>
            </w:pPr>
            <w:r w:rsidRPr="00BB3D96">
              <w:t>1</w:t>
            </w:r>
          </w:p>
        </w:tc>
        <w:tc>
          <w:tcPr>
            <w:tcW w:w="2960" w:type="pct"/>
            <w:shd w:val="clear" w:color="auto" w:fill="FFFFFF"/>
          </w:tcPr>
          <w:p w14:paraId="65FB888A" w14:textId="77777777" w:rsidR="00136C32" w:rsidRPr="00BB3D96" w:rsidRDefault="00136C32" w:rsidP="000F726F">
            <w:pPr>
              <w:pStyle w:val="TAL"/>
              <w:rPr>
                <w:lang w:eastAsia="ja-JP"/>
              </w:rPr>
            </w:pPr>
            <w:r w:rsidRPr="00BB3D96">
              <w:rPr>
                <w:lang w:eastAsia="ja-JP"/>
              </w:rPr>
              <w:t>The NS instances with higher priority have been re-instantiated.</w:t>
            </w:r>
          </w:p>
        </w:tc>
        <w:tc>
          <w:tcPr>
            <w:tcW w:w="1780" w:type="pct"/>
            <w:shd w:val="clear" w:color="auto" w:fill="FFFFFF"/>
          </w:tcPr>
          <w:p w14:paraId="7DB20F10" w14:textId="77777777" w:rsidR="00136C32" w:rsidRPr="00BB3D96" w:rsidRDefault="00136C32" w:rsidP="000F726F">
            <w:pPr>
              <w:pStyle w:val="TAL"/>
            </w:pPr>
            <w:r w:rsidRPr="00BB3D96">
              <w:t>In case of no resource shortage these are all NS instances required.</w:t>
            </w:r>
          </w:p>
        </w:tc>
      </w:tr>
      <w:tr w:rsidR="00136C32" w:rsidRPr="00BB3D96" w14:paraId="1CA2C0E7" w14:textId="77777777" w:rsidTr="000F726F">
        <w:trPr>
          <w:jc w:val="center"/>
        </w:trPr>
        <w:tc>
          <w:tcPr>
            <w:tcW w:w="260" w:type="pct"/>
            <w:shd w:val="clear" w:color="auto" w:fill="FFFFFF"/>
          </w:tcPr>
          <w:p w14:paraId="10A17515" w14:textId="77777777" w:rsidR="00136C32" w:rsidRPr="00BB3D96" w:rsidRDefault="00136C32" w:rsidP="000F726F">
            <w:pPr>
              <w:pStyle w:val="TAL"/>
            </w:pPr>
            <w:r w:rsidRPr="00BB3D96">
              <w:t>2</w:t>
            </w:r>
          </w:p>
        </w:tc>
        <w:tc>
          <w:tcPr>
            <w:tcW w:w="2960" w:type="pct"/>
            <w:shd w:val="clear" w:color="auto" w:fill="FFFFFF"/>
          </w:tcPr>
          <w:p w14:paraId="1D15577C" w14:textId="77777777" w:rsidR="00136C32" w:rsidRPr="00BB3D96" w:rsidRDefault="00136C32" w:rsidP="000F726F">
            <w:pPr>
              <w:pStyle w:val="TAL"/>
              <w:rPr>
                <w:lang w:eastAsia="ja-JP"/>
              </w:rPr>
            </w:pPr>
            <w:r w:rsidRPr="00BB3D96">
              <w:rPr>
                <w:lang w:eastAsia="ja-JP"/>
              </w:rPr>
              <w:t>The Consumers are notified which NS instances were successfully instantiated.</w:t>
            </w:r>
          </w:p>
        </w:tc>
        <w:tc>
          <w:tcPr>
            <w:tcW w:w="1780" w:type="pct"/>
            <w:shd w:val="clear" w:color="auto" w:fill="FFFFFF"/>
          </w:tcPr>
          <w:p w14:paraId="56C9F401" w14:textId="77777777" w:rsidR="00136C32" w:rsidRPr="00BB3D96" w:rsidRDefault="00136C32" w:rsidP="000F726F">
            <w:pPr>
              <w:pStyle w:val="TAL"/>
            </w:pPr>
            <w:r w:rsidRPr="00BB3D96">
              <w:t>Other failures during the re-instantiation are out of scope for this use case.</w:t>
            </w:r>
          </w:p>
        </w:tc>
      </w:tr>
      <w:tr w:rsidR="00136C32" w:rsidRPr="00BB3D96" w14:paraId="5C4F7F7A" w14:textId="77777777" w:rsidTr="000F726F">
        <w:trPr>
          <w:jc w:val="center"/>
        </w:trPr>
        <w:tc>
          <w:tcPr>
            <w:tcW w:w="260" w:type="pct"/>
            <w:shd w:val="clear" w:color="auto" w:fill="FFFFFF"/>
          </w:tcPr>
          <w:p w14:paraId="2ACF1F08" w14:textId="77777777" w:rsidR="00136C32" w:rsidRPr="00BB3D96" w:rsidRDefault="00136C32" w:rsidP="000F726F">
            <w:pPr>
              <w:pStyle w:val="TAL"/>
            </w:pPr>
            <w:r w:rsidRPr="00BB3D96">
              <w:t>3</w:t>
            </w:r>
          </w:p>
        </w:tc>
        <w:tc>
          <w:tcPr>
            <w:tcW w:w="2960" w:type="pct"/>
            <w:shd w:val="clear" w:color="auto" w:fill="FFFFFF"/>
          </w:tcPr>
          <w:p w14:paraId="66E649D3" w14:textId="77777777" w:rsidR="00136C32" w:rsidRPr="00BB3D96" w:rsidRDefault="00136C32" w:rsidP="000F726F">
            <w:pPr>
              <w:pStyle w:val="TAL"/>
              <w:rPr>
                <w:lang w:eastAsia="ja-JP"/>
              </w:rPr>
            </w:pPr>
            <w:r w:rsidRPr="00BB3D96">
              <w:rPr>
                <w:lang w:eastAsia="ja-JP"/>
              </w:rPr>
              <w:t>In case of resource shortage some NS instances could not be re</w:t>
            </w:r>
            <w:r w:rsidRPr="00BB3D96">
              <w:rPr>
                <w:lang w:eastAsia="ja-JP"/>
              </w:rPr>
              <w:noBreakHyphen/>
              <w:t>instantiated.</w:t>
            </w:r>
          </w:p>
        </w:tc>
        <w:tc>
          <w:tcPr>
            <w:tcW w:w="1780" w:type="pct"/>
            <w:shd w:val="clear" w:color="auto" w:fill="FFFFFF"/>
          </w:tcPr>
          <w:p w14:paraId="2BAB0E47" w14:textId="77777777" w:rsidR="00136C32" w:rsidRPr="00BB3D96" w:rsidRDefault="00136C32" w:rsidP="000F726F">
            <w:pPr>
              <w:pStyle w:val="TAL"/>
            </w:pPr>
            <w:r w:rsidRPr="00BB3D96">
              <w:t>It is assumed that due to the NFVI failure, there are not enough resources available to re-instantiate all the required NS instances.</w:t>
            </w:r>
          </w:p>
        </w:tc>
      </w:tr>
      <w:tr w:rsidR="00136C32" w:rsidRPr="00BB3D96" w14:paraId="7FEFB5B2" w14:textId="77777777" w:rsidTr="000F726F">
        <w:trPr>
          <w:jc w:val="center"/>
        </w:trPr>
        <w:tc>
          <w:tcPr>
            <w:tcW w:w="260" w:type="pct"/>
            <w:shd w:val="clear" w:color="auto" w:fill="FFFFFF"/>
          </w:tcPr>
          <w:p w14:paraId="70DA424F" w14:textId="77777777" w:rsidR="00136C32" w:rsidRPr="00BB3D96" w:rsidRDefault="00136C32" w:rsidP="000F726F">
            <w:pPr>
              <w:pStyle w:val="TAL"/>
            </w:pPr>
            <w:r w:rsidRPr="00BB3D96">
              <w:t>4</w:t>
            </w:r>
          </w:p>
        </w:tc>
        <w:tc>
          <w:tcPr>
            <w:tcW w:w="2960" w:type="pct"/>
            <w:shd w:val="clear" w:color="auto" w:fill="FFFFFF"/>
          </w:tcPr>
          <w:p w14:paraId="002ECC7C" w14:textId="77777777" w:rsidR="00136C32" w:rsidRPr="00BB3D96" w:rsidRDefault="00136C32" w:rsidP="000F726F">
            <w:pPr>
              <w:pStyle w:val="TAL"/>
              <w:rPr>
                <w:lang w:eastAsia="ja-JP"/>
              </w:rPr>
            </w:pPr>
            <w:r w:rsidRPr="00BB3D96">
              <w:rPr>
                <w:lang w:eastAsia="ja-JP"/>
              </w:rPr>
              <w:t>The Consumers are notified which NS instances were not instantiated.</w:t>
            </w:r>
          </w:p>
        </w:tc>
        <w:tc>
          <w:tcPr>
            <w:tcW w:w="1780" w:type="pct"/>
            <w:shd w:val="clear" w:color="auto" w:fill="FFFFFF"/>
          </w:tcPr>
          <w:p w14:paraId="1E676739" w14:textId="77777777" w:rsidR="00136C32" w:rsidRPr="00BB3D96" w:rsidRDefault="00136C32" w:rsidP="000F726F">
            <w:pPr>
              <w:pStyle w:val="TAL"/>
            </w:pPr>
          </w:p>
        </w:tc>
      </w:tr>
    </w:tbl>
    <w:p w14:paraId="2A1A5A89" w14:textId="77777777" w:rsidR="00136C32" w:rsidRPr="00BB3D96" w:rsidRDefault="00136C32" w:rsidP="00136C32"/>
    <w:p w14:paraId="501010C3" w14:textId="77777777" w:rsidR="00136C32" w:rsidRPr="00BB3D96" w:rsidRDefault="00136C32" w:rsidP="00F45A83">
      <w:pPr>
        <w:pStyle w:val="Heading3"/>
      </w:pPr>
      <w:bookmarkStart w:id="293" w:name="_Toc105670448"/>
      <w:r w:rsidRPr="00BB3D96">
        <w:lastRenderedPageBreak/>
        <w:t>D.2.3.6</w:t>
      </w:r>
      <w:r w:rsidRPr="00BB3D96">
        <w:tab/>
        <w:t>Operational Flows</w:t>
      </w:r>
      <w:bookmarkEnd w:id="293"/>
    </w:p>
    <w:p w14:paraId="135FDE43" w14:textId="77777777" w:rsidR="00136C32" w:rsidRPr="00BB3D96" w:rsidRDefault="00136C32" w:rsidP="00F45A83">
      <w:pPr>
        <w:keepNext/>
      </w:pPr>
      <w:r w:rsidRPr="00BB3D96">
        <w:t>Depending on resource need and availability different flows are possible:</w:t>
      </w:r>
    </w:p>
    <w:p w14:paraId="5FDE6683" w14:textId="77777777" w:rsidR="00136C32" w:rsidRPr="00BB3D96" w:rsidRDefault="00136C32" w:rsidP="00136C32">
      <w:pPr>
        <w:pStyle w:val="TH"/>
      </w:pPr>
      <w:r w:rsidRPr="00BB3D96">
        <w:t>Table D.2.3.6-1: Re-instantiation of multiple NS instances with different priorities</w:t>
      </w:r>
      <w:r w:rsidRPr="00BB3D96">
        <w:br/>
        <w:t>after NFVI failure,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BB3D96" w14:paraId="7B7EBE0E" w14:textId="77777777" w:rsidTr="000F726F">
        <w:trPr>
          <w:jc w:val="center"/>
        </w:trPr>
        <w:tc>
          <w:tcPr>
            <w:tcW w:w="1506" w:type="pct"/>
            <w:shd w:val="clear" w:color="auto" w:fill="D9D9D9"/>
          </w:tcPr>
          <w:p w14:paraId="720F95F0" w14:textId="77777777" w:rsidR="00136C32" w:rsidRPr="00BB3D96" w:rsidRDefault="00136C32" w:rsidP="000F726F">
            <w:pPr>
              <w:pStyle w:val="TAH"/>
            </w:pPr>
            <w:r w:rsidRPr="00BB3D96">
              <w:t>Base flow</w:t>
            </w:r>
          </w:p>
        </w:tc>
        <w:tc>
          <w:tcPr>
            <w:tcW w:w="3494" w:type="pct"/>
            <w:shd w:val="clear" w:color="auto" w:fill="D9D9D9"/>
          </w:tcPr>
          <w:p w14:paraId="5AF81D09" w14:textId="77777777" w:rsidR="00136C32" w:rsidRPr="00BB3D96" w:rsidRDefault="00136C32" w:rsidP="000F726F">
            <w:pPr>
              <w:pStyle w:val="TAH"/>
            </w:pPr>
            <w:r w:rsidRPr="00BB3D96">
              <w:t>Description</w:t>
            </w:r>
          </w:p>
        </w:tc>
      </w:tr>
      <w:tr w:rsidR="00136C32" w:rsidRPr="00BB3D96" w14:paraId="7370ED6B" w14:textId="77777777" w:rsidTr="000F726F">
        <w:trPr>
          <w:jc w:val="center"/>
        </w:trPr>
        <w:tc>
          <w:tcPr>
            <w:tcW w:w="1506" w:type="pct"/>
            <w:shd w:val="clear" w:color="auto" w:fill="FFFFFF"/>
          </w:tcPr>
          <w:p w14:paraId="484E0C7B" w14:textId="77777777" w:rsidR="00136C32" w:rsidRPr="00BB3D96" w:rsidRDefault="00136C32" w:rsidP="000F726F">
            <w:pPr>
              <w:pStyle w:val="TAL"/>
            </w:pPr>
            <w:r w:rsidRPr="00BB3D96">
              <w:t>BF#1</w:t>
            </w:r>
          </w:p>
        </w:tc>
        <w:tc>
          <w:tcPr>
            <w:tcW w:w="3494" w:type="pct"/>
            <w:shd w:val="clear" w:color="auto" w:fill="FFFFFF"/>
          </w:tcPr>
          <w:p w14:paraId="7541AC03" w14:textId="77777777" w:rsidR="00136C32" w:rsidRPr="00BB3D96" w:rsidRDefault="00136C32" w:rsidP="000F726F">
            <w:pPr>
              <w:pStyle w:val="TAL"/>
            </w:pPr>
            <w:r w:rsidRPr="00BB3D96">
              <w:t>Due to an NFVI failure, the resources used by the constituents of multiple NS instances are lost and these NSs need to be re-instantiated. The order in which these resources are re-instantiated follows the priorities of the NS instances using them.</w:t>
            </w:r>
          </w:p>
        </w:tc>
      </w:tr>
      <w:tr w:rsidR="00136C32" w:rsidRPr="00BB3D96" w14:paraId="35D8DA00" w14:textId="77777777" w:rsidTr="000F726F">
        <w:trPr>
          <w:jc w:val="center"/>
        </w:trPr>
        <w:tc>
          <w:tcPr>
            <w:tcW w:w="1506" w:type="pct"/>
            <w:shd w:val="clear" w:color="auto" w:fill="FFFFFF"/>
          </w:tcPr>
          <w:p w14:paraId="4E51054D" w14:textId="77777777" w:rsidR="00136C32" w:rsidRPr="00BB3D96" w:rsidRDefault="00136C32" w:rsidP="000F726F">
            <w:pPr>
              <w:pStyle w:val="TAL"/>
            </w:pPr>
            <w:r w:rsidRPr="00BB3D96">
              <w:t>BF#2</w:t>
            </w:r>
          </w:p>
        </w:tc>
        <w:tc>
          <w:tcPr>
            <w:tcW w:w="3494" w:type="pct"/>
            <w:shd w:val="clear" w:color="auto" w:fill="FFFFFF"/>
          </w:tcPr>
          <w:p w14:paraId="15453650" w14:textId="77777777" w:rsidR="00136C32" w:rsidRPr="00BB3D96" w:rsidRDefault="00136C32" w:rsidP="000F726F">
            <w:pPr>
              <w:pStyle w:val="TAL"/>
            </w:pPr>
            <w:r w:rsidRPr="00BB3D96">
              <w:t>Due to an NFVI failure, the resources used by the constituents of multiple NS instances are lost and these NSs need to be re-instantiated, but the available resources are not sufficient to re-instantiate all NS instances.</w:t>
            </w:r>
          </w:p>
          <w:p w14:paraId="1B415EA6" w14:textId="77777777" w:rsidR="00136C32" w:rsidRPr="00BB3D96" w:rsidRDefault="00136C32" w:rsidP="000F726F">
            <w:pPr>
              <w:pStyle w:val="TAL"/>
            </w:pPr>
            <w:r w:rsidRPr="00BB3D96">
              <w:t>The priority is used to decide which NS instances are instantiated.</w:t>
            </w:r>
          </w:p>
        </w:tc>
      </w:tr>
      <w:tr w:rsidR="00136C32" w:rsidRPr="00BB3D96" w14:paraId="5CA4EFE4" w14:textId="77777777" w:rsidTr="000F726F">
        <w:trPr>
          <w:jc w:val="center"/>
        </w:trPr>
        <w:tc>
          <w:tcPr>
            <w:tcW w:w="5000" w:type="pct"/>
            <w:gridSpan w:val="2"/>
            <w:shd w:val="clear" w:color="auto" w:fill="FFFFFF"/>
          </w:tcPr>
          <w:p w14:paraId="5B3007B7" w14:textId="77777777" w:rsidR="00136C32" w:rsidRPr="00BB3D96" w:rsidRDefault="00136C32" w:rsidP="000F726F">
            <w:pPr>
              <w:pStyle w:val="TAN"/>
            </w:pPr>
            <w:r w:rsidRPr="00BB3D96">
              <w:t>NOTE:</w:t>
            </w:r>
            <w:r w:rsidRPr="00BB3D96">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tc>
      </w:tr>
    </w:tbl>
    <w:p w14:paraId="3E93D3B2" w14:textId="77777777" w:rsidR="00136C32" w:rsidRPr="00BB3D96" w:rsidRDefault="00136C32" w:rsidP="00136C32"/>
    <w:p w14:paraId="482D33A6" w14:textId="77777777" w:rsidR="00136C32" w:rsidRPr="00BB3D96" w:rsidRDefault="00136C32" w:rsidP="00136C32">
      <w:r w:rsidRPr="00BB3D96">
        <w:t>Table D.2.3.6-2 describes the base flow #1 (BF#1) for re-instantiation after NFVI failure, when the available resources are sufficient for all NS instances affected by the NFVI failure.</w:t>
      </w:r>
    </w:p>
    <w:p w14:paraId="092334EF" w14:textId="77777777" w:rsidR="00136C32" w:rsidRPr="00BB3D96" w:rsidRDefault="00136C32" w:rsidP="00136C32">
      <w:pPr>
        <w:pStyle w:val="TH"/>
      </w:pPr>
      <w:r w:rsidRPr="00BB3D96">
        <w:t>Table D.2.3.6-2: Re-instantiation of multiple NS instances with different priorities</w:t>
      </w:r>
      <w:r w:rsidRPr="00BB3D96">
        <w:br/>
        <w:t>after NFVI failure,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3C093FC2" w14:textId="77777777" w:rsidTr="000F726F">
        <w:trPr>
          <w:jc w:val="center"/>
        </w:trPr>
        <w:tc>
          <w:tcPr>
            <w:tcW w:w="260" w:type="pct"/>
            <w:shd w:val="clear" w:color="auto" w:fill="D9D9D9"/>
          </w:tcPr>
          <w:p w14:paraId="26B26F32" w14:textId="77777777" w:rsidR="00136C32" w:rsidRPr="00BB3D96" w:rsidRDefault="00136C32" w:rsidP="000F726F">
            <w:pPr>
              <w:pStyle w:val="TAH"/>
            </w:pPr>
            <w:r w:rsidRPr="00BB3D96">
              <w:t>#</w:t>
            </w:r>
          </w:p>
        </w:tc>
        <w:tc>
          <w:tcPr>
            <w:tcW w:w="877" w:type="pct"/>
            <w:shd w:val="clear" w:color="auto" w:fill="D9D9D9"/>
          </w:tcPr>
          <w:p w14:paraId="266097C0" w14:textId="77777777" w:rsidR="00136C32" w:rsidRPr="00BB3D96" w:rsidRDefault="00136C32" w:rsidP="000F726F">
            <w:pPr>
              <w:pStyle w:val="TAH"/>
            </w:pPr>
            <w:r w:rsidRPr="00BB3D96">
              <w:t>Flow</w:t>
            </w:r>
          </w:p>
        </w:tc>
        <w:tc>
          <w:tcPr>
            <w:tcW w:w="3863" w:type="pct"/>
            <w:shd w:val="clear" w:color="auto" w:fill="D9D9D9"/>
          </w:tcPr>
          <w:p w14:paraId="62AA5845" w14:textId="77777777" w:rsidR="00136C32" w:rsidRPr="00BB3D96" w:rsidRDefault="00136C32" w:rsidP="000F726F">
            <w:pPr>
              <w:pStyle w:val="TAH"/>
            </w:pPr>
            <w:r w:rsidRPr="00BB3D96">
              <w:t>Description</w:t>
            </w:r>
          </w:p>
        </w:tc>
      </w:tr>
      <w:tr w:rsidR="00136C32" w:rsidRPr="00BB3D96" w14:paraId="09E4A3A7" w14:textId="77777777" w:rsidTr="000F726F">
        <w:trPr>
          <w:jc w:val="center"/>
        </w:trPr>
        <w:tc>
          <w:tcPr>
            <w:tcW w:w="260" w:type="pct"/>
            <w:shd w:val="clear" w:color="auto" w:fill="FFFFFF"/>
          </w:tcPr>
          <w:p w14:paraId="49DFD682" w14:textId="77777777" w:rsidR="00136C32" w:rsidRPr="00BB3D96" w:rsidRDefault="00136C32" w:rsidP="000F726F">
            <w:pPr>
              <w:pStyle w:val="TAL"/>
            </w:pPr>
            <w:r w:rsidRPr="00BB3D96">
              <w:t>0</w:t>
            </w:r>
          </w:p>
        </w:tc>
        <w:tc>
          <w:tcPr>
            <w:tcW w:w="877" w:type="pct"/>
            <w:shd w:val="clear" w:color="auto" w:fill="FFFFFF"/>
          </w:tcPr>
          <w:p w14:paraId="2B351BAF" w14:textId="77777777" w:rsidR="00136C32" w:rsidRPr="00BB3D96" w:rsidRDefault="00136C32" w:rsidP="000F726F">
            <w:pPr>
              <w:pStyle w:val="TAL"/>
              <w:rPr>
                <w:lang w:eastAsia="ja-JP"/>
              </w:rPr>
            </w:pPr>
            <w:r w:rsidRPr="00BB3D96">
              <w:rPr>
                <w:lang w:eastAsia="ja-JP"/>
              </w:rPr>
              <w:t>Trigger to start re</w:t>
            </w:r>
            <w:r w:rsidRPr="00BB3D96">
              <w:rPr>
                <w:lang w:eastAsia="ja-JP"/>
              </w:rPr>
              <w:noBreakHyphen/>
              <w:t>instantiation</w:t>
            </w:r>
          </w:p>
        </w:tc>
        <w:tc>
          <w:tcPr>
            <w:tcW w:w="3863" w:type="pct"/>
            <w:shd w:val="clear" w:color="auto" w:fill="FFFFFF"/>
          </w:tcPr>
          <w:p w14:paraId="2F73D5FA" w14:textId="77777777" w:rsidR="00136C32" w:rsidRPr="00BB3D96" w:rsidRDefault="00136C32" w:rsidP="000F726F">
            <w:pPr>
              <w:pStyle w:val="TAL"/>
              <w:rPr>
                <w:lang w:eastAsia="ja-JP"/>
              </w:rPr>
            </w:pPr>
            <w:r w:rsidRPr="00BB3D96">
              <w:rPr>
                <w:lang w:eastAsia="ja-JP"/>
              </w:rPr>
              <w:t>The re-instantiation can be triggered by the Consumer or by an automatic decision in NFVO, e.g. via a policy.</w:t>
            </w:r>
          </w:p>
        </w:tc>
      </w:tr>
      <w:tr w:rsidR="00136C32" w:rsidRPr="00BB3D96" w14:paraId="41A706AB" w14:textId="77777777" w:rsidTr="000F726F">
        <w:trPr>
          <w:jc w:val="center"/>
        </w:trPr>
        <w:tc>
          <w:tcPr>
            <w:tcW w:w="260" w:type="pct"/>
            <w:shd w:val="clear" w:color="auto" w:fill="FFFFFF"/>
          </w:tcPr>
          <w:p w14:paraId="2366EA41" w14:textId="77777777" w:rsidR="00136C32" w:rsidRPr="00BB3D96" w:rsidRDefault="00136C32" w:rsidP="000F726F">
            <w:pPr>
              <w:pStyle w:val="TAL"/>
            </w:pPr>
            <w:r w:rsidRPr="00BB3D96">
              <w:rPr>
                <w:lang w:eastAsia="ja-JP"/>
              </w:rPr>
              <w:t>1</w:t>
            </w:r>
          </w:p>
        </w:tc>
        <w:tc>
          <w:tcPr>
            <w:tcW w:w="877" w:type="pct"/>
            <w:shd w:val="clear" w:color="auto" w:fill="FFFFFF"/>
          </w:tcPr>
          <w:p w14:paraId="3E357603" w14:textId="77777777" w:rsidR="00136C32" w:rsidRPr="00BB3D96" w:rsidRDefault="00136C32" w:rsidP="000F726F">
            <w:pPr>
              <w:pStyle w:val="TAL"/>
            </w:pPr>
            <w:r w:rsidRPr="00BB3D96">
              <w:rPr>
                <w:lang w:eastAsia="ja-JP"/>
              </w:rPr>
              <w:t>NFVO</w:t>
            </w:r>
          </w:p>
        </w:tc>
        <w:tc>
          <w:tcPr>
            <w:tcW w:w="3863" w:type="pct"/>
            <w:shd w:val="clear" w:color="auto" w:fill="FFFFFF"/>
          </w:tcPr>
          <w:p w14:paraId="23FD25FC" w14:textId="77777777" w:rsidR="00136C32" w:rsidRPr="00BB3D96" w:rsidRDefault="00136C32" w:rsidP="000F726F">
            <w:pPr>
              <w:pStyle w:val="TAL"/>
            </w:pPr>
            <w:r w:rsidRPr="00BB3D96">
              <w:rPr>
                <w:lang w:eastAsia="ja-JP"/>
              </w:rPr>
              <w:t>The NFVO evaluates the list of NS instances are to be re-instantiated.</w:t>
            </w:r>
          </w:p>
        </w:tc>
      </w:tr>
      <w:tr w:rsidR="00136C32" w:rsidRPr="00BB3D96" w14:paraId="0BAA3B85" w14:textId="77777777" w:rsidTr="000F726F">
        <w:trPr>
          <w:jc w:val="center"/>
        </w:trPr>
        <w:tc>
          <w:tcPr>
            <w:tcW w:w="260" w:type="pct"/>
            <w:shd w:val="clear" w:color="auto" w:fill="FFFFFF"/>
          </w:tcPr>
          <w:p w14:paraId="3FB7AAF5" w14:textId="77777777" w:rsidR="00136C32" w:rsidRPr="00BB3D96" w:rsidRDefault="00136C32" w:rsidP="000F726F">
            <w:pPr>
              <w:pStyle w:val="TAL"/>
              <w:rPr>
                <w:lang w:eastAsia="ja-JP"/>
              </w:rPr>
            </w:pPr>
            <w:r w:rsidRPr="00BB3D96">
              <w:rPr>
                <w:lang w:eastAsia="ja-JP"/>
              </w:rPr>
              <w:t>2</w:t>
            </w:r>
          </w:p>
        </w:tc>
        <w:tc>
          <w:tcPr>
            <w:tcW w:w="877" w:type="pct"/>
            <w:shd w:val="clear" w:color="auto" w:fill="FFFFFF"/>
          </w:tcPr>
          <w:p w14:paraId="042654DF" w14:textId="77777777" w:rsidR="00136C32" w:rsidRPr="00BB3D96" w:rsidRDefault="00136C32" w:rsidP="000F726F">
            <w:pPr>
              <w:pStyle w:val="TAL"/>
              <w:rPr>
                <w:lang w:eastAsia="ja-JP"/>
              </w:rPr>
            </w:pPr>
            <w:r w:rsidRPr="00BB3D96">
              <w:rPr>
                <w:lang w:eastAsia="ja-JP"/>
              </w:rPr>
              <w:t xml:space="preserve">NFVO -&gt; Consumer </w:t>
            </w:r>
          </w:p>
        </w:tc>
        <w:tc>
          <w:tcPr>
            <w:tcW w:w="3863" w:type="pct"/>
            <w:shd w:val="clear" w:color="auto" w:fill="FFFFFF"/>
          </w:tcPr>
          <w:p w14:paraId="4D9296A6" w14:textId="77777777" w:rsidR="00136C32" w:rsidRPr="00BB3D96" w:rsidRDefault="00136C32" w:rsidP="000F726F">
            <w:pPr>
              <w:pStyle w:val="TAL"/>
              <w:rPr>
                <w:lang w:eastAsia="ja-JP"/>
              </w:rPr>
            </w:pPr>
            <w:r w:rsidRPr="00BB3D96">
              <w:rPr>
                <w:lang w:eastAsia="ja-JP"/>
              </w:rPr>
              <w:t>The NFVO sends the "start"</w:t>
            </w:r>
            <w:r w:rsidRPr="00BB3D96">
              <w:t xml:space="preserve">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734CDE0C" w14:textId="77777777" w:rsidTr="000F726F">
        <w:trPr>
          <w:jc w:val="center"/>
        </w:trPr>
        <w:tc>
          <w:tcPr>
            <w:tcW w:w="260" w:type="pct"/>
            <w:shd w:val="clear" w:color="auto" w:fill="FFFFFF"/>
          </w:tcPr>
          <w:p w14:paraId="1CBA0F4C" w14:textId="77777777" w:rsidR="00136C32" w:rsidRPr="00BB3D96" w:rsidRDefault="00136C32" w:rsidP="000F726F">
            <w:pPr>
              <w:pStyle w:val="TAL"/>
            </w:pPr>
            <w:r w:rsidRPr="00BB3D96">
              <w:rPr>
                <w:lang w:eastAsia="ja-JP"/>
              </w:rPr>
              <w:t>3</w:t>
            </w:r>
          </w:p>
        </w:tc>
        <w:tc>
          <w:tcPr>
            <w:tcW w:w="877" w:type="pct"/>
            <w:shd w:val="clear" w:color="auto" w:fill="FFFFFF"/>
          </w:tcPr>
          <w:p w14:paraId="28E99002" w14:textId="77777777" w:rsidR="00136C32" w:rsidRPr="00BB3D96" w:rsidRDefault="00136C32" w:rsidP="000F726F">
            <w:pPr>
              <w:pStyle w:val="TAL"/>
            </w:pPr>
            <w:r w:rsidRPr="00BB3D96">
              <w:rPr>
                <w:lang w:eastAsia="ja-JP"/>
              </w:rPr>
              <w:t>NFVO</w:t>
            </w:r>
          </w:p>
        </w:tc>
        <w:tc>
          <w:tcPr>
            <w:tcW w:w="3863" w:type="pct"/>
            <w:shd w:val="clear" w:color="auto" w:fill="FFFFFF"/>
          </w:tcPr>
          <w:p w14:paraId="23465573" w14:textId="77777777" w:rsidR="00136C32" w:rsidRPr="00BB3D96" w:rsidRDefault="00136C32" w:rsidP="000F726F">
            <w:pPr>
              <w:pStyle w:val="TAL"/>
              <w:rPr>
                <w:lang w:eastAsia="ja-JP"/>
              </w:rPr>
            </w:pPr>
            <w:r w:rsidRPr="00BB3D96">
              <w:rPr>
                <w:lang w:eastAsia="ja-JP"/>
              </w:rPr>
              <w:t>The NFVO triggers the necessary operations to get the NS constituents re-instantiated, starting with the NS instance with higher priority. This includes requesting the VNFM to re</w:t>
            </w:r>
            <w:r w:rsidRPr="00BB3D96">
              <w:rPr>
                <w:lang w:eastAsia="ja-JP"/>
              </w:rPr>
              <w:noBreakHyphen/>
              <w:t>instantiate the constituent VNFs.</w:t>
            </w:r>
          </w:p>
          <w:p w14:paraId="5C48E382" w14:textId="77777777" w:rsidR="00136C32" w:rsidRPr="00BB3D96" w:rsidRDefault="00136C32" w:rsidP="000F726F">
            <w:pPr>
              <w:pStyle w:val="TAL"/>
            </w:pPr>
            <w:r w:rsidRPr="00BB3D96">
              <w:rPr>
                <w:lang w:eastAsia="ja-JP"/>
              </w:rPr>
              <w:t>See note.</w:t>
            </w:r>
          </w:p>
        </w:tc>
      </w:tr>
      <w:tr w:rsidR="00136C32" w:rsidRPr="00BB3D96" w14:paraId="5E187BEA" w14:textId="77777777" w:rsidTr="000F726F">
        <w:trPr>
          <w:jc w:val="center"/>
        </w:trPr>
        <w:tc>
          <w:tcPr>
            <w:tcW w:w="260" w:type="pct"/>
            <w:shd w:val="clear" w:color="auto" w:fill="FFFFFF"/>
          </w:tcPr>
          <w:p w14:paraId="66EF5ACF" w14:textId="77777777" w:rsidR="00136C32" w:rsidRPr="00BB3D96" w:rsidRDefault="00136C32" w:rsidP="000F726F">
            <w:pPr>
              <w:pStyle w:val="TAL"/>
              <w:rPr>
                <w:lang w:eastAsia="ja-JP"/>
              </w:rPr>
            </w:pPr>
            <w:r w:rsidRPr="00BB3D96">
              <w:rPr>
                <w:lang w:eastAsia="ja-JP"/>
              </w:rPr>
              <w:t>4</w:t>
            </w:r>
          </w:p>
        </w:tc>
        <w:tc>
          <w:tcPr>
            <w:tcW w:w="877" w:type="pct"/>
            <w:shd w:val="clear" w:color="auto" w:fill="FFFFFF"/>
          </w:tcPr>
          <w:p w14:paraId="077B9922"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2BAE7057" w14:textId="77777777" w:rsidR="00136C32" w:rsidRPr="00BB3D96" w:rsidRDefault="00136C32" w:rsidP="000F726F">
            <w:pPr>
              <w:pStyle w:val="TAL"/>
              <w:rPr>
                <w:lang w:eastAsia="ja-JP"/>
              </w:rPr>
            </w:pPr>
            <w:r w:rsidRPr="00BB3D96">
              <w:rPr>
                <w:lang w:eastAsia="ja-JP"/>
              </w:rPr>
              <w:t xml:space="preserve">As soon as an NS instance is re-instantiated, NFVO sends a notification to its Consumer: the </w:t>
            </w:r>
            <w:r w:rsidRPr="00BB3D96">
              <w:t xml:space="preserve">"result"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55AB99B6" w14:textId="77777777" w:rsidTr="000F726F">
        <w:trPr>
          <w:jc w:val="center"/>
        </w:trPr>
        <w:tc>
          <w:tcPr>
            <w:tcW w:w="5000" w:type="pct"/>
            <w:gridSpan w:val="3"/>
            <w:shd w:val="clear" w:color="auto" w:fill="FFFFFF"/>
          </w:tcPr>
          <w:p w14:paraId="6C56B6B1" w14:textId="77777777" w:rsidR="00136C32" w:rsidRPr="00BB3D96" w:rsidRDefault="00136C32" w:rsidP="000F726F">
            <w:pPr>
              <w:pStyle w:val="TAN"/>
              <w:rPr>
                <w:lang w:eastAsia="ja-JP"/>
              </w:rPr>
            </w:pPr>
            <w:r w:rsidRPr="00BB3D96">
              <w:t>NOTE:</w:t>
            </w:r>
            <w:r w:rsidRPr="00BB3D96">
              <w:tab/>
              <w:t>The operations are identical to the first instantiation.</w:t>
            </w:r>
          </w:p>
        </w:tc>
      </w:tr>
    </w:tbl>
    <w:p w14:paraId="3334CD3C" w14:textId="77777777" w:rsidR="00136C32" w:rsidRPr="00BB3D96" w:rsidRDefault="00136C32" w:rsidP="00136C32"/>
    <w:p w14:paraId="0BB242C7" w14:textId="77777777" w:rsidR="00136C32" w:rsidRPr="00BB3D96" w:rsidRDefault="00136C32" w:rsidP="00136C32">
      <w:r w:rsidRPr="00BB3D96">
        <w:t xml:space="preserve">Table D.2.3.6-3 describes the base flow #2 (BF#2) for re-instantiation after NFVI failure, when the available resources are not sufficient for all NS instances affected by the NFVI failure. The first </w:t>
      </w:r>
      <w:r>
        <w:t>four</w:t>
      </w:r>
      <w:r w:rsidRPr="00BB3D96">
        <w:t xml:space="preserve"> steps are identical to BF#1.</w:t>
      </w:r>
    </w:p>
    <w:p w14:paraId="50B886D0" w14:textId="77777777" w:rsidR="00136C32" w:rsidRPr="00BB3D96" w:rsidRDefault="00136C32" w:rsidP="00136C32">
      <w:pPr>
        <w:pStyle w:val="TH"/>
      </w:pPr>
      <w:r w:rsidRPr="00BB3D96">
        <w:lastRenderedPageBreak/>
        <w:t>Table D.2.3.6-3: Re-instantiation of multiple NS instances with different priorities</w:t>
      </w:r>
      <w:r w:rsidRPr="00BB3D96">
        <w:br/>
        <w:t>after NFVI failure,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048BF638" w14:textId="77777777" w:rsidTr="000F726F">
        <w:trPr>
          <w:jc w:val="center"/>
        </w:trPr>
        <w:tc>
          <w:tcPr>
            <w:tcW w:w="260" w:type="pct"/>
            <w:shd w:val="clear" w:color="auto" w:fill="D9D9D9"/>
          </w:tcPr>
          <w:p w14:paraId="5218AE15" w14:textId="77777777" w:rsidR="00136C32" w:rsidRPr="00BB3D96" w:rsidRDefault="00136C32" w:rsidP="000F726F">
            <w:pPr>
              <w:pStyle w:val="TAH"/>
            </w:pPr>
            <w:r w:rsidRPr="00BB3D96">
              <w:t>#</w:t>
            </w:r>
          </w:p>
        </w:tc>
        <w:tc>
          <w:tcPr>
            <w:tcW w:w="877" w:type="pct"/>
            <w:shd w:val="clear" w:color="auto" w:fill="D9D9D9"/>
          </w:tcPr>
          <w:p w14:paraId="17DB3146" w14:textId="77777777" w:rsidR="00136C32" w:rsidRPr="00BB3D96" w:rsidRDefault="00136C32" w:rsidP="000F726F">
            <w:pPr>
              <w:pStyle w:val="TAH"/>
            </w:pPr>
            <w:r w:rsidRPr="00BB3D96">
              <w:t>Flow</w:t>
            </w:r>
          </w:p>
        </w:tc>
        <w:tc>
          <w:tcPr>
            <w:tcW w:w="3863" w:type="pct"/>
            <w:shd w:val="clear" w:color="auto" w:fill="D9D9D9"/>
          </w:tcPr>
          <w:p w14:paraId="4EFE1582" w14:textId="77777777" w:rsidR="00136C32" w:rsidRPr="00BB3D96" w:rsidRDefault="00136C32" w:rsidP="000F726F">
            <w:pPr>
              <w:pStyle w:val="TAH"/>
            </w:pPr>
            <w:r w:rsidRPr="00BB3D96">
              <w:t>Description</w:t>
            </w:r>
          </w:p>
        </w:tc>
      </w:tr>
      <w:tr w:rsidR="00136C32" w:rsidRPr="00BB3D96" w14:paraId="167AB851" w14:textId="77777777" w:rsidTr="000F726F">
        <w:trPr>
          <w:jc w:val="center"/>
        </w:trPr>
        <w:tc>
          <w:tcPr>
            <w:tcW w:w="260" w:type="pct"/>
            <w:shd w:val="clear" w:color="auto" w:fill="FFFFFF"/>
          </w:tcPr>
          <w:p w14:paraId="08717B98" w14:textId="77777777" w:rsidR="00136C32" w:rsidRPr="00BB3D96" w:rsidRDefault="00136C32" w:rsidP="000F726F">
            <w:pPr>
              <w:pStyle w:val="TAL"/>
            </w:pPr>
            <w:r w:rsidRPr="00BB3D96">
              <w:t>0</w:t>
            </w:r>
          </w:p>
        </w:tc>
        <w:tc>
          <w:tcPr>
            <w:tcW w:w="877" w:type="pct"/>
            <w:shd w:val="clear" w:color="auto" w:fill="FFFFFF"/>
          </w:tcPr>
          <w:p w14:paraId="049F2102" w14:textId="77777777" w:rsidR="00136C32" w:rsidRPr="00BB3D96" w:rsidRDefault="00136C32" w:rsidP="000F726F">
            <w:pPr>
              <w:pStyle w:val="TAL"/>
              <w:rPr>
                <w:lang w:eastAsia="ja-JP"/>
              </w:rPr>
            </w:pPr>
            <w:r w:rsidRPr="00BB3D96">
              <w:rPr>
                <w:lang w:eastAsia="ja-JP"/>
              </w:rPr>
              <w:t>Trigger to start re-instantiation</w:t>
            </w:r>
          </w:p>
        </w:tc>
        <w:tc>
          <w:tcPr>
            <w:tcW w:w="3863" w:type="pct"/>
            <w:shd w:val="clear" w:color="auto" w:fill="FFFFFF"/>
          </w:tcPr>
          <w:p w14:paraId="67C1F256" w14:textId="77777777" w:rsidR="00136C32" w:rsidRPr="00BB3D96" w:rsidRDefault="00136C32" w:rsidP="000F726F">
            <w:pPr>
              <w:pStyle w:val="TAL"/>
              <w:rPr>
                <w:lang w:eastAsia="ja-JP"/>
              </w:rPr>
            </w:pPr>
            <w:r w:rsidRPr="00BB3D96">
              <w:rPr>
                <w:lang w:eastAsia="ja-JP"/>
              </w:rPr>
              <w:t>The re-instantiation can be triggered by the Consumer or by an automatic decision in NFVO, e.g. via a policy.</w:t>
            </w:r>
          </w:p>
        </w:tc>
      </w:tr>
      <w:tr w:rsidR="00136C32" w:rsidRPr="00BB3D96" w14:paraId="2D548895" w14:textId="77777777" w:rsidTr="000F726F">
        <w:trPr>
          <w:jc w:val="center"/>
        </w:trPr>
        <w:tc>
          <w:tcPr>
            <w:tcW w:w="260" w:type="pct"/>
            <w:shd w:val="clear" w:color="auto" w:fill="FFFFFF"/>
          </w:tcPr>
          <w:p w14:paraId="7CFDC48D" w14:textId="77777777" w:rsidR="00136C32" w:rsidRPr="00BB3D96" w:rsidRDefault="00136C32" w:rsidP="000F726F">
            <w:pPr>
              <w:pStyle w:val="TAL"/>
            </w:pPr>
            <w:r w:rsidRPr="00BB3D96">
              <w:rPr>
                <w:lang w:eastAsia="ja-JP"/>
              </w:rPr>
              <w:t>1</w:t>
            </w:r>
          </w:p>
        </w:tc>
        <w:tc>
          <w:tcPr>
            <w:tcW w:w="877" w:type="pct"/>
            <w:shd w:val="clear" w:color="auto" w:fill="FFFFFF"/>
          </w:tcPr>
          <w:p w14:paraId="2E6A6037" w14:textId="77777777" w:rsidR="00136C32" w:rsidRPr="00BB3D96" w:rsidRDefault="00136C32" w:rsidP="000F726F">
            <w:pPr>
              <w:pStyle w:val="TAL"/>
            </w:pPr>
            <w:r w:rsidRPr="00BB3D96">
              <w:rPr>
                <w:lang w:eastAsia="ja-JP"/>
              </w:rPr>
              <w:t>NFVO</w:t>
            </w:r>
          </w:p>
        </w:tc>
        <w:tc>
          <w:tcPr>
            <w:tcW w:w="3863" w:type="pct"/>
            <w:shd w:val="clear" w:color="auto" w:fill="FFFFFF"/>
          </w:tcPr>
          <w:p w14:paraId="41F9F5B9" w14:textId="77777777" w:rsidR="00136C32" w:rsidRPr="00BB3D96" w:rsidRDefault="00136C32" w:rsidP="000F726F">
            <w:pPr>
              <w:pStyle w:val="TAL"/>
            </w:pPr>
            <w:r w:rsidRPr="00BB3D96">
              <w:rPr>
                <w:lang w:eastAsia="ja-JP"/>
              </w:rPr>
              <w:t>The NFVO evaluates the list of NS instances to be re-instantiated.</w:t>
            </w:r>
          </w:p>
        </w:tc>
      </w:tr>
      <w:tr w:rsidR="00136C32" w:rsidRPr="00BB3D96" w14:paraId="5B514909" w14:textId="77777777" w:rsidTr="000F726F">
        <w:trPr>
          <w:jc w:val="center"/>
        </w:trPr>
        <w:tc>
          <w:tcPr>
            <w:tcW w:w="260" w:type="pct"/>
            <w:shd w:val="clear" w:color="auto" w:fill="FFFFFF"/>
          </w:tcPr>
          <w:p w14:paraId="1F0895D2" w14:textId="77777777" w:rsidR="00136C32" w:rsidRPr="00BB3D96" w:rsidRDefault="00136C32" w:rsidP="000F726F">
            <w:pPr>
              <w:pStyle w:val="TAL"/>
              <w:rPr>
                <w:lang w:eastAsia="ja-JP"/>
              </w:rPr>
            </w:pPr>
            <w:r w:rsidRPr="00BB3D96">
              <w:rPr>
                <w:lang w:eastAsia="ja-JP"/>
              </w:rPr>
              <w:t>2</w:t>
            </w:r>
          </w:p>
        </w:tc>
        <w:tc>
          <w:tcPr>
            <w:tcW w:w="877" w:type="pct"/>
            <w:shd w:val="clear" w:color="auto" w:fill="FFFFFF"/>
          </w:tcPr>
          <w:p w14:paraId="27685D07" w14:textId="77777777" w:rsidR="00136C32" w:rsidRPr="00BB3D96" w:rsidRDefault="00136C32" w:rsidP="000F726F">
            <w:pPr>
              <w:pStyle w:val="TAL"/>
              <w:rPr>
                <w:lang w:eastAsia="ja-JP"/>
              </w:rPr>
            </w:pPr>
            <w:r w:rsidRPr="00BB3D96">
              <w:rPr>
                <w:lang w:eastAsia="ja-JP"/>
              </w:rPr>
              <w:t xml:space="preserve">NFVO -&gt; Consumer </w:t>
            </w:r>
          </w:p>
        </w:tc>
        <w:tc>
          <w:tcPr>
            <w:tcW w:w="3863" w:type="pct"/>
            <w:shd w:val="clear" w:color="auto" w:fill="FFFFFF"/>
          </w:tcPr>
          <w:p w14:paraId="69C590CF" w14:textId="77777777" w:rsidR="00136C32" w:rsidRPr="00BB3D96" w:rsidRDefault="00136C32" w:rsidP="000F726F">
            <w:pPr>
              <w:pStyle w:val="TAL"/>
              <w:rPr>
                <w:lang w:eastAsia="ja-JP"/>
              </w:rPr>
            </w:pPr>
            <w:r w:rsidRPr="00BB3D96">
              <w:rPr>
                <w:lang w:eastAsia="ja-JP"/>
              </w:rPr>
              <w:t xml:space="preserve">The NFVO sends the "start" </w:t>
            </w:r>
            <w:r w:rsidRPr="00BB3D96">
              <w:t xml:space="preserve">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2B7889CD" w14:textId="77777777" w:rsidTr="000F726F">
        <w:trPr>
          <w:jc w:val="center"/>
        </w:trPr>
        <w:tc>
          <w:tcPr>
            <w:tcW w:w="260" w:type="pct"/>
            <w:shd w:val="clear" w:color="auto" w:fill="FFFFFF"/>
          </w:tcPr>
          <w:p w14:paraId="586BD76D" w14:textId="77777777" w:rsidR="00136C32" w:rsidRPr="00BB3D96" w:rsidRDefault="00136C32" w:rsidP="000F726F">
            <w:pPr>
              <w:pStyle w:val="TAL"/>
            </w:pPr>
            <w:r w:rsidRPr="00BB3D96">
              <w:rPr>
                <w:lang w:eastAsia="ja-JP"/>
              </w:rPr>
              <w:t>3</w:t>
            </w:r>
          </w:p>
        </w:tc>
        <w:tc>
          <w:tcPr>
            <w:tcW w:w="877" w:type="pct"/>
            <w:shd w:val="clear" w:color="auto" w:fill="FFFFFF"/>
          </w:tcPr>
          <w:p w14:paraId="3C3465C9" w14:textId="77777777" w:rsidR="00136C32" w:rsidRPr="00BB3D96" w:rsidRDefault="00136C32" w:rsidP="000F726F">
            <w:pPr>
              <w:pStyle w:val="TAL"/>
            </w:pPr>
            <w:r w:rsidRPr="00BB3D96">
              <w:rPr>
                <w:lang w:eastAsia="ja-JP"/>
              </w:rPr>
              <w:t>NFVO</w:t>
            </w:r>
          </w:p>
        </w:tc>
        <w:tc>
          <w:tcPr>
            <w:tcW w:w="3863" w:type="pct"/>
            <w:shd w:val="clear" w:color="auto" w:fill="FFFFFF"/>
          </w:tcPr>
          <w:p w14:paraId="4131AD28" w14:textId="77777777" w:rsidR="00136C32" w:rsidRPr="00BB3D96" w:rsidRDefault="00136C32" w:rsidP="000F726F">
            <w:pPr>
              <w:pStyle w:val="TAL"/>
              <w:rPr>
                <w:lang w:eastAsia="ja-JP"/>
              </w:rPr>
            </w:pPr>
            <w:r w:rsidRPr="00BB3D96">
              <w:rPr>
                <w:lang w:eastAsia="ja-JP"/>
              </w:rPr>
              <w:t>The NFVO triggers the necessary operations to get the NS constituent re-instantiated, starting with the NS instance with higher priority.</w:t>
            </w:r>
          </w:p>
          <w:p w14:paraId="29CCA8E8" w14:textId="77777777" w:rsidR="00136C32" w:rsidRPr="00BB3D96" w:rsidRDefault="00136C32" w:rsidP="000F726F">
            <w:pPr>
              <w:pStyle w:val="TAL"/>
            </w:pPr>
            <w:r w:rsidRPr="00BB3D96">
              <w:rPr>
                <w:lang w:eastAsia="ja-JP"/>
              </w:rPr>
              <w:t>See note 1.</w:t>
            </w:r>
          </w:p>
        </w:tc>
      </w:tr>
      <w:tr w:rsidR="00136C32" w:rsidRPr="00BB3D96" w14:paraId="1A8C6587" w14:textId="77777777" w:rsidTr="000F726F">
        <w:trPr>
          <w:jc w:val="center"/>
        </w:trPr>
        <w:tc>
          <w:tcPr>
            <w:tcW w:w="260" w:type="pct"/>
            <w:shd w:val="clear" w:color="auto" w:fill="FFFFFF"/>
          </w:tcPr>
          <w:p w14:paraId="4A4B35D2" w14:textId="77777777" w:rsidR="00136C32" w:rsidRPr="00BB3D96" w:rsidRDefault="00136C32" w:rsidP="000F726F">
            <w:pPr>
              <w:pStyle w:val="TAL"/>
              <w:rPr>
                <w:lang w:eastAsia="ja-JP"/>
              </w:rPr>
            </w:pPr>
            <w:r w:rsidRPr="00BB3D96">
              <w:rPr>
                <w:lang w:eastAsia="ja-JP"/>
              </w:rPr>
              <w:t>4</w:t>
            </w:r>
          </w:p>
        </w:tc>
        <w:tc>
          <w:tcPr>
            <w:tcW w:w="877" w:type="pct"/>
            <w:shd w:val="clear" w:color="auto" w:fill="FFFFFF"/>
          </w:tcPr>
          <w:p w14:paraId="425C838B"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722F458F" w14:textId="77777777" w:rsidR="00136C32" w:rsidRPr="00BB3D96" w:rsidRDefault="00136C32" w:rsidP="000F726F">
            <w:pPr>
              <w:pStyle w:val="TAL"/>
              <w:rPr>
                <w:lang w:eastAsia="ja-JP"/>
              </w:rPr>
            </w:pPr>
            <w:r w:rsidRPr="00BB3D96">
              <w:rPr>
                <w:lang w:eastAsia="ja-JP"/>
              </w:rPr>
              <w:t xml:space="preserve">As soon as an NS instance is re-instantiated, NFVO sends a notification to its Consumer: the </w:t>
            </w:r>
            <w:r w:rsidRPr="00BB3D96">
              <w:t xml:space="preserve">"result"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4053C57A" w14:textId="77777777" w:rsidTr="000F726F">
        <w:trPr>
          <w:jc w:val="center"/>
        </w:trPr>
        <w:tc>
          <w:tcPr>
            <w:tcW w:w="260" w:type="pct"/>
            <w:shd w:val="clear" w:color="auto" w:fill="FFFFFF"/>
          </w:tcPr>
          <w:p w14:paraId="171FB926" w14:textId="77777777" w:rsidR="00136C32" w:rsidRPr="00BB3D96" w:rsidRDefault="00136C32" w:rsidP="000F726F">
            <w:pPr>
              <w:pStyle w:val="TAL"/>
              <w:rPr>
                <w:lang w:eastAsia="ja-JP"/>
              </w:rPr>
            </w:pPr>
            <w:r w:rsidRPr="00BB3D96">
              <w:rPr>
                <w:lang w:eastAsia="ja-JP"/>
              </w:rPr>
              <w:t>5</w:t>
            </w:r>
          </w:p>
        </w:tc>
        <w:tc>
          <w:tcPr>
            <w:tcW w:w="877" w:type="pct"/>
            <w:shd w:val="clear" w:color="auto" w:fill="FFFFFF"/>
          </w:tcPr>
          <w:p w14:paraId="370E96C2"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45BA73E8" w14:textId="77777777" w:rsidR="00136C32" w:rsidRPr="00BB3D96" w:rsidRDefault="00136C32" w:rsidP="000F726F">
            <w:pPr>
              <w:pStyle w:val="TAL"/>
              <w:rPr>
                <w:lang w:eastAsia="ja-JP"/>
              </w:rPr>
            </w:pPr>
            <w:r w:rsidRPr="00BB3D96">
              <w:rPr>
                <w:lang w:eastAsia="ja-JP"/>
              </w:rPr>
              <w:t>At a certain point, NFVO will detect that available resources are not sufficient for the instantiation of the next NS instance. Thus, it has to abandon the re-instantiation of the remaining NS instances.</w:t>
            </w:r>
          </w:p>
          <w:p w14:paraId="1CFD668C" w14:textId="77777777" w:rsidR="00136C32" w:rsidRPr="00BB3D96" w:rsidRDefault="00136C32" w:rsidP="000F726F">
            <w:pPr>
              <w:pStyle w:val="TAL"/>
            </w:pPr>
            <w:r w:rsidRPr="00BB3D96">
              <w:rPr>
                <w:lang w:eastAsia="ja-JP"/>
              </w:rPr>
              <w:t>See note 2.</w:t>
            </w:r>
          </w:p>
        </w:tc>
      </w:tr>
      <w:tr w:rsidR="00136C32" w:rsidRPr="00BB3D96" w14:paraId="42605B35" w14:textId="77777777" w:rsidTr="000F726F">
        <w:trPr>
          <w:jc w:val="center"/>
        </w:trPr>
        <w:tc>
          <w:tcPr>
            <w:tcW w:w="260" w:type="pct"/>
            <w:shd w:val="clear" w:color="auto" w:fill="FFFFFF"/>
          </w:tcPr>
          <w:p w14:paraId="68CBB122" w14:textId="77777777" w:rsidR="00136C32" w:rsidRPr="00BB3D96" w:rsidRDefault="00136C32" w:rsidP="000F726F">
            <w:pPr>
              <w:pStyle w:val="TAL"/>
              <w:rPr>
                <w:lang w:eastAsia="ja-JP"/>
              </w:rPr>
            </w:pPr>
            <w:r w:rsidRPr="00BB3D96">
              <w:rPr>
                <w:lang w:eastAsia="ja-JP"/>
              </w:rPr>
              <w:t>6</w:t>
            </w:r>
          </w:p>
        </w:tc>
        <w:tc>
          <w:tcPr>
            <w:tcW w:w="877" w:type="pct"/>
            <w:shd w:val="clear" w:color="auto" w:fill="FFFFFF"/>
          </w:tcPr>
          <w:p w14:paraId="6957610E"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58335204" w14:textId="77777777" w:rsidR="00136C32" w:rsidRPr="00BB3D96" w:rsidRDefault="00136C32" w:rsidP="000F726F">
            <w:pPr>
              <w:pStyle w:val="TAL"/>
              <w:rPr>
                <w:lang w:eastAsia="ja-JP"/>
              </w:rPr>
            </w:pPr>
            <w:r w:rsidRPr="00BB3D96">
              <w:rPr>
                <w:lang w:eastAsia="ja-JP"/>
              </w:rPr>
              <w:t>The NFVO sends a notification to the Consumers of the NS instances that could not be re</w:t>
            </w:r>
            <w:r w:rsidRPr="00BB3D96">
              <w:rPr>
                <w:lang w:eastAsia="ja-JP"/>
              </w:rPr>
              <w:noBreakHyphen/>
              <w:t xml:space="preserve">instantiated notifying them about the resource shortage as per </w:t>
            </w:r>
            <w:proofErr w:type="spellStart"/>
            <w:r w:rsidRPr="00BB3D96">
              <w:rPr>
                <w:lang w:eastAsia="ja-JP"/>
              </w:rPr>
              <w:t>NsLcmCapacityShortageNotification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8.3.5.</w:t>
            </w:r>
            <w:r w:rsidRPr="00BB3D96">
              <w:rPr>
                <w:lang w:eastAsia="ja-JP"/>
              </w:rPr>
              <w:br/>
              <w:t>See note 3.</w:t>
            </w:r>
          </w:p>
          <w:p w14:paraId="43DE4DED" w14:textId="77777777" w:rsidR="00136C32" w:rsidRPr="00BB3D96" w:rsidRDefault="00136C32" w:rsidP="000F726F">
            <w:pPr>
              <w:pStyle w:val="TAL"/>
              <w:rPr>
                <w:lang w:eastAsia="ja-JP"/>
              </w:rPr>
            </w:pPr>
            <w:r w:rsidRPr="00BB3D96">
              <w:rPr>
                <w:lang w:eastAsia="ja-JP"/>
              </w:rPr>
              <w:t>The NFVO sends a notification to the Consumers of the NS instances that could not be re</w:t>
            </w:r>
            <w:r w:rsidRPr="00BB3D96">
              <w:rPr>
                <w:lang w:eastAsia="ja-JP"/>
              </w:rPr>
              <w:noBreakHyphen/>
              <w:t xml:space="preserve">instantiated: the </w:t>
            </w:r>
            <w:r w:rsidRPr="00BB3D96">
              <w:t xml:space="preserve">"result"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63C5CCAB" w14:textId="77777777" w:rsidTr="000F726F">
        <w:trPr>
          <w:jc w:val="center"/>
        </w:trPr>
        <w:tc>
          <w:tcPr>
            <w:tcW w:w="5000" w:type="pct"/>
            <w:gridSpan w:val="3"/>
            <w:shd w:val="clear" w:color="auto" w:fill="FFFFFF"/>
          </w:tcPr>
          <w:p w14:paraId="0597DF7E" w14:textId="77777777" w:rsidR="00136C32" w:rsidRPr="00BB3D96" w:rsidRDefault="00136C32" w:rsidP="000F726F">
            <w:pPr>
              <w:pStyle w:val="TAN"/>
            </w:pPr>
            <w:r w:rsidRPr="00BB3D96">
              <w:rPr>
                <w:lang w:eastAsia="ja-JP"/>
              </w:rPr>
              <w:t>NOTE 1:</w:t>
            </w:r>
            <w:r w:rsidRPr="00BB3D96">
              <w:rPr>
                <w:lang w:eastAsia="ja-JP"/>
              </w:rPr>
              <w:tab/>
              <w:t>The operations are identical to the first instantiation.</w:t>
            </w:r>
          </w:p>
          <w:p w14:paraId="2E659315" w14:textId="77777777" w:rsidR="00136C32" w:rsidRPr="00BB3D96" w:rsidRDefault="00136C32" w:rsidP="000F726F">
            <w:pPr>
              <w:pStyle w:val="TAN"/>
            </w:pPr>
            <w:r w:rsidRPr="00BB3D96">
              <w:t>NOTE 2:</w:t>
            </w:r>
            <w:r w:rsidRPr="00BB3D96">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p w14:paraId="09C849D9" w14:textId="77777777" w:rsidR="00136C32" w:rsidRPr="00BB3D96" w:rsidRDefault="00136C32" w:rsidP="000F726F">
            <w:pPr>
              <w:pStyle w:val="TAN"/>
            </w:pPr>
            <w:r w:rsidRPr="00BB3D96">
              <w:t>NOTE 3:</w:t>
            </w:r>
            <w:r w:rsidRPr="00BB3D96">
              <w:tab/>
              <w:t xml:space="preserve">The </w:t>
            </w:r>
            <w:proofErr w:type="spellStart"/>
            <w:r w:rsidRPr="00BB3D96">
              <w:rPr>
                <w:lang w:eastAsia="ja-JP"/>
              </w:rPr>
              <w:t>NsLcmCapacityShortageNotification</w:t>
            </w:r>
            <w:proofErr w:type="spellEnd"/>
            <w:r w:rsidRPr="00BB3D96">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364996DC" w14:textId="77777777" w:rsidR="00136C32" w:rsidRPr="00BB3D96" w:rsidRDefault="00136C32" w:rsidP="00136C32"/>
    <w:p w14:paraId="402D4E7D" w14:textId="77777777" w:rsidR="00136C32" w:rsidRPr="00BB3D96" w:rsidRDefault="00136C32" w:rsidP="00136C32">
      <w:pPr>
        <w:pStyle w:val="Heading2"/>
        <w:rPr>
          <w:lang w:eastAsia="zh-CN"/>
        </w:rPr>
      </w:pPr>
      <w:bookmarkStart w:id="294" w:name="_Toc105670449"/>
      <w:r w:rsidRPr="00BB3D96">
        <w:rPr>
          <w:lang w:eastAsia="zh-CN"/>
        </w:rPr>
        <w:t>D.2.4</w:t>
      </w:r>
      <w:r w:rsidRPr="00BB3D96">
        <w:rPr>
          <w:lang w:eastAsia="zh-CN"/>
        </w:rPr>
        <w:tab/>
        <w:t>Use case: Instantiation of NS in parallel to other LCM operations</w:t>
      </w:r>
      <w:bookmarkEnd w:id="294"/>
    </w:p>
    <w:p w14:paraId="2528DFB6" w14:textId="77777777" w:rsidR="00136C32" w:rsidRPr="00BB3D96" w:rsidRDefault="00136C32" w:rsidP="00136C32">
      <w:pPr>
        <w:pStyle w:val="Heading3"/>
      </w:pPr>
      <w:bookmarkStart w:id="295" w:name="_Toc105670450"/>
      <w:r w:rsidRPr="00BB3D96">
        <w:rPr>
          <w:lang w:eastAsia="zh-CN"/>
        </w:rPr>
        <w:t>D</w:t>
      </w:r>
      <w:r w:rsidRPr="00BB3D96">
        <w:t>.2.4.1</w:t>
      </w:r>
      <w:r w:rsidRPr="00BB3D96">
        <w:tab/>
        <w:t>Introduction</w:t>
      </w:r>
      <w:bookmarkEnd w:id="295"/>
    </w:p>
    <w:p w14:paraId="2C1B1BD7" w14:textId="77777777" w:rsidR="00136C32" w:rsidRPr="00BB3D96" w:rsidRDefault="00136C32" w:rsidP="00136C32">
      <w:r w:rsidRPr="00BB3D96">
        <w:t>The goal of the use case is to demonstrate how NS instance priorities will be used when multiple NS LCM operations are running in parallel, so there may be several resource requests and high priority NS instances should be served before low priority NS instances.</w:t>
      </w:r>
    </w:p>
    <w:p w14:paraId="2707CEF7" w14:textId="77777777" w:rsidR="00136C32" w:rsidRPr="00BB3D96" w:rsidRDefault="00136C32" w:rsidP="00136C32">
      <w:r w:rsidRPr="00BB3D96">
        <w:t>Since NS LCM operations, especially instantiation and scaling, may result in many operations by VIM, VNFM, WIM and even VNF, they may be long running operations. Thus, the probability of parallel operations could be high. A restriction to execute only one operation at a time (sequential execution of LCM operations) eliminates the potential concurrency problems, but may reduce the usability of NFV and thus cannot be assumed.</w:t>
      </w:r>
    </w:p>
    <w:p w14:paraId="719B949F" w14:textId="77777777" w:rsidR="00136C32" w:rsidRPr="00BB3D96" w:rsidRDefault="00136C32" w:rsidP="00136C32">
      <w:r w:rsidRPr="00BB3D96">
        <w:t>This use cases discusses an incoming NS instantiation request while other NS LCM operations including their resource requests are being executed. However, similar conditions may happen for instance during NS scaling.</w:t>
      </w:r>
    </w:p>
    <w:p w14:paraId="78A18F1F" w14:textId="77777777" w:rsidR="00136C32" w:rsidRPr="00BB3D96" w:rsidRDefault="00136C32" w:rsidP="00136C32">
      <w:pPr>
        <w:pStyle w:val="Heading3"/>
      </w:pPr>
      <w:bookmarkStart w:id="296" w:name="_Toc105670451"/>
      <w:r w:rsidRPr="00BB3D96">
        <w:rPr>
          <w:lang w:eastAsia="zh-CN"/>
        </w:rPr>
        <w:t>D</w:t>
      </w:r>
      <w:r w:rsidRPr="00BB3D96">
        <w:t>.2.4.2</w:t>
      </w:r>
      <w:r w:rsidRPr="00BB3D96">
        <w:tab/>
        <w:t>Trigger</w:t>
      </w:r>
      <w:bookmarkEnd w:id="296"/>
    </w:p>
    <w:p w14:paraId="68FC7FBC" w14:textId="77777777" w:rsidR="00136C32" w:rsidRPr="00BB3D96" w:rsidRDefault="00136C32" w:rsidP="00136C32">
      <w:pPr>
        <w:keepNext/>
        <w:keepLines/>
        <w:rPr>
          <w:lang w:eastAsia="ja-JP"/>
        </w:rPr>
      </w:pPr>
      <w:r w:rsidRPr="00BB3D96">
        <w:t>Table D.2.4.2-1</w:t>
      </w:r>
      <w:r w:rsidRPr="00BB3D96">
        <w:rPr>
          <w:lang w:eastAsia="ja-JP"/>
        </w:rPr>
        <w:t xml:space="preserve"> describes the use case trigger.</w:t>
      </w:r>
    </w:p>
    <w:p w14:paraId="39BD49A8" w14:textId="77777777" w:rsidR="00136C32" w:rsidRPr="00BB3D96" w:rsidRDefault="00136C32" w:rsidP="00136C32">
      <w:pPr>
        <w:pStyle w:val="TH"/>
      </w:pPr>
      <w:r w:rsidRPr="00BB3D96">
        <w:t>Table D.2.4.2-1: Instantiation of NS in parallel to other LCM operation,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BB3D96" w14:paraId="623B5948" w14:textId="77777777" w:rsidTr="000F726F">
        <w:trPr>
          <w:jc w:val="center"/>
        </w:trPr>
        <w:tc>
          <w:tcPr>
            <w:tcW w:w="1506" w:type="pct"/>
            <w:shd w:val="clear" w:color="auto" w:fill="D9D9D9"/>
          </w:tcPr>
          <w:p w14:paraId="2DBF7D43" w14:textId="77777777" w:rsidR="00136C32" w:rsidRPr="00BB3D96" w:rsidRDefault="00136C32" w:rsidP="000F726F">
            <w:pPr>
              <w:pStyle w:val="TAH"/>
            </w:pPr>
            <w:r w:rsidRPr="00BB3D96">
              <w:t>Trigger</w:t>
            </w:r>
          </w:p>
        </w:tc>
        <w:tc>
          <w:tcPr>
            <w:tcW w:w="3494" w:type="pct"/>
            <w:shd w:val="clear" w:color="auto" w:fill="D9D9D9"/>
          </w:tcPr>
          <w:p w14:paraId="263534E7" w14:textId="77777777" w:rsidR="00136C32" w:rsidRPr="00BB3D96" w:rsidRDefault="00136C32" w:rsidP="000F726F">
            <w:pPr>
              <w:pStyle w:val="TAH"/>
            </w:pPr>
            <w:r w:rsidRPr="00BB3D96">
              <w:t>Description</w:t>
            </w:r>
          </w:p>
        </w:tc>
      </w:tr>
      <w:tr w:rsidR="00136C32" w:rsidRPr="00BB3D96" w14:paraId="6D153FB2" w14:textId="77777777" w:rsidTr="000F726F">
        <w:trPr>
          <w:jc w:val="center"/>
        </w:trPr>
        <w:tc>
          <w:tcPr>
            <w:tcW w:w="1506" w:type="pct"/>
            <w:shd w:val="clear" w:color="auto" w:fill="FFFFFF"/>
          </w:tcPr>
          <w:p w14:paraId="19DD176B" w14:textId="77777777" w:rsidR="00136C32" w:rsidRPr="00BB3D96" w:rsidRDefault="00136C32" w:rsidP="000F726F">
            <w:pPr>
              <w:pStyle w:val="TAL"/>
            </w:pPr>
            <w:r w:rsidRPr="00BB3D96">
              <w:t>NFVO receives a request to instantiate an NS</w:t>
            </w:r>
          </w:p>
        </w:tc>
        <w:tc>
          <w:tcPr>
            <w:tcW w:w="3494" w:type="pct"/>
            <w:shd w:val="clear" w:color="auto" w:fill="FFFFFF"/>
          </w:tcPr>
          <w:p w14:paraId="51D82BCD" w14:textId="77777777" w:rsidR="00136C32" w:rsidRPr="00BB3D96" w:rsidRDefault="00136C32" w:rsidP="000F726F">
            <w:pPr>
              <w:pStyle w:val="TAL"/>
            </w:pPr>
            <w:r w:rsidRPr="00BB3D96">
              <w:t xml:space="preserve">The Consumer of the </w:t>
            </w:r>
            <w:r w:rsidRPr="001359AF">
              <w:t xml:space="preserve">ETSI GS NFV-IFA 013 </w:t>
            </w:r>
            <w:r w:rsidRPr="001359AF">
              <w:rPr>
                <w:lang w:eastAsia="ja-JP"/>
              </w:rPr>
              <w:t>[</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xml:space="preserve"> </w:t>
            </w:r>
            <w:r w:rsidRPr="00BB3D96">
              <w:t>LCM interface (e.g. OSS, 3GPP Management System, or network slice management functions), requests the NFVO to instantiate an NS. As described in the introduction, NFVO is already executing another NS LCM operation, and a resource shortage can be foreseen.</w:t>
            </w:r>
          </w:p>
        </w:tc>
      </w:tr>
    </w:tbl>
    <w:p w14:paraId="633982E7" w14:textId="77777777" w:rsidR="00136C32" w:rsidRPr="00BB3D96" w:rsidRDefault="00136C32" w:rsidP="00136C32">
      <w:pPr>
        <w:rPr>
          <w:lang w:eastAsia="ja-JP"/>
        </w:rPr>
      </w:pPr>
    </w:p>
    <w:p w14:paraId="305FBFD8" w14:textId="77777777" w:rsidR="00136C32" w:rsidRPr="00BB3D96" w:rsidRDefault="00136C32" w:rsidP="00136C32">
      <w:pPr>
        <w:pStyle w:val="Heading3"/>
      </w:pPr>
      <w:bookmarkStart w:id="297" w:name="_Toc105670452"/>
      <w:r w:rsidRPr="00BB3D96">
        <w:lastRenderedPageBreak/>
        <w:t>D.2.4.3</w:t>
      </w:r>
      <w:r w:rsidRPr="00BB3D96">
        <w:tab/>
        <w:t>Actors and roles</w:t>
      </w:r>
      <w:bookmarkEnd w:id="297"/>
    </w:p>
    <w:p w14:paraId="644F98D5" w14:textId="77777777" w:rsidR="00136C32" w:rsidRPr="00BB3D96" w:rsidRDefault="00136C32" w:rsidP="00136C32">
      <w:pPr>
        <w:rPr>
          <w:lang w:eastAsia="ja-JP"/>
        </w:rPr>
      </w:pPr>
      <w:r w:rsidRPr="00BB3D96">
        <w:rPr>
          <w:lang w:eastAsia="ja-JP"/>
        </w:rPr>
        <w:t>Table D.2.4.3-1 describes the use case actors and roles.</w:t>
      </w:r>
    </w:p>
    <w:p w14:paraId="5CA71BA3" w14:textId="77777777" w:rsidR="00136C32" w:rsidRPr="00BB3D96" w:rsidRDefault="00136C32" w:rsidP="00136C32">
      <w:pPr>
        <w:pStyle w:val="TH"/>
      </w:pPr>
      <w:r w:rsidRPr="00BB3D96">
        <w:t>Table D.2.4.3-1: Instantiation of NS in parallel to other LCM operation,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BB3D96" w14:paraId="7AA0213A" w14:textId="77777777" w:rsidTr="000F726F">
        <w:trPr>
          <w:jc w:val="center"/>
        </w:trPr>
        <w:tc>
          <w:tcPr>
            <w:tcW w:w="307" w:type="pct"/>
            <w:shd w:val="clear" w:color="auto" w:fill="D9D9D9"/>
          </w:tcPr>
          <w:p w14:paraId="11DC2A83" w14:textId="77777777" w:rsidR="00136C32" w:rsidRPr="00BB3D96" w:rsidRDefault="00136C32" w:rsidP="000F726F">
            <w:pPr>
              <w:pStyle w:val="TAH"/>
            </w:pPr>
            <w:r w:rsidRPr="00BB3D96">
              <w:t>#</w:t>
            </w:r>
          </w:p>
        </w:tc>
        <w:tc>
          <w:tcPr>
            <w:tcW w:w="1245" w:type="pct"/>
            <w:shd w:val="clear" w:color="auto" w:fill="D9D9D9"/>
          </w:tcPr>
          <w:p w14:paraId="4657A574" w14:textId="77777777" w:rsidR="00136C32" w:rsidRPr="00BB3D96" w:rsidRDefault="00136C32" w:rsidP="000F726F">
            <w:pPr>
              <w:pStyle w:val="TAH"/>
            </w:pPr>
            <w:r w:rsidRPr="00BB3D96">
              <w:t>Actor</w:t>
            </w:r>
          </w:p>
        </w:tc>
        <w:tc>
          <w:tcPr>
            <w:tcW w:w="3448" w:type="pct"/>
            <w:shd w:val="clear" w:color="auto" w:fill="D9D9D9"/>
          </w:tcPr>
          <w:p w14:paraId="2B732005" w14:textId="77777777" w:rsidR="00136C32" w:rsidRPr="00BB3D96" w:rsidRDefault="00136C32" w:rsidP="000F726F">
            <w:pPr>
              <w:pStyle w:val="TAH"/>
            </w:pPr>
            <w:r w:rsidRPr="00BB3D96">
              <w:t>Description</w:t>
            </w:r>
          </w:p>
        </w:tc>
      </w:tr>
      <w:tr w:rsidR="00136C32" w:rsidRPr="00BB3D96" w14:paraId="0C869670" w14:textId="77777777" w:rsidTr="000F726F">
        <w:trPr>
          <w:jc w:val="center"/>
        </w:trPr>
        <w:tc>
          <w:tcPr>
            <w:tcW w:w="307" w:type="pct"/>
            <w:shd w:val="clear" w:color="auto" w:fill="FFFFFF"/>
          </w:tcPr>
          <w:p w14:paraId="6C279DDC" w14:textId="77777777" w:rsidR="00136C32" w:rsidRPr="00BB3D96" w:rsidRDefault="00136C32" w:rsidP="000F726F">
            <w:pPr>
              <w:pStyle w:val="TAL"/>
              <w:rPr>
                <w:szCs w:val="21"/>
              </w:rPr>
            </w:pPr>
            <w:r w:rsidRPr="00BB3D96">
              <w:rPr>
                <w:szCs w:val="21"/>
              </w:rPr>
              <w:t>1</w:t>
            </w:r>
          </w:p>
        </w:tc>
        <w:tc>
          <w:tcPr>
            <w:tcW w:w="1245" w:type="pct"/>
            <w:shd w:val="clear" w:color="auto" w:fill="FFFFFF"/>
          </w:tcPr>
          <w:p w14:paraId="46E0016C" w14:textId="77777777" w:rsidR="00136C32" w:rsidRPr="00BB3D96" w:rsidRDefault="00136C32" w:rsidP="000F726F">
            <w:pPr>
              <w:pStyle w:val="TAL"/>
            </w:pPr>
            <w:r w:rsidRPr="00BB3D96">
              <w:t>NFVO</w:t>
            </w:r>
          </w:p>
        </w:tc>
        <w:tc>
          <w:tcPr>
            <w:tcW w:w="3448" w:type="pct"/>
            <w:shd w:val="clear" w:color="auto" w:fill="FFFFFF"/>
          </w:tcPr>
          <w:p w14:paraId="1AA379DB" w14:textId="77777777" w:rsidR="00136C32" w:rsidRPr="00BB3D96" w:rsidRDefault="00136C32" w:rsidP="000F726F">
            <w:pPr>
              <w:pStyle w:val="TAL"/>
            </w:pPr>
            <w:r w:rsidRPr="00BB3D96">
              <w:rPr>
                <w:rFonts w:eastAsia="MS Mincho"/>
                <w:lang w:eastAsia="ja-JP"/>
              </w:rPr>
              <w:t>NFV Orchestrator for the NS instances involved.</w:t>
            </w:r>
          </w:p>
        </w:tc>
      </w:tr>
      <w:tr w:rsidR="00136C32" w:rsidRPr="00BB3D96" w14:paraId="62F667F8" w14:textId="77777777" w:rsidTr="000F726F">
        <w:trPr>
          <w:jc w:val="center"/>
        </w:trPr>
        <w:tc>
          <w:tcPr>
            <w:tcW w:w="307" w:type="pct"/>
            <w:shd w:val="clear" w:color="auto" w:fill="FFFFFF"/>
          </w:tcPr>
          <w:p w14:paraId="2245EBEE" w14:textId="77777777" w:rsidR="00136C32" w:rsidRPr="00BB3D96" w:rsidRDefault="00136C32" w:rsidP="000F726F">
            <w:pPr>
              <w:pStyle w:val="TAL"/>
              <w:rPr>
                <w:szCs w:val="21"/>
                <w:lang w:eastAsia="ja-JP"/>
              </w:rPr>
            </w:pPr>
            <w:r w:rsidRPr="00BB3D96">
              <w:rPr>
                <w:szCs w:val="21"/>
                <w:lang w:eastAsia="ja-JP"/>
              </w:rPr>
              <w:t>2</w:t>
            </w:r>
          </w:p>
        </w:tc>
        <w:tc>
          <w:tcPr>
            <w:tcW w:w="1245" w:type="pct"/>
            <w:shd w:val="clear" w:color="auto" w:fill="FFFFFF"/>
          </w:tcPr>
          <w:p w14:paraId="6F78C780" w14:textId="77777777" w:rsidR="00136C32" w:rsidRPr="00BB3D96" w:rsidRDefault="00136C32" w:rsidP="000F726F">
            <w:pPr>
              <w:pStyle w:val="TAL"/>
            </w:pPr>
            <w:r w:rsidRPr="00BB3D96">
              <w:t>Consumer</w:t>
            </w:r>
          </w:p>
        </w:tc>
        <w:tc>
          <w:tcPr>
            <w:tcW w:w="3448" w:type="pct"/>
            <w:shd w:val="clear" w:color="auto" w:fill="FFFFFF"/>
          </w:tcPr>
          <w:p w14:paraId="078A62A1" w14:textId="77777777" w:rsidR="00136C32" w:rsidRPr="00BB3D96" w:rsidRDefault="00136C32" w:rsidP="000F726F">
            <w:pPr>
              <w:pStyle w:val="TAL"/>
            </w:pPr>
            <w:r w:rsidRPr="00BB3D96">
              <w:rPr>
                <w:rFonts w:eastAsia="MS Mincho"/>
                <w:lang w:eastAsia="ja-JP"/>
              </w:rPr>
              <w:t>OSS, or other management system, e.g. network slice management</w:t>
            </w:r>
            <w:r w:rsidRPr="00BB3D96">
              <w:rPr>
                <w:rFonts w:eastAsia="MS Mincho"/>
                <w:lang w:eastAsia="ja-JP"/>
              </w:rPr>
              <w:br/>
              <w:t>The Consumer acts as tenant for the instantiated network services.</w:t>
            </w:r>
          </w:p>
        </w:tc>
      </w:tr>
      <w:tr w:rsidR="00136C32" w:rsidRPr="00BB3D96" w14:paraId="61DF28D4" w14:textId="77777777" w:rsidTr="000F726F">
        <w:trPr>
          <w:jc w:val="center"/>
        </w:trPr>
        <w:tc>
          <w:tcPr>
            <w:tcW w:w="307" w:type="pct"/>
            <w:shd w:val="clear" w:color="auto" w:fill="FFFFFF"/>
          </w:tcPr>
          <w:p w14:paraId="21FF78C0" w14:textId="77777777" w:rsidR="00136C32" w:rsidRPr="00BB3D96" w:rsidRDefault="00136C32" w:rsidP="000F726F">
            <w:pPr>
              <w:pStyle w:val="TAL"/>
              <w:rPr>
                <w:szCs w:val="21"/>
                <w:lang w:eastAsia="ja-JP"/>
              </w:rPr>
            </w:pPr>
            <w:r w:rsidRPr="00BB3D96">
              <w:rPr>
                <w:szCs w:val="21"/>
                <w:lang w:eastAsia="ja-JP"/>
              </w:rPr>
              <w:t>3</w:t>
            </w:r>
          </w:p>
        </w:tc>
        <w:tc>
          <w:tcPr>
            <w:tcW w:w="1245" w:type="pct"/>
            <w:shd w:val="clear" w:color="auto" w:fill="FFFFFF"/>
          </w:tcPr>
          <w:p w14:paraId="60C8278D" w14:textId="77777777" w:rsidR="00136C32" w:rsidRPr="00BB3D96" w:rsidRDefault="00136C32" w:rsidP="000F726F">
            <w:pPr>
              <w:pStyle w:val="TAL"/>
            </w:pPr>
            <w:r w:rsidRPr="00BB3D96">
              <w:t>VNFM</w:t>
            </w:r>
          </w:p>
        </w:tc>
        <w:tc>
          <w:tcPr>
            <w:tcW w:w="3448" w:type="pct"/>
            <w:shd w:val="clear" w:color="auto" w:fill="FFFFFF"/>
          </w:tcPr>
          <w:p w14:paraId="79A24933" w14:textId="77777777" w:rsidR="00136C32" w:rsidRPr="00BB3D96" w:rsidRDefault="00136C32" w:rsidP="000F726F">
            <w:pPr>
              <w:pStyle w:val="TAL"/>
              <w:rPr>
                <w:rFonts w:eastAsia="MS Mincho"/>
                <w:lang w:eastAsia="ja-JP"/>
              </w:rPr>
            </w:pPr>
            <w:r w:rsidRPr="00BB3D96">
              <w:rPr>
                <w:rFonts w:eastAsia="MS Mincho"/>
                <w:lang w:eastAsia="ja-JP"/>
              </w:rPr>
              <w:t>VNFM in charge of the VNF instantiation or other VNF LCM operation.</w:t>
            </w:r>
          </w:p>
        </w:tc>
      </w:tr>
    </w:tbl>
    <w:p w14:paraId="492E3E3B" w14:textId="77777777" w:rsidR="00136C32" w:rsidRPr="00BB3D96" w:rsidRDefault="00136C32" w:rsidP="00136C32">
      <w:pPr>
        <w:rPr>
          <w:b/>
        </w:rPr>
      </w:pPr>
    </w:p>
    <w:p w14:paraId="0E1648E2" w14:textId="77777777" w:rsidR="00136C32" w:rsidRPr="00BB3D96" w:rsidRDefault="00136C32" w:rsidP="00136C32">
      <w:pPr>
        <w:pStyle w:val="Heading3"/>
      </w:pPr>
      <w:bookmarkStart w:id="298" w:name="_Toc105670453"/>
      <w:r w:rsidRPr="00BB3D96">
        <w:t>D.2.4.4</w:t>
      </w:r>
      <w:r w:rsidRPr="00BB3D96">
        <w:tab/>
        <w:t>Pre-conditions</w:t>
      </w:r>
      <w:bookmarkEnd w:id="298"/>
    </w:p>
    <w:p w14:paraId="07F6CBB7" w14:textId="77777777" w:rsidR="00136C32" w:rsidRPr="00BB3D96" w:rsidRDefault="00136C32" w:rsidP="00136C32">
      <w:pPr>
        <w:keepNext/>
        <w:keepLines/>
      </w:pPr>
      <w:r w:rsidRPr="00BB3D96">
        <w:t>Table D.2.4.4-1 describes the pre-conditions.</w:t>
      </w:r>
    </w:p>
    <w:p w14:paraId="21F1D525" w14:textId="77777777" w:rsidR="00136C32" w:rsidRPr="00BB3D96" w:rsidRDefault="00136C32" w:rsidP="00136C32">
      <w:pPr>
        <w:pStyle w:val="TH"/>
      </w:pPr>
      <w:r w:rsidRPr="00BB3D96">
        <w:t>Table D.2.4.4-1: Instantiation of NS in parallel to other LCM operation,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BB3D96" w14:paraId="1451B262" w14:textId="77777777" w:rsidTr="000F726F">
        <w:trPr>
          <w:jc w:val="center"/>
        </w:trPr>
        <w:tc>
          <w:tcPr>
            <w:tcW w:w="260" w:type="pct"/>
            <w:shd w:val="clear" w:color="auto" w:fill="D9D9D9"/>
          </w:tcPr>
          <w:p w14:paraId="558A9F9E" w14:textId="77777777" w:rsidR="00136C32" w:rsidRPr="00BB3D96" w:rsidRDefault="00136C32" w:rsidP="000F726F">
            <w:pPr>
              <w:pStyle w:val="TAH"/>
            </w:pPr>
            <w:r w:rsidRPr="00BB3D96">
              <w:t>#</w:t>
            </w:r>
          </w:p>
        </w:tc>
        <w:tc>
          <w:tcPr>
            <w:tcW w:w="2233" w:type="pct"/>
            <w:shd w:val="clear" w:color="auto" w:fill="D9D9D9"/>
          </w:tcPr>
          <w:p w14:paraId="421A4C8F" w14:textId="77777777" w:rsidR="00136C32" w:rsidRPr="00BB3D96" w:rsidRDefault="00136C32" w:rsidP="000F726F">
            <w:pPr>
              <w:pStyle w:val="TAH"/>
            </w:pPr>
            <w:r w:rsidRPr="00BB3D96">
              <w:t>Pre-condition</w:t>
            </w:r>
          </w:p>
        </w:tc>
        <w:tc>
          <w:tcPr>
            <w:tcW w:w="2507" w:type="pct"/>
            <w:shd w:val="clear" w:color="auto" w:fill="D9D9D9"/>
          </w:tcPr>
          <w:p w14:paraId="05F7F3D4" w14:textId="77777777" w:rsidR="00136C32" w:rsidRPr="00BB3D96" w:rsidRDefault="00136C32" w:rsidP="000F726F">
            <w:pPr>
              <w:pStyle w:val="TAH"/>
            </w:pPr>
            <w:r w:rsidRPr="00BB3D96">
              <w:t>Description</w:t>
            </w:r>
          </w:p>
        </w:tc>
      </w:tr>
      <w:tr w:rsidR="00136C32" w:rsidRPr="00BB3D96" w14:paraId="11EA1CFE" w14:textId="77777777" w:rsidTr="000F726F">
        <w:trPr>
          <w:jc w:val="center"/>
        </w:trPr>
        <w:tc>
          <w:tcPr>
            <w:tcW w:w="260" w:type="pct"/>
            <w:shd w:val="clear" w:color="auto" w:fill="FFFFFF"/>
          </w:tcPr>
          <w:p w14:paraId="1D350D14" w14:textId="77777777" w:rsidR="00136C32" w:rsidRPr="00BB3D96" w:rsidRDefault="00136C32" w:rsidP="000F726F">
            <w:pPr>
              <w:pStyle w:val="TAL"/>
            </w:pPr>
            <w:r w:rsidRPr="00BB3D96">
              <w:t>1</w:t>
            </w:r>
          </w:p>
        </w:tc>
        <w:tc>
          <w:tcPr>
            <w:tcW w:w="2233" w:type="pct"/>
            <w:shd w:val="clear" w:color="auto" w:fill="FFFFFF"/>
          </w:tcPr>
          <w:p w14:paraId="174389F1" w14:textId="77777777" w:rsidR="00136C32" w:rsidRPr="00BB3D96" w:rsidRDefault="00136C32" w:rsidP="000F726F">
            <w:pPr>
              <w:pStyle w:val="TAL"/>
              <w:rPr>
                <w:lang w:eastAsia="ja-JP"/>
              </w:rPr>
            </w:pPr>
            <w:r w:rsidRPr="00BB3D96">
              <w:rPr>
                <w:lang w:eastAsia="ja-JP"/>
              </w:rPr>
              <w:t xml:space="preserve">The necessary descriptors and packages are </w:t>
            </w:r>
            <w:proofErr w:type="spellStart"/>
            <w:r w:rsidRPr="00BB3D96">
              <w:rPr>
                <w:lang w:eastAsia="ja-JP"/>
              </w:rPr>
              <w:t>onboarded</w:t>
            </w:r>
            <w:proofErr w:type="spellEnd"/>
            <w:r w:rsidRPr="00BB3D96">
              <w:rPr>
                <w:lang w:eastAsia="ja-JP"/>
              </w:rPr>
              <w:t>.</w:t>
            </w:r>
          </w:p>
        </w:tc>
        <w:tc>
          <w:tcPr>
            <w:tcW w:w="2507" w:type="pct"/>
            <w:shd w:val="clear" w:color="auto" w:fill="FFFFFF"/>
          </w:tcPr>
          <w:p w14:paraId="150F9594" w14:textId="77777777" w:rsidR="00136C32" w:rsidRPr="00BB3D96" w:rsidRDefault="00136C32" w:rsidP="000F726F">
            <w:pPr>
              <w:pStyle w:val="TAL"/>
            </w:pPr>
          </w:p>
        </w:tc>
      </w:tr>
      <w:tr w:rsidR="00136C32" w:rsidRPr="00BB3D96" w14:paraId="5C536C0C" w14:textId="77777777" w:rsidTr="000F726F">
        <w:trPr>
          <w:jc w:val="center"/>
        </w:trPr>
        <w:tc>
          <w:tcPr>
            <w:tcW w:w="260" w:type="pct"/>
            <w:shd w:val="clear" w:color="auto" w:fill="FFFFFF"/>
          </w:tcPr>
          <w:p w14:paraId="5D670806" w14:textId="77777777" w:rsidR="00136C32" w:rsidRPr="00BB3D96" w:rsidRDefault="00136C32" w:rsidP="000F726F">
            <w:pPr>
              <w:pStyle w:val="TAL"/>
            </w:pPr>
            <w:r w:rsidRPr="00BB3D96">
              <w:t>2</w:t>
            </w:r>
          </w:p>
        </w:tc>
        <w:tc>
          <w:tcPr>
            <w:tcW w:w="2233" w:type="pct"/>
            <w:shd w:val="clear" w:color="auto" w:fill="FFFFFF"/>
          </w:tcPr>
          <w:p w14:paraId="54ABC085" w14:textId="77777777" w:rsidR="00136C32" w:rsidRPr="00BB3D96" w:rsidRDefault="00136C32" w:rsidP="000F726F">
            <w:pPr>
              <w:pStyle w:val="TAL"/>
              <w:rPr>
                <w:lang w:eastAsia="ja-JP"/>
              </w:rPr>
            </w:pPr>
            <w:r w:rsidRPr="00BB3D96">
              <w:rPr>
                <w:lang w:eastAsia="ja-JP"/>
              </w:rPr>
              <w:t>NFV-MANO (VIM, NFVO and VNFM) is running.</w:t>
            </w:r>
          </w:p>
        </w:tc>
        <w:tc>
          <w:tcPr>
            <w:tcW w:w="2507" w:type="pct"/>
            <w:shd w:val="clear" w:color="auto" w:fill="FFFFFF"/>
          </w:tcPr>
          <w:p w14:paraId="5C058F33" w14:textId="77777777" w:rsidR="00136C32" w:rsidRPr="00BB3D96" w:rsidRDefault="00136C32" w:rsidP="000F726F">
            <w:pPr>
              <w:pStyle w:val="TAL"/>
            </w:pPr>
          </w:p>
        </w:tc>
      </w:tr>
      <w:tr w:rsidR="00136C32" w:rsidRPr="00BB3D96" w14:paraId="6734F33D" w14:textId="77777777" w:rsidTr="000F726F">
        <w:trPr>
          <w:jc w:val="center"/>
        </w:trPr>
        <w:tc>
          <w:tcPr>
            <w:tcW w:w="260" w:type="pct"/>
            <w:shd w:val="clear" w:color="auto" w:fill="FFFFFF"/>
          </w:tcPr>
          <w:p w14:paraId="0764DE02" w14:textId="77777777" w:rsidR="00136C32" w:rsidRPr="00BB3D96" w:rsidRDefault="00136C32" w:rsidP="000F726F">
            <w:pPr>
              <w:pStyle w:val="TAL"/>
              <w:rPr>
                <w:lang w:eastAsia="ja-JP"/>
              </w:rPr>
            </w:pPr>
            <w:r w:rsidRPr="00BB3D96">
              <w:rPr>
                <w:lang w:eastAsia="ja-JP"/>
              </w:rPr>
              <w:t>3</w:t>
            </w:r>
          </w:p>
        </w:tc>
        <w:tc>
          <w:tcPr>
            <w:tcW w:w="2233" w:type="pct"/>
            <w:shd w:val="clear" w:color="auto" w:fill="FFFFFF"/>
          </w:tcPr>
          <w:p w14:paraId="43A59771" w14:textId="77777777" w:rsidR="00136C32" w:rsidRPr="00BB3D96" w:rsidRDefault="00136C32" w:rsidP="005B75AC">
            <w:pPr>
              <w:pStyle w:val="TAL"/>
              <w:rPr>
                <w:lang w:eastAsia="ja-JP"/>
              </w:rPr>
            </w:pPr>
            <w:r w:rsidRPr="00BB3D96">
              <w:rPr>
                <w:lang w:eastAsia="ja-JP"/>
              </w:rPr>
              <w:t>Priority values (and other constraints) are known for all affected NS instances.</w:t>
            </w:r>
          </w:p>
        </w:tc>
        <w:tc>
          <w:tcPr>
            <w:tcW w:w="2507" w:type="pct"/>
            <w:shd w:val="clear" w:color="auto" w:fill="FFFFFF"/>
          </w:tcPr>
          <w:p w14:paraId="42AFA40A" w14:textId="77777777" w:rsidR="00136C32" w:rsidRPr="00BB3D96" w:rsidRDefault="00136C32" w:rsidP="000F726F">
            <w:pPr>
              <w:pStyle w:val="TAL"/>
            </w:pPr>
            <w:r w:rsidRPr="00BB3D96">
              <w:t>It is assumed that all NS instances handled by the NFVO have certain priority values. This Use Case focuses on conflict resolution scenario where priority values of all participating NS instances are different. For the NS instances with the same priority, there may be other ways to resolve resource conflicts (e.g. first come - first serve), these are out of scope for this use-case.</w:t>
            </w:r>
          </w:p>
        </w:tc>
      </w:tr>
      <w:tr w:rsidR="00136C32" w:rsidRPr="00BB3D96" w14:paraId="701C64A2" w14:textId="77777777" w:rsidTr="000F726F">
        <w:trPr>
          <w:jc w:val="center"/>
        </w:trPr>
        <w:tc>
          <w:tcPr>
            <w:tcW w:w="260" w:type="pct"/>
            <w:shd w:val="clear" w:color="auto" w:fill="FFFFFF"/>
          </w:tcPr>
          <w:p w14:paraId="756462AB" w14:textId="77777777" w:rsidR="00136C32" w:rsidRPr="00BB3D96" w:rsidRDefault="00136C32" w:rsidP="000F726F">
            <w:pPr>
              <w:pStyle w:val="TAL"/>
              <w:rPr>
                <w:lang w:eastAsia="ja-JP"/>
              </w:rPr>
            </w:pPr>
            <w:r w:rsidRPr="00BB3D96">
              <w:rPr>
                <w:lang w:eastAsia="ja-JP"/>
              </w:rPr>
              <w:t>4</w:t>
            </w:r>
          </w:p>
        </w:tc>
        <w:tc>
          <w:tcPr>
            <w:tcW w:w="2233" w:type="pct"/>
            <w:shd w:val="clear" w:color="auto" w:fill="FFFFFF"/>
          </w:tcPr>
          <w:p w14:paraId="272A2F76" w14:textId="77777777" w:rsidR="00136C32" w:rsidRPr="00BB3D96" w:rsidRDefault="00136C32" w:rsidP="005B75AC">
            <w:pPr>
              <w:pStyle w:val="TAL"/>
              <w:rPr>
                <w:lang w:eastAsia="ja-JP"/>
              </w:rPr>
            </w:pPr>
            <w:r w:rsidRPr="00BB3D96">
              <w:rPr>
                <w:lang w:eastAsia="ja-JP"/>
              </w:rPr>
              <w:t>A long running NS LCM operation is in execution, while the trigger occurs.</w:t>
            </w:r>
          </w:p>
        </w:tc>
        <w:tc>
          <w:tcPr>
            <w:tcW w:w="2507" w:type="pct"/>
            <w:shd w:val="clear" w:color="auto" w:fill="FFFFFF"/>
          </w:tcPr>
          <w:p w14:paraId="186B86BB" w14:textId="77777777" w:rsidR="00136C32" w:rsidRPr="00BB3D96" w:rsidRDefault="00136C32" w:rsidP="000F726F">
            <w:pPr>
              <w:pStyle w:val="TAL"/>
            </w:pPr>
            <w:r w:rsidRPr="00BB3D96">
              <w:t>The on-going NS LCM operation associated with different NS instances also requests additional resources. In this use case it is assumed, that some resources have already been allocated, but the operation is not yet completed.</w:t>
            </w:r>
          </w:p>
        </w:tc>
      </w:tr>
      <w:tr w:rsidR="00136C32" w:rsidRPr="00BB3D96" w14:paraId="07C743A9" w14:textId="77777777" w:rsidTr="000F726F">
        <w:trPr>
          <w:jc w:val="center"/>
        </w:trPr>
        <w:tc>
          <w:tcPr>
            <w:tcW w:w="260" w:type="pct"/>
            <w:shd w:val="clear" w:color="auto" w:fill="FFFFFF"/>
          </w:tcPr>
          <w:p w14:paraId="0C4D9D9B" w14:textId="77777777" w:rsidR="00136C32" w:rsidRPr="00BB3D96" w:rsidRDefault="00136C32" w:rsidP="000F726F">
            <w:pPr>
              <w:pStyle w:val="TAL"/>
              <w:rPr>
                <w:lang w:eastAsia="ja-JP"/>
              </w:rPr>
            </w:pPr>
            <w:r w:rsidRPr="00BB3D96">
              <w:rPr>
                <w:lang w:eastAsia="ja-JP"/>
              </w:rPr>
              <w:t>5</w:t>
            </w:r>
          </w:p>
        </w:tc>
        <w:tc>
          <w:tcPr>
            <w:tcW w:w="2233" w:type="pct"/>
            <w:shd w:val="clear" w:color="auto" w:fill="FFFFFF"/>
          </w:tcPr>
          <w:p w14:paraId="18A3F570" w14:textId="77777777" w:rsidR="00136C32" w:rsidRPr="00BB3D96" w:rsidRDefault="00136C32" w:rsidP="005B75AC">
            <w:pPr>
              <w:pStyle w:val="TAL"/>
              <w:rPr>
                <w:lang w:eastAsia="ja-JP"/>
              </w:rPr>
            </w:pPr>
            <w:r w:rsidRPr="00BB3D96">
              <w:rPr>
                <w:lang w:eastAsia="ja-JP"/>
              </w:rPr>
              <w:t>The available resources are not sufficient to fulfil all requests.</w:t>
            </w:r>
          </w:p>
        </w:tc>
        <w:tc>
          <w:tcPr>
            <w:tcW w:w="2507" w:type="pct"/>
            <w:shd w:val="clear" w:color="auto" w:fill="FFFFFF"/>
          </w:tcPr>
          <w:p w14:paraId="650B9104" w14:textId="77777777" w:rsidR="00136C32" w:rsidRPr="00BB3D96" w:rsidRDefault="00136C32" w:rsidP="000F726F">
            <w:pPr>
              <w:pStyle w:val="TAL"/>
            </w:pPr>
            <w:r w:rsidRPr="00BB3D96">
              <w:t>The "all requests" here include the resource requests of on-going NS LCM operations together with the resource requests of the new NS instantiation operation. It is assumed (for simplicity) that the available resources were sufficient to fulfil resource requests of the on-going operation.</w:t>
            </w:r>
          </w:p>
        </w:tc>
      </w:tr>
    </w:tbl>
    <w:p w14:paraId="027B71E1" w14:textId="77777777" w:rsidR="00136C32" w:rsidRPr="00BB3D96" w:rsidRDefault="00136C32" w:rsidP="00136C32">
      <w:pPr>
        <w:rPr>
          <w:b/>
        </w:rPr>
      </w:pPr>
    </w:p>
    <w:p w14:paraId="54CC8327" w14:textId="77777777" w:rsidR="00136C32" w:rsidRPr="00BB3D96" w:rsidRDefault="00136C32" w:rsidP="00136C32">
      <w:pPr>
        <w:pStyle w:val="Heading3"/>
      </w:pPr>
      <w:bookmarkStart w:id="299" w:name="_Toc105670454"/>
      <w:r w:rsidRPr="00BB3D96">
        <w:t>D.2.4.5</w:t>
      </w:r>
      <w:r w:rsidRPr="00BB3D96">
        <w:tab/>
        <w:t>Post-conditions</w:t>
      </w:r>
      <w:bookmarkEnd w:id="299"/>
    </w:p>
    <w:p w14:paraId="44D054C6" w14:textId="77777777" w:rsidR="00136C32" w:rsidRPr="00BB3D96" w:rsidRDefault="00136C32" w:rsidP="00136C32">
      <w:r w:rsidRPr="00BB3D96">
        <w:t>Table D.2.4.5-1 describes the post-conditions.</w:t>
      </w:r>
    </w:p>
    <w:p w14:paraId="0751061A" w14:textId="77777777" w:rsidR="00136C32" w:rsidRPr="00BB3D96" w:rsidRDefault="00136C32" w:rsidP="00136C32">
      <w:pPr>
        <w:pStyle w:val="TH"/>
      </w:pPr>
      <w:r w:rsidRPr="00BB3D96">
        <w:t>Table D.2.4.</w:t>
      </w:r>
      <w:r w:rsidRPr="00BB3D96">
        <w:rPr>
          <w:rFonts w:cs="Arial"/>
        </w:rPr>
        <w:t>5</w:t>
      </w:r>
      <w:r w:rsidRPr="00BB3D96">
        <w:t>-1: Instantiation of NS in parallel to other LCM operation,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BB3D96" w14:paraId="02C25287" w14:textId="77777777" w:rsidTr="000F726F">
        <w:trPr>
          <w:jc w:val="center"/>
        </w:trPr>
        <w:tc>
          <w:tcPr>
            <w:tcW w:w="260" w:type="pct"/>
            <w:shd w:val="clear" w:color="auto" w:fill="D9D9D9"/>
          </w:tcPr>
          <w:p w14:paraId="4A63C293" w14:textId="77777777" w:rsidR="00136C32" w:rsidRPr="00BB3D96" w:rsidRDefault="00136C32" w:rsidP="000F726F">
            <w:pPr>
              <w:pStyle w:val="TAH"/>
            </w:pPr>
            <w:r w:rsidRPr="00BB3D96">
              <w:t>#</w:t>
            </w:r>
          </w:p>
        </w:tc>
        <w:tc>
          <w:tcPr>
            <w:tcW w:w="2233" w:type="pct"/>
            <w:shd w:val="clear" w:color="auto" w:fill="D9D9D9"/>
          </w:tcPr>
          <w:p w14:paraId="702C64E8" w14:textId="77777777" w:rsidR="00136C32" w:rsidRPr="00BB3D96" w:rsidRDefault="00136C32" w:rsidP="000F726F">
            <w:pPr>
              <w:pStyle w:val="TAH"/>
            </w:pPr>
            <w:r w:rsidRPr="00BB3D96">
              <w:t>Post-condition</w:t>
            </w:r>
          </w:p>
        </w:tc>
        <w:tc>
          <w:tcPr>
            <w:tcW w:w="2507" w:type="pct"/>
            <w:shd w:val="clear" w:color="auto" w:fill="D9D9D9"/>
          </w:tcPr>
          <w:p w14:paraId="7227FA82" w14:textId="77777777" w:rsidR="00136C32" w:rsidRPr="00BB3D96" w:rsidRDefault="00136C32" w:rsidP="000F726F">
            <w:pPr>
              <w:pStyle w:val="TAH"/>
            </w:pPr>
            <w:r w:rsidRPr="00BB3D96">
              <w:t>Description</w:t>
            </w:r>
          </w:p>
        </w:tc>
      </w:tr>
      <w:tr w:rsidR="00136C32" w:rsidRPr="00BB3D96" w14:paraId="0C57A4F8" w14:textId="77777777" w:rsidTr="000F726F">
        <w:trPr>
          <w:jc w:val="center"/>
        </w:trPr>
        <w:tc>
          <w:tcPr>
            <w:tcW w:w="260" w:type="pct"/>
            <w:shd w:val="clear" w:color="auto" w:fill="FFFFFF"/>
          </w:tcPr>
          <w:p w14:paraId="73E4BDE9" w14:textId="77777777" w:rsidR="00136C32" w:rsidRPr="00BB3D96" w:rsidRDefault="00136C32" w:rsidP="000F726F">
            <w:pPr>
              <w:pStyle w:val="TAL"/>
            </w:pPr>
            <w:r w:rsidRPr="00BB3D96">
              <w:t>1</w:t>
            </w:r>
          </w:p>
        </w:tc>
        <w:tc>
          <w:tcPr>
            <w:tcW w:w="2233" w:type="pct"/>
            <w:shd w:val="clear" w:color="auto" w:fill="FFFFFF"/>
          </w:tcPr>
          <w:p w14:paraId="29568EAE" w14:textId="77777777" w:rsidR="00136C32" w:rsidRPr="00BB3D96" w:rsidRDefault="00136C32" w:rsidP="000F726F">
            <w:pPr>
              <w:pStyle w:val="TAL"/>
              <w:rPr>
                <w:lang w:eastAsia="ja-JP"/>
              </w:rPr>
            </w:pPr>
            <w:r w:rsidRPr="00BB3D96">
              <w:rPr>
                <w:lang w:eastAsia="ja-JP"/>
              </w:rPr>
              <w:t>The LCM operation for the NS instance with higher priority is successfully executed.</w:t>
            </w:r>
          </w:p>
        </w:tc>
        <w:tc>
          <w:tcPr>
            <w:tcW w:w="2507" w:type="pct"/>
            <w:shd w:val="clear" w:color="auto" w:fill="FFFFFF"/>
          </w:tcPr>
          <w:p w14:paraId="78AC7D81" w14:textId="77777777" w:rsidR="00136C32" w:rsidRPr="00BB3D96" w:rsidRDefault="00136C32" w:rsidP="000F726F">
            <w:pPr>
              <w:pStyle w:val="TAL"/>
            </w:pPr>
            <w:r w:rsidRPr="00BB3D96">
              <w:t>The resource requests for the higher priority NS are fulfilled while the requests for the lower priority NS are rejected.</w:t>
            </w:r>
          </w:p>
        </w:tc>
      </w:tr>
      <w:tr w:rsidR="00136C32" w:rsidRPr="00BB3D96" w14:paraId="37957CF7" w14:textId="77777777" w:rsidTr="000F726F">
        <w:trPr>
          <w:jc w:val="center"/>
        </w:trPr>
        <w:tc>
          <w:tcPr>
            <w:tcW w:w="260" w:type="pct"/>
            <w:shd w:val="clear" w:color="auto" w:fill="FFFFFF"/>
          </w:tcPr>
          <w:p w14:paraId="19606F2D" w14:textId="77777777" w:rsidR="00136C32" w:rsidRPr="00BB3D96" w:rsidRDefault="00136C32" w:rsidP="000F726F">
            <w:pPr>
              <w:pStyle w:val="TAL"/>
            </w:pPr>
            <w:r w:rsidRPr="00BB3D96">
              <w:t>2</w:t>
            </w:r>
          </w:p>
        </w:tc>
        <w:tc>
          <w:tcPr>
            <w:tcW w:w="2233" w:type="pct"/>
            <w:shd w:val="clear" w:color="auto" w:fill="FFFFFF"/>
          </w:tcPr>
          <w:p w14:paraId="2395C3DA" w14:textId="77777777" w:rsidR="00136C32" w:rsidRPr="00BB3D96" w:rsidRDefault="00136C32" w:rsidP="000F726F">
            <w:pPr>
              <w:pStyle w:val="TAL"/>
              <w:rPr>
                <w:lang w:eastAsia="ja-JP"/>
              </w:rPr>
            </w:pPr>
            <w:r w:rsidRPr="00BB3D96">
              <w:rPr>
                <w:lang w:eastAsia="ja-JP"/>
              </w:rPr>
              <w:t>The LCM operation for the NS instance with lower priority is rejected and no resources are allocated.</w:t>
            </w:r>
          </w:p>
        </w:tc>
        <w:tc>
          <w:tcPr>
            <w:tcW w:w="2507" w:type="pct"/>
            <w:shd w:val="clear" w:color="auto" w:fill="FFFFFF"/>
          </w:tcPr>
          <w:p w14:paraId="43874601" w14:textId="77777777" w:rsidR="00136C32" w:rsidRPr="00BB3D96" w:rsidRDefault="00136C32" w:rsidP="000F726F">
            <w:pPr>
              <w:pStyle w:val="TAL"/>
            </w:pPr>
            <w:r w:rsidRPr="00BB3D96">
              <w:t>This includes the case when the operation for the lower priority NS instance was already being executing, some resources have already been allocated or VNFs instantiated, but the NS LCM operation(s) have not been completed.</w:t>
            </w:r>
          </w:p>
        </w:tc>
      </w:tr>
      <w:tr w:rsidR="00136C32" w:rsidRPr="00BB3D96" w14:paraId="7AF5AE95" w14:textId="77777777" w:rsidTr="000F726F">
        <w:trPr>
          <w:jc w:val="center"/>
        </w:trPr>
        <w:tc>
          <w:tcPr>
            <w:tcW w:w="260" w:type="pct"/>
            <w:shd w:val="clear" w:color="auto" w:fill="FFFFFF"/>
          </w:tcPr>
          <w:p w14:paraId="7CE7D915" w14:textId="77777777" w:rsidR="00136C32" w:rsidRPr="00BB3D96" w:rsidRDefault="00136C32" w:rsidP="000F726F">
            <w:pPr>
              <w:pStyle w:val="TAL"/>
            </w:pPr>
            <w:r w:rsidRPr="00BB3D96">
              <w:t>3</w:t>
            </w:r>
          </w:p>
        </w:tc>
        <w:tc>
          <w:tcPr>
            <w:tcW w:w="2233" w:type="pct"/>
            <w:shd w:val="clear" w:color="auto" w:fill="FFFFFF"/>
          </w:tcPr>
          <w:p w14:paraId="657FF429" w14:textId="77777777" w:rsidR="00136C32" w:rsidRPr="00BB3D96" w:rsidRDefault="00136C32" w:rsidP="000F726F">
            <w:pPr>
              <w:pStyle w:val="TAL"/>
              <w:rPr>
                <w:lang w:eastAsia="ja-JP"/>
              </w:rPr>
            </w:pPr>
            <w:r w:rsidRPr="00BB3D96">
              <w:rPr>
                <w:lang w:eastAsia="ja-JP"/>
              </w:rPr>
              <w:t>The Consumer of the NS instances with higher priority is notified about success.</w:t>
            </w:r>
          </w:p>
        </w:tc>
        <w:tc>
          <w:tcPr>
            <w:tcW w:w="2507" w:type="pct"/>
            <w:shd w:val="clear" w:color="auto" w:fill="FFFFFF"/>
          </w:tcPr>
          <w:p w14:paraId="78C6BAB5" w14:textId="77777777" w:rsidR="00136C32" w:rsidRPr="00BB3D96" w:rsidRDefault="00136C32" w:rsidP="000F726F">
            <w:pPr>
              <w:pStyle w:val="TAL"/>
            </w:pPr>
          </w:p>
        </w:tc>
      </w:tr>
      <w:tr w:rsidR="00136C32" w:rsidRPr="00BB3D96" w14:paraId="593D598F" w14:textId="77777777" w:rsidTr="000F726F">
        <w:trPr>
          <w:jc w:val="center"/>
        </w:trPr>
        <w:tc>
          <w:tcPr>
            <w:tcW w:w="260" w:type="pct"/>
            <w:shd w:val="clear" w:color="auto" w:fill="FFFFFF"/>
          </w:tcPr>
          <w:p w14:paraId="3E377BA5" w14:textId="77777777" w:rsidR="00136C32" w:rsidRPr="00BB3D96" w:rsidRDefault="00136C32" w:rsidP="000F726F">
            <w:pPr>
              <w:pStyle w:val="TAL"/>
            </w:pPr>
            <w:r w:rsidRPr="00BB3D96">
              <w:t xml:space="preserve">4 </w:t>
            </w:r>
          </w:p>
        </w:tc>
        <w:tc>
          <w:tcPr>
            <w:tcW w:w="2233" w:type="pct"/>
            <w:shd w:val="clear" w:color="auto" w:fill="FFFFFF"/>
          </w:tcPr>
          <w:p w14:paraId="718F49F9" w14:textId="77777777" w:rsidR="00136C32" w:rsidRPr="00BB3D96" w:rsidRDefault="00136C32" w:rsidP="000F726F">
            <w:pPr>
              <w:pStyle w:val="TAL"/>
              <w:rPr>
                <w:lang w:eastAsia="ja-JP"/>
              </w:rPr>
            </w:pPr>
            <w:r w:rsidRPr="00BB3D96">
              <w:rPr>
                <w:lang w:eastAsia="ja-JP"/>
              </w:rPr>
              <w:t>The Consumer of the NS instances with lower priority is notified that instantiation or other NS LCM request was not possible due to resource shortage.</w:t>
            </w:r>
          </w:p>
        </w:tc>
        <w:tc>
          <w:tcPr>
            <w:tcW w:w="2507" w:type="pct"/>
            <w:shd w:val="clear" w:color="auto" w:fill="FFFFFF"/>
          </w:tcPr>
          <w:p w14:paraId="2115B7EA" w14:textId="77777777" w:rsidR="00136C32" w:rsidRPr="00BB3D96" w:rsidRDefault="00136C32" w:rsidP="000F726F">
            <w:pPr>
              <w:pStyle w:val="TAL"/>
            </w:pPr>
            <w:r w:rsidRPr="00BB3D96">
              <w:t>These are just normal LCM notifications, see note.</w:t>
            </w:r>
          </w:p>
        </w:tc>
      </w:tr>
      <w:tr w:rsidR="00136C32" w:rsidRPr="00BB3D96" w14:paraId="5005E32F" w14:textId="77777777" w:rsidTr="000F726F">
        <w:trPr>
          <w:jc w:val="center"/>
        </w:trPr>
        <w:tc>
          <w:tcPr>
            <w:tcW w:w="5000" w:type="pct"/>
            <w:gridSpan w:val="3"/>
            <w:shd w:val="clear" w:color="auto" w:fill="FFFFFF"/>
          </w:tcPr>
          <w:p w14:paraId="21A19CB7" w14:textId="77777777" w:rsidR="00136C32" w:rsidRPr="00BB3D96" w:rsidRDefault="00136C32" w:rsidP="000F726F">
            <w:pPr>
              <w:pStyle w:val="TAN"/>
            </w:pPr>
            <w:r w:rsidRPr="00BB3D96">
              <w:rPr>
                <w:lang w:eastAsia="ja-JP"/>
              </w:rPr>
              <w:t>NOTE:</w:t>
            </w:r>
            <w:r w:rsidRPr="00BB3D96">
              <w:rPr>
                <w:lang w:eastAsia="ja-JP"/>
              </w:rPr>
              <w:tab/>
              <w:t>For the scope of this use case, the notification about the abandoned NS LCM operation may be the same or different to resource shortage notification.</w:t>
            </w:r>
          </w:p>
        </w:tc>
      </w:tr>
    </w:tbl>
    <w:p w14:paraId="0CE95F97" w14:textId="77777777" w:rsidR="00136C32" w:rsidRPr="00BB3D96" w:rsidRDefault="00136C32" w:rsidP="00136C32"/>
    <w:p w14:paraId="7004CB57" w14:textId="77777777" w:rsidR="00136C32" w:rsidRPr="00BB3D96" w:rsidRDefault="00136C32" w:rsidP="00136C32">
      <w:pPr>
        <w:pStyle w:val="Heading3"/>
      </w:pPr>
      <w:bookmarkStart w:id="300" w:name="_Toc105670455"/>
      <w:r w:rsidRPr="00BB3D96">
        <w:lastRenderedPageBreak/>
        <w:t>D.2.4.6</w:t>
      </w:r>
      <w:r w:rsidRPr="00BB3D96">
        <w:tab/>
        <w:t>Operational Flows</w:t>
      </w:r>
      <w:bookmarkEnd w:id="300"/>
    </w:p>
    <w:p w14:paraId="02F9BE3F" w14:textId="77777777" w:rsidR="00136C32" w:rsidRPr="00BB3D96" w:rsidRDefault="00136C32" w:rsidP="00136C32">
      <w:r w:rsidRPr="00BB3D96">
        <w:t>This clause shows both options: the latest instantiation request can be higher priority or lower priority than the LCM operations that are already executing.</w:t>
      </w:r>
    </w:p>
    <w:p w14:paraId="42043142" w14:textId="77777777" w:rsidR="00136C32" w:rsidRPr="00BB3D96" w:rsidRDefault="00136C32" w:rsidP="00136C32">
      <w:r w:rsidRPr="00BB3D96">
        <w:t>Table D.2.4.6-1 describes the two base flows.</w:t>
      </w:r>
    </w:p>
    <w:p w14:paraId="35E27790" w14:textId="77777777" w:rsidR="00136C32" w:rsidRPr="00BB3D96" w:rsidRDefault="00136C32" w:rsidP="00136C32">
      <w:pPr>
        <w:pStyle w:val="TH"/>
      </w:pPr>
      <w:r w:rsidRPr="00BB3D96">
        <w:t>Table D.2.4.6-1: Instantiation of NS in parallel to other LCM operation,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9"/>
        <w:gridCol w:w="7819"/>
      </w:tblGrid>
      <w:tr w:rsidR="00136C32" w:rsidRPr="00BB3D96" w14:paraId="0524B202" w14:textId="77777777" w:rsidTr="000F726F">
        <w:trPr>
          <w:jc w:val="center"/>
        </w:trPr>
        <w:tc>
          <w:tcPr>
            <w:tcW w:w="952" w:type="pct"/>
            <w:shd w:val="clear" w:color="auto" w:fill="D9D9D9"/>
          </w:tcPr>
          <w:p w14:paraId="4C119DD6" w14:textId="77777777" w:rsidR="00136C32" w:rsidRPr="00BB3D96" w:rsidRDefault="00136C32" w:rsidP="000F726F">
            <w:pPr>
              <w:pStyle w:val="TAH"/>
            </w:pPr>
            <w:r w:rsidRPr="00BB3D96">
              <w:t>Flow</w:t>
            </w:r>
          </w:p>
        </w:tc>
        <w:tc>
          <w:tcPr>
            <w:tcW w:w="4048" w:type="pct"/>
            <w:shd w:val="clear" w:color="auto" w:fill="D9D9D9"/>
          </w:tcPr>
          <w:p w14:paraId="5AE1025E" w14:textId="77777777" w:rsidR="00136C32" w:rsidRPr="00BB3D96" w:rsidRDefault="00136C32" w:rsidP="000F726F">
            <w:pPr>
              <w:pStyle w:val="TAH"/>
            </w:pPr>
            <w:r w:rsidRPr="00BB3D96">
              <w:t>Description</w:t>
            </w:r>
          </w:p>
        </w:tc>
      </w:tr>
      <w:tr w:rsidR="00136C32" w:rsidRPr="00BB3D96" w14:paraId="6D1EBB3C" w14:textId="77777777" w:rsidTr="000F726F">
        <w:trPr>
          <w:jc w:val="center"/>
        </w:trPr>
        <w:tc>
          <w:tcPr>
            <w:tcW w:w="952" w:type="pct"/>
            <w:shd w:val="clear" w:color="auto" w:fill="FFFFFF"/>
          </w:tcPr>
          <w:p w14:paraId="6BCDB2BE" w14:textId="77777777" w:rsidR="00136C32" w:rsidRPr="00BB3D96" w:rsidRDefault="00136C32" w:rsidP="000F726F">
            <w:pPr>
              <w:pStyle w:val="TAL"/>
            </w:pPr>
            <w:r w:rsidRPr="00BB3D96">
              <w:t>BF#1</w:t>
            </w:r>
          </w:p>
        </w:tc>
        <w:tc>
          <w:tcPr>
            <w:tcW w:w="4048" w:type="pct"/>
            <w:shd w:val="clear" w:color="auto" w:fill="FFFFFF"/>
          </w:tcPr>
          <w:p w14:paraId="4D4F0FD2" w14:textId="77777777" w:rsidR="00136C32" w:rsidRPr="00BB3D96" w:rsidRDefault="00136C32" w:rsidP="000F726F">
            <w:pPr>
              <w:pStyle w:val="TAL"/>
            </w:pPr>
            <w:r w:rsidRPr="00BB3D96">
              <w:t>NFVO receives a request to instantiate a lower priority NS instance while an LCM operation on a higher priority NS instance is being executed.</w:t>
            </w:r>
          </w:p>
        </w:tc>
      </w:tr>
      <w:tr w:rsidR="00136C32" w:rsidRPr="00BB3D96" w14:paraId="54A84238" w14:textId="77777777" w:rsidTr="000F726F">
        <w:trPr>
          <w:jc w:val="center"/>
        </w:trPr>
        <w:tc>
          <w:tcPr>
            <w:tcW w:w="952" w:type="pct"/>
            <w:shd w:val="clear" w:color="auto" w:fill="FFFFFF"/>
          </w:tcPr>
          <w:p w14:paraId="4F01E5BB" w14:textId="77777777" w:rsidR="00136C32" w:rsidRPr="00BB3D96" w:rsidRDefault="00136C32" w:rsidP="000F726F">
            <w:pPr>
              <w:pStyle w:val="TAL"/>
            </w:pPr>
            <w:r w:rsidRPr="00BB3D96">
              <w:t>BF#2</w:t>
            </w:r>
          </w:p>
        </w:tc>
        <w:tc>
          <w:tcPr>
            <w:tcW w:w="4048" w:type="pct"/>
            <w:shd w:val="clear" w:color="auto" w:fill="FFFFFF"/>
          </w:tcPr>
          <w:p w14:paraId="16D7175F" w14:textId="77777777" w:rsidR="00136C32" w:rsidRPr="00BB3D96" w:rsidRDefault="00136C32" w:rsidP="000F726F">
            <w:pPr>
              <w:pStyle w:val="TAL"/>
            </w:pPr>
            <w:r w:rsidRPr="00BB3D96">
              <w:t>NFVO receives a request to instantiate a higher priority NS instance while an LCM operation on a lower priority NS instance is being executed.</w:t>
            </w:r>
          </w:p>
        </w:tc>
      </w:tr>
    </w:tbl>
    <w:p w14:paraId="56014CB6" w14:textId="77777777" w:rsidR="00136C32" w:rsidRPr="00BB3D96" w:rsidRDefault="00136C32" w:rsidP="00136C32"/>
    <w:p w14:paraId="0AE8D150" w14:textId="77777777" w:rsidR="00136C32" w:rsidRPr="00BB3D96" w:rsidRDefault="00136C32" w:rsidP="00136C32">
      <w:r w:rsidRPr="00BB3D96">
        <w:t>Table D.2.4.6-2 describes the base flow #1.</w:t>
      </w:r>
    </w:p>
    <w:p w14:paraId="20B2B2D2" w14:textId="77777777" w:rsidR="00136C32" w:rsidRPr="00BB3D96" w:rsidRDefault="00136C32" w:rsidP="00136C32">
      <w:pPr>
        <w:pStyle w:val="TH"/>
      </w:pPr>
      <w:r w:rsidRPr="00BB3D96">
        <w:t>Table D.2.4.6-2: Instantiation of NS instance in parallel to other LCM operation,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7038763B" w14:textId="77777777" w:rsidTr="000F726F">
        <w:trPr>
          <w:tblHeader/>
          <w:jc w:val="center"/>
        </w:trPr>
        <w:tc>
          <w:tcPr>
            <w:tcW w:w="260" w:type="pct"/>
            <w:shd w:val="clear" w:color="auto" w:fill="D9D9D9"/>
          </w:tcPr>
          <w:p w14:paraId="0282E415" w14:textId="77777777" w:rsidR="00136C32" w:rsidRPr="00BB3D96" w:rsidRDefault="00136C32" w:rsidP="000F726F">
            <w:pPr>
              <w:pStyle w:val="TAH"/>
            </w:pPr>
            <w:r w:rsidRPr="00BB3D96">
              <w:t>#</w:t>
            </w:r>
          </w:p>
        </w:tc>
        <w:tc>
          <w:tcPr>
            <w:tcW w:w="877" w:type="pct"/>
            <w:shd w:val="clear" w:color="auto" w:fill="D9D9D9"/>
          </w:tcPr>
          <w:p w14:paraId="7274992C" w14:textId="77777777" w:rsidR="00136C32" w:rsidRPr="00BB3D96" w:rsidRDefault="00136C32" w:rsidP="000F726F">
            <w:pPr>
              <w:pStyle w:val="TAH"/>
            </w:pPr>
            <w:r w:rsidRPr="00BB3D96">
              <w:t>Flow</w:t>
            </w:r>
          </w:p>
        </w:tc>
        <w:tc>
          <w:tcPr>
            <w:tcW w:w="3863" w:type="pct"/>
            <w:shd w:val="clear" w:color="auto" w:fill="D9D9D9"/>
          </w:tcPr>
          <w:p w14:paraId="7E2518E1" w14:textId="77777777" w:rsidR="00136C32" w:rsidRPr="00BB3D96" w:rsidRDefault="00136C32" w:rsidP="000F726F">
            <w:pPr>
              <w:pStyle w:val="TAH"/>
            </w:pPr>
            <w:r w:rsidRPr="00BB3D96">
              <w:t>Description</w:t>
            </w:r>
          </w:p>
        </w:tc>
      </w:tr>
      <w:tr w:rsidR="00136C32" w:rsidRPr="00BB3D96" w14:paraId="206B0E8B" w14:textId="77777777" w:rsidTr="000F726F">
        <w:trPr>
          <w:jc w:val="center"/>
        </w:trPr>
        <w:tc>
          <w:tcPr>
            <w:tcW w:w="260" w:type="pct"/>
            <w:shd w:val="clear" w:color="auto" w:fill="FFFFFF"/>
          </w:tcPr>
          <w:p w14:paraId="411CB76F" w14:textId="77777777" w:rsidR="00136C32" w:rsidRPr="00BB3D96" w:rsidRDefault="00136C32" w:rsidP="000F726F">
            <w:pPr>
              <w:pStyle w:val="TAL"/>
            </w:pPr>
            <w:r w:rsidRPr="00BB3D96">
              <w:t>0</w:t>
            </w:r>
          </w:p>
        </w:tc>
        <w:tc>
          <w:tcPr>
            <w:tcW w:w="877" w:type="pct"/>
            <w:shd w:val="clear" w:color="auto" w:fill="FFFFFF"/>
          </w:tcPr>
          <w:p w14:paraId="05B5FCDD" w14:textId="77777777" w:rsidR="00136C32" w:rsidRPr="00BB3D96" w:rsidRDefault="00136C32" w:rsidP="000F726F">
            <w:pPr>
              <w:pStyle w:val="TAL"/>
              <w:rPr>
                <w:lang w:eastAsia="ja-JP"/>
              </w:rPr>
            </w:pPr>
            <w:r w:rsidRPr="00BB3D96">
              <w:rPr>
                <w:lang w:eastAsia="ja-JP"/>
              </w:rPr>
              <w:t>Consumer -&gt; NFVO</w:t>
            </w:r>
          </w:p>
        </w:tc>
        <w:tc>
          <w:tcPr>
            <w:tcW w:w="3863" w:type="pct"/>
            <w:shd w:val="clear" w:color="auto" w:fill="FFFFFF"/>
          </w:tcPr>
          <w:p w14:paraId="31B24E1A" w14:textId="77777777" w:rsidR="00136C32" w:rsidRPr="00BB3D96" w:rsidRDefault="00136C32" w:rsidP="000F726F">
            <w:pPr>
              <w:pStyle w:val="TAL"/>
              <w:rPr>
                <w:lang w:eastAsia="ja-JP"/>
              </w:rPr>
            </w:pPr>
            <w:r w:rsidRPr="00BB3D96">
              <w:rPr>
                <w:lang w:eastAsia="ja-JP"/>
              </w:rPr>
              <w:t>The NFVO receives the trigger: The Consumer requests to instantiate an NS.</w:t>
            </w:r>
          </w:p>
        </w:tc>
      </w:tr>
      <w:tr w:rsidR="00136C32" w:rsidRPr="00BB3D96" w14:paraId="7E655715" w14:textId="77777777" w:rsidTr="000F726F">
        <w:trPr>
          <w:jc w:val="center"/>
        </w:trPr>
        <w:tc>
          <w:tcPr>
            <w:tcW w:w="260" w:type="pct"/>
            <w:shd w:val="clear" w:color="auto" w:fill="FFFFFF"/>
          </w:tcPr>
          <w:p w14:paraId="4619AED5" w14:textId="77777777" w:rsidR="00136C32" w:rsidRPr="00BB3D96" w:rsidRDefault="00136C32" w:rsidP="000F726F">
            <w:pPr>
              <w:pStyle w:val="TAL"/>
            </w:pPr>
            <w:r w:rsidRPr="00BB3D96">
              <w:rPr>
                <w:lang w:eastAsia="ja-JP"/>
              </w:rPr>
              <w:t>1</w:t>
            </w:r>
          </w:p>
        </w:tc>
        <w:tc>
          <w:tcPr>
            <w:tcW w:w="877" w:type="pct"/>
            <w:shd w:val="clear" w:color="auto" w:fill="FFFFFF"/>
          </w:tcPr>
          <w:p w14:paraId="6254EE07"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6F3C7BC6" w14:textId="77777777" w:rsidR="00136C32" w:rsidRPr="00BB3D96" w:rsidRDefault="00136C32" w:rsidP="000F726F">
            <w:pPr>
              <w:pStyle w:val="TAL"/>
              <w:rPr>
                <w:lang w:eastAsia="ja-JP"/>
              </w:rPr>
            </w:pPr>
            <w:r w:rsidRPr="00BB3D96">
              <w:rPr>
                <w:lang w:eastAsia="ja-JP"/>
              </w:rPr>
              <w:t>The NFVO checks whether the scaling request is valid.</w:t>
            </w:r>
          </w:p>
        </w:tc>
      </w:tr>
      <w:tr w:rsidR="00136C32" w:rsidRPr="00BB3D96" w14:paraId="49A3AF9F" w14:textId="77777777" w:rsidTr="000F726F">
        <w:trPr>
          <w:jc w:val="center"/>
        </w:trPr>
        <w:tc>
          <w:tcPr>
            <w:tcW w:w="260" w:type="pct"/>
            <w:shd w:val="clear" w:color="auto" w:fill="FFFFFF"/>
          </w:tcPr>
          <w:p w14:paraId="10CAC016" w14:textId="77777777" w:rsidR="00136C32" w:rsidRPr="00BB3D96" w:rsidRDefault="00136C32" w:rsidP="000F726F">
            <w:pPr>
              <w:pStyle w:val="TAL"/>
            </w:pPr>
            <w:r w:rsidRPr="00BB3D96">
              <w:rPr>
                <w:lang w:eastAsia="ja-JP"/>
              </w:rPr>
              <w:t>2</w:t>
            </w:r>
          </w:p>
        </w:tc>
        <w:tc>
          <w:tcPr>
            <w:tcW w:w="877" w:type="pct"/>
            <w:shd w:val="clear" w:color="auto" w:fill="FFFFFF"/>
          </w:tcPr>
          <w:p w14:paraId="4D37BE6B" w14:textId="77777777" w:rsidR="00136C32" w:rsidRPr="00BB3D96" w:rsidRDefault="00136C32" w:rsidP="000F726F">
            <w:pPr>
              <w:pStyle w:val="TAL"/>
              <w:rPr>
                <w:lang w:eastAsia="ja-JP"/>
              </w:rPr>
            </w:pPr>
            <w:r w:rsidRPr="00BB3D96">
              <w:rPr>
                <w:lang w:eastAsia="ja-JP"/>
              </w:rPr>
              <w:t xml:space="preserve">NFVO -&gt; Consumer </w:t>
            </w:r>
          </w:p>
        </w:tc>
        <w:tc>
          <w:tcPr>
            <w:tcW w:w="3863" w:type="pct"/>
            <w:shd w:val="clear" w:color="auto" w:fill="FFFFFF"/>
          </w:tcPr>
          <w:p w14:paraId="6E90F213" w14:textId="77777777" w:rsidR="00136C32" w:rsidRPr="00BB3D96" w:rsidRDefault="00136C32" w:rsidP="000F726F">
            <w:pPr>
              <w:pStyle w:val="TAL"/>
              <w:rPr>
                <w:lang w:eastAsia="ja-JP"/>
              </w:rPr>
            </w:pPr>
            <w:r w:rsidRPr="00BB3D96">
              <w:rPr>
                <w:lang w:eastAsia="ja-JP"/>
              </w:rPr>
              <w:t>The NFVO sends the "start"</w:t>
            </w:r>
            <w:r w:rsidRPr="00BB3D96">
              <w:t xml:space="preserve">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7BBE58C9" w14:textId="77777777" w:rsidTr="000F726F">
        <w:trPr>
          <w:jc w:val="center"/>
        </w:trPr>
        <w:tc>
          <w:tcPr>
            <w:tcW w:w="260" w:type="pct"/>
            <w:shd w:val="clear" w:color="auto" w:fill="FFFFFF"/>
          </w:tcPr>
          <w:p w14:paraId="2795562F" w14:textId="77777777" w:rsidR="00136C32" w:rsidRPr="00BB3D96" w:rsidRDefault="00136C32" w:rsidP="000F726F">
            <w:pPr>
              <w:pStyle w:val="TAL"/>
              <w:keepNext w:val="0"/>
            </w:pPr>
            <w:r w:rsidRPr="00BB3D96">
              <w:rPr>
                <w:lang w:eastAsia="ja-JP"/>
              </w:rPr>
              <w:t>3</w:t>
            </w:r>
          </w:p>
        </w:tc>
        <w:tc>
          <w:tcPr>
            <w:tcW w:w="877" w:type="pct"/>
            <w:shd w:val="clear" w:color="auto" w:fill="FFFFFF"/>
          </w:tcPr>
          <w:p w14:paraId="27180060" w14:textId="77777777" w:rsidR="00136C32" w:rsidRPr="00BB3D96" w:rsidRDefault="00136C32" w:rsidP="000F726F">
            <w:pPr>
              <w:pStyle w:val="TAL"/>
              <w:keepNext w:val="0"/>
            </w:pPr>
            <w:r w:rsidRPr="00BB3D96">
              <w:rPr>
                <w:lang w:eastAsia="ja-JP"/>
              </w:rPr>
              <w:t>NFVO</w:t>
            </w:r>
          </w:p>
        </w:tc>
        <w:tc>
          <w:tcPr>
            <w:tcW w:w="3863" w:type="pct"/>
            <w:shd w:val="clear" w:color="auto" w:fill="FFFFFF"/>
          </w:tcPr>
          <w:p w14:paraId="5ED3184C" w14:textId="77777777" w:rsidR="00136C32" w:rsidRPr="00BB3D96" w:rsidRDefault="00136C32" w:rsidP="000F726F">
            <w:pPr>
              <w:pStyle w:val="TAL"/>
              <w:keepNext w:val="0"/>
              <w:rPr>
                <w:lang w:eastAsia="ja-JP"/>
              </w:rPr>
            </w:pPr>
            <w:r w:rsidRPr="00BB3D96">
              <w:rPr>
                <w:lang w:eastAsia="ja-JP"/>
              </w:rPr>
              <w:t>The NFVO evaluates the request:</w:t>
            </w:r>
          </w:p>
          <w:p w14:paraId="63580901" w14:textId="77777777" w:rsidR="00136C32" w:rsidRPr="00BB3D96" w:rsidRDefault="00136C32" w:rsidP="00136C32">
            <w:pPr>
              <w:pStyle w:val="TAL"/>
              <w:numPr>
                <w:ilvl w:val="0"/>
                <w:numId w:val="12"/>
              </w:numPr>
              <w:rPr>
                <w:rFonts w:eastAsia="MS Mincho"/>
                <w:lang w:eastAsia="ja-JP"/>
              </w:rPr>
            </w:pPr>
            <w:r w:rsidRPr="00BB3D96">
              <w:rPr>
                <w:lang w:eastAsia="ja-JP"/>
              </w:rPr>
              <w:t>calculate necessary resources for the new NS instance;</w:t>
            </w:r>
          </w:p>
          <w:p w14:paraId="435E4CB2" w14:textId="77777777" w:rsidR="00136C32" w:rsidRPr="00BB3D96" w:rsidRDefault="00136C32" w:rsidP="00136C32">
            <w:pPr>
              <w:pStyle w:val="TAL"/>
              <w:numPr>
                <w:ilvl w:val="0"/>
                <w:numId w:val="12"/>
              </w:numPr>
              <w:rPr>
                <w:rFonts w:eastAsia="MS Mincho"/>
                <w:lang w:eastAsia="ja-JP"/>
              </w:rPr>
            </w:pPr>
            <w:r w:rsidRPr="00BB3D96">
              <w:rPr>
                <w:lang w:eastAsia="ja-JP"/>
              </w:rPr>
              <w:t>consider the available resources and the pending resource requests from LCM operations currently being executed;</w:t>
            </w:r>
          </w:p>
          <w:p w14:paraId="13B120A2" w14:textId="77777777" w:rsidR="00136C32" w:rsidRPr="00BB3D96" w:rsidRDefault="00136C32" w:rsidP="00136C32">
            <w:pPr>
              <w:pStyle w:val="TAL"/>
              <w:numPr>
                <w:ilvl w:val="0"/>
                <w:numId w:val="12"/>
              </w:numPr>
              <w:rPr>
                <w:rFonts w:eastAsia="MS Mincho"/>
                <w:lang w:eastAsia="ja-JP"/>
              </w:rPr>
            </w:pPr>
            <w:r w:rsidRPr="00BB3D96">
              <w:rPr>
                <w:lang w:eastAsia="ja-JP"/>
              </w:rPr>
              <w:t>determine that the resources requests by the new NS instance cannot be fulfilled;</w:t>
            </w:r>
          </w:p>
          <w:p w14:paraId="0D3DA3C6" w14:textId="77777777" w:rsidR="00136C32" w:rsidRPr="00BB3D96" w:rsidRDefault="00136C32" w:rsidP="00136C32">
            <w:pPr>
              <w:pStyle w:val="TAL"/>
              <w:numPr>
                <w:ilvl w:val="0"/>
                <w:numId w:val="12"/>
              </w:numPr>
              <w:rPr>
                <w:rFonts w:eastAsia="MS Mincho"/>
                <w:lang w:eastAsia="ja-JP"/>
              </w:rPr>
            </w:pPr>
            <w:r w:rsidRPr="00BB3D96">
              <w:rPr>
                <w:lang w:eastAsia="ja-JP"/>
              </w:rPr>
              <w:t>compare priority of the new NS instantiation requests and the NS instances of the LCM operations currently being executed;</w:t>
            </w:r>
          </w:p>
          <w:p w14:paraId="10C089E5" w14:textId="77777777" w:rsidR="00136C32" w:rsidRPr="00BB3D96" w:rsidRDefault="00136C32" w:rsidP="00136C32">
            <w:pPr>
              <w:pStyle w:val="TAL"/>
              <w:numPr>
                <w:ilvl w:val="0"/>
                <w:numId w:val="12"/>
              </w:numPr>
              <w:rPr>
                <w:rFonts w:eastAsia="MS Mincho"/>
                <w:lang w:eastAsia="ja-JP"/>
              </w:rPr>
            </w:pPr>
            <w:r w:rsidRPr="00BB3D96">
              <w:rPr>
                <w:lang w:eastAsia="ja-JP"/>
              </w:rPr>
              <w:t>determine that the new request has lower priority than the NS instances of the LCM operations currently being executed;</w:t>
            </w:r>
          </w:p>
          <w:p w14:paraId="4576DB0D" w14:textId="77777777" w:rsidR="00136C32" w:rsidRPr="00BB3D96" w:rsidRDefault="00136C32" w:rsidP="00136C32">
            <w:pPr>
              <w:pStyle w:val="TAL"/>
              <w:numPr>
                <w:ilvl w:val="0"/>
                <w:numId w:val="12"/>
              </w:numPr>
              <w:rPr>
                <w:rFonts w:eastAsia="MS Mincho"/>
                <w:lang w:eastAsia="ja-JP"/>
              </w:rPr>
            </w:pPr>
            <w:proofErr w:type="gramStart"/>
            <w:r w:rsidRPr="00BB3D96">
              <w:rPr>
                <w:lang w:eastAsia="ja-JP"/>
              </w:rPr>
              <w:t>decide</w:t>
            </w:r>
            <w:proofErr w:type="gramEnd"/>
            <w:r w:rsidRPr="00BB3D96">
              <w:rPr>
                <w:lang w:eastAsia="ja-JP"/>
              </w:rPr>
              <w:t xml:space="preserve"> to reject instantiation request.</w:t>
            </w:r>
          </w:p>
        </w:tc>
      </w:tr>
      <w:tr w:rsidR="00136C32" w:rsidRPr="00BB3D96" w14:paraId="10391DFC" w14:textId="77777777" w:rsidTr="000F726F">
        <w:trPr>
          <w:jc w:val="center"/>
        </w:trPr>
        <w:tc>
          <w:tcPr>
            <w:tcW w:w="260" w:type="pct"/>
            <w:shd w:val="clear" w:color="auto" w:fill="FFFFFF"/>
          </w:tcPr>
          <w:p w14:paraId="506119C5" w14:textId="77777777" w:rsidR="00136C32" w:rsidRPr="00BB3D96" w:rsidRDefault="00136C32" w:rsidP="000F726F">
            <w:pPr>
              <w:pStyle w:val="TAL"/>
              <w:keepNext w:val="0"/>
              <w:rPr>
                <w:lang w:eastAsia="ja-JP"/>
              </w:rPr>
            </w:pPr>
            <w:r w:rsidRPr="00BB3D96">
              <w:rPr>
                <w:lang w:eastAsia="ja-JP"/>
              </w:rPr>
              <w:t>4</w:t>
            </w:r>
          </w:p>
        </w:tc>
        <w:tc>
          <w:tcPr>
            <w:tcW w:w="877" w:type="pct"/>
            <w:shd w:val="clear" w:color="auto" w:fill="FFFFFF"/>
          </w:tcPr>
          <w:p w14:paraId="3826730F" w14:textId="77777777" w:rsidR="00136C32" w:rsidRPr="00BB3D96" w:rsidRDefault="00136C32" w:rsidP="000F726F">
            <w:pPr>
              <w:pStyle w:val="TAL"/>
              <w:keepNext w:val="0"/>
              <w:rPr>
                <w:lang w:eastAsia="ja-JP"/>
              </w:rPr>
            </w:pPr>
            <w:r w:rsidRPr="00BB3D96">
              <w:rPr>
                <w:lang w:eastAsia="ja-JP"/>
              </w:rPr>
              <w:t>NFVO -&gt; Consumer</w:t>
            </w:r>
          </w:p>
        </w:tc>
        <w:tc>
          <w:tcPr>
            <w:tcW w:w="3863" w:type="pct"/>
            <w:shd w:val="clear" w:color="auto" w:fill="FFFFFF"/>
          </w:tcPr>
          <w:p w14:paraId="3618CDC8" w14:textId="77777777" w:rsidR="00136C32" w:rsidRPr="00BB3D96" w:rsidRDefault="00136C32" w:rsidP="000F726F">
            <w:pPr>
              <w:pStyle w:val="TAL"/>
              <w:keepNext w:val="0"/>
              <w:rPr>
                <w:lang w:eastAsia="ja-JP"/>
              </w:rPr>
            </w:pPr>
            <w:r w:rsidRPr="00BB3D96">
              <w:rPr>
                <w:lang w:eastAsia="ja-JP"/>
              </w:rPr>
              <w:t>The NFVO sends a notification to the Consumers of the NS instances that cannot be re</w:t>
            </w:r>
            <w:r w:rsidRPr="00BB3D96">
              <w:rPr>
                <w:lang w:eastAsia="ja-JP"/>
              </w:rPr>
              <w:noBreakHyphen/>
              <w:t xml:space="preserve">instantiated notifying them about the resource shortage as per </w:t>
            </w:r>
            <w:proofErr w:type="spellStart"/>
            <w:r w:rsidRPr="00BB3D96">
              <w:rPr>
                <w:lang w:eastAsia="ja-JP"/>
              </w:rPr>
              <w:t>NsLcmCapacityShortageNotification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8.3.5.</w:t>
            </w:r>
            <w:r w:rsidRPr="00BB3D96">
              <w:rPr>
                <w:lang w:eastAsia="ja-JP"/>
              </w:rPr>
              <w:br/>
              <w:t>See note 3.</w:t>
            </w:r>
          </w:p>
          <w:p w14:paraId="709B487F" w14:textId="77777777" w:rsidR="00136C32" w:rsidRPr="00BB3D96" w:rsidRDefault="00136C32" w:rsidP="000F726F">
            <w:pPr>
              <w:pStyle w:val="TAL"/>
              <w:keepNext w:val="0"/>
              <w:rPr>
                <w:lang w:eastAsia="ja-JP"/>
              </w:rPr>
            </w:pPr>
            <w:r w:rsidRPr="00BB3D96">
              <w:rPr>
                <w:lang w:eastAsia="ja-JP"/>
              </w:rPr>
              <w:t>The NFVO sends a notification to the Consumer that the NS cannot be instantiated because of resource shortage</w:t>
            </w:r>
            <w:r w:rsidRPr="00BB3D96">
              <w:t xml:space="preserve"> as </w:t>
            </w:r>
            <w:r w:rsidRPr="00BB3D96">
              <w:rPr>
                <w:lang w:eastAsia="ja-JP"/>
              </w:rPr>
              <w:t xml:space="preserve">per "result"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 See note 2.</w:t>
            </w:r>
          </w:p>
        </w:tc>
      </w:tr>
      <w:tr w:rsidR="00136C32" w:rsidRPr="00BB3D96" w14:paraId="6E880977" w14:textId="77777777" w:rsidTr="000F726F">
        <w:trPr>
          <w:jc w:val="center"/>
        </w:trPr>
        <w:tc>
          <w:tcPr>
            <w:tcW w:w="5000" w:type="pct"/>
            <w:gridSpan w:val="3"/>
            <w:shd w:val="clear" w:color="auto" w:fill="FFFFFF"/>
          </w:tcPr>
          <w:p w14:paraId="7A400B1C" w14:textId="77777777" w:rsidR="00136C32" w:rsidRPr="00BB3D96" w:rsidRDefault="00136C32" w:rsidP="000F726F">
            <w:pPr>
              <w:pStyle w:val="TAN"/>
            </w:pPr>
            <w:r w:rsidRPr="00BB3D96">
              <w:rPr>
                <w:lang w:eastAsia="ja-JP"/>
              </w:rPr>
              <w:t>NOTE 1:</w:t>
            </w:r>
            <w:r w:rsidRPr="00BB3D96">
              <w:rPr>
                <w:lang w:eastAsia="ja-JP"/>
              </w:rPr>
              <w:tab/>
              <w:t>This flow is identical to the case when the priorities of all NS instances are the same. The requests of NS LCM operations are executed first come first serve.</w:t>
            </w:r>
          </w:p>
          <w:p w14:paraId="05F724B7" w14:textId="77777777" w:rsidR="00136C32" w:rsidRPr="00BB3D96" w:rsidRDefault="00136C32" w:rsidP="000F726F">
            <w:pPr>
              <w:pStyle w:val="TAN"/>
            </w:pPr>
            <w:r w:rsidRPr="00BB3D96">
              <w:rPr>
                <w:lang w:eastAsia="ja-JP"/>
              </w:rPr>
              <w:t>NOTE 2:</w:t>
            </w:r>
            <w:r w:rsidRPr="00BB3D96">
              <w:rPr>
                <w:lang w:eastAsia="ja-JP"/>
              </w:rPr>
              <w:tab/>
              <w:t>See also the use case in clause</w:t>
            </w:r>
            <w:r w:rsidRPr="00BB3D96">
              <w:t xml:space="preserve"> D.2.5</w:t>
            </w:r>
            <w:r w:rsidRPr="00BB3D96">
              <w:rPr>
                <w:lang w:eastAsia="ja-JP"/>
              </w:rPr>
              <w:t>. Pre-emption of already running NS instances is out of scope for this use case.</w:t>
            </w:r>
          </w:p>
          <w:p w14:paraId="7548378D" w14:textId="77777777" w:rsidR="00136C32" w:rsidRPr="00BB3D96" w:rsidRDefault="00136C32" w:rsidP="000F726F">
            <w:pPr>
              <w:pStyle w:val="TAN"/>
            </w:pPr>
            <w:r w:rsidRPr="00BB3D96">
              <w:t>NOTE 3:</w:t>
            </w:r>
            <w:r w:rsidRPr="00BB3D96">
              <w:tab/>
              <w:t xml:space="preserve">The </w:t>
            </w:r>
            <w:proofErr w:type="spellStart"/>
            <w:r w:rsidRPr="00BB3D96">
              <w:rPr>
                <w:lang w:eastAsia="ja-JP"/>
              </w:rPr>
              <w:t>NsLcmCapacityShortageNotification</w:t>
            </w:r>
            <w:proofErr w:type="spellEnd"/>
            <w:r w:rsidRPr="00BB3D96">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73E01423" w14:textId="77777777" w:rsidR="00136C32" w:rsidRPr="00BB3D96" w:rsidRDefault="00136C32" w:rsidP="00136C32"/>
    <w:p w14:paraId="767170EE" w14:textId="77777777" w:rsidR="00136C32" w:rsidRPr="00BB3D96" w:rsidRDefault="00136C32" w:rsidP="00136C32">
      <w:pPr>
        <w:keepNext/>
        <w:keepLines/>
      </w:pPr>
      <w:r w:rsidRPr="00BB3D96">
        <w:lastRenderedPageBreak/>
        <w:t>Table D.2.4.6-3 describes the base flow #2.</w:t>
      </w:r>
    </w:p>
    <w:p w14:paraId="79066227" w14:textId="77777777" w:rsidR="00136C32" w:rsidRPr="00BB3D96" w:rsidRDefault="00136C32" w:rsidP="00136C32">
      <w:pPr>
        <w:pStyle w:val="TH"/>
      </w:pPr>
      <w:r w:rsidRPr="00BB3D96">
        <w:t>Table D.2.4.6-3: Instantiation of NS instance in parallel to other LCM operation,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1FA5947B" w14:textId="77777777" w:rsidTr="000F726F">
        <w:trPr>
          <w:tblHeader/>
          <w:jc w:val="center"/>
        </w:trPr>
        <w:tc>
          <w:tcPr>
            <w:tcW w:w="260" w:type="pct"/>
            <w:shd w:val="clear" w:color="auto" w:fill="D9D9D9"/>
          </w:tcPr>
          <w:p w14:paraId="04F07093" w14:textId="77777777" w:rsidR="00136C32" w:rsidRPr="00BB3D96" w:rsidRDefault="00136C32" w:rsidP="000F726F">
            <w:pPr>
              <w:pStyle w:val="TAH"/>
            </w:pPr>
            <w:r w:rsidRPr="00BB3D96">
              <w:t>#</w:t>
            </w:r>
          </w:p>
        </w:tc>
        <w:tc>
          <w:tcPr>
            <w:tcW w:w="877" w:type="pct"/>
            <w:shd w:val="clear" w:color="auto" w:fill="D9D9D9"/>
          </w:tcPr>
          <w:p w14:paraId="171B7B5D" w14:textId="77777777" w:rsidR="00136C32" w:rsidRPr="00BB3D96" w:rsidRDefault="00136C32" w:rsidP="000F726F">
            <w:pPr>
              <w:pStyle w:val="TAH"/>
            </w:pPr>
            <w:r w:rsidRPr="00BB3D96">
              <w:t>Flow</w:t>
            </w:r>
          </w:p>
        </w:tc>
        <w:tc>
          <w:tcPr>
            <w:tcW w:w="3863" w:type="pct"/>
            <w:shd w:val="clear" w:color="auto" w:fill="D9D9D9"/>
          </w:tcPr>
          <w:p w14:paraId="14586EF6" w14:textId="77777777" w:rsidR="00136C32" w:rsidRPr="00BB3D96" w:rsidRDefault="00136C32" w:rsidP="000F726F">
            <w:pPr>
              <w:pStyle w:val="TAH"/>
            </w:pPr>
            <w:r w:rsidRPr="00BB3D96">
              <w:t>Description</w:t>
            </w:r>
          </w:p>
        </w:tc>
      </w:tr>
      <w:tr w:rsidR="00136C32" w:rsidRPr="00BB3D96" w14:paraId="4D116A33" w14:textId="77777777" w:rsidTr="000F726F">
        <w:trPr>
          <w:jc w:val="center"/>
        </w:trPr>
        <w:tc>
          <w:tcPr>
            <w:tcW w:w="260" w:type="pct"/>
            <w:shd w:val="clear" w:color="auto" w:fill="FFFFFF"/>
          </w:tcPr>
          <w:p w14:paraId="2E3E069B" w14:textId="77777777" w:rsidR="00136C32" w:rsidRPr="00BB3D96" w:rsidRDefault="00136C32" w:rsidP="000F726F">
            <w:pPr>
              <w:pStyle w:val="TAL"/>
            </w:pPr>
            <w:r w:rsidRPr="00BB3D96">
              <w:t>0</w:t>
            </w:r>
          </w:p>
        </w:tc>
        <w:tc>
          <w:tcPr>
            <w:tcW w:w="877" w:type="pct"/>
            <w:shd w:val="clear" w:color="auto" w:fill="FFFFFF"/>
          </w:tcPr>
          <w:p w14:paraId="1C902C92" w14:textId="77777777" w:rsidR="00136C32" w:rsidRPr="00BB3D96" w:rsidRDefault="00136C32" w:rsidP="000F726F">
            <w:pPr>
              <w:pStyle w:val="TAL"/>
              <w:rPr>
                <w:lang w:eastAsia="ja-JP"/>
              </w:rPr>
            </w:pPr>
            <w:r w:rsidRPr="00BB3D96">
              <w:rPr>
                <w:lang w:eastAsia="ja-JP"/>
              </w:rPr>
              <w:t>Consumer -&gt; NFVO</w:t>
            </w:r>
          </w:p>
        </w:tc>
        <w:tc>
          <w:tcPr>
            <w:tcW w:w="3863" w:type="pct"/>
            <w:shd w:val="clear" w:color="auto" w:fill="FFFFFF"/>
          </w:tcPr>
          <w:p w14:paraId="620AA2B8" w14:textId="77777777" w:rsidR="00136C32" w:rsidRPr="00BB3D96" w:rsidRDefault="00136C32" w:rsidP="000F726F">
            <w:pPr>
              <w:pStyle w:val="TAL"/>
              <w:rPr>
                <w:lang w:eastAsia="ja-JP"/>
              </w:rPr>
            </w:pPr>
            <w:r w:rsidRPr="00BB3D96">
              <w:rPr>
                <w:lang w:eastAsia="ja-JP"/>
              </w:rPr>
              <w:t>The NFVO receives the trigger: The Consumer requests to instantiate an NS.</w:t>
            </w:r>
          </w:p>
        </w:tc>
      </w:tr>
      <w:tr w:rsidR="00136C32" w:rsidRPr="00BB3D96" w14:paraId="5A0E319F" w14:textId="77777777" w:rsidTr="000F726F">
        <w:trPr>
          <w:jc w:val="center"/>
        </w:trPr>
        <w:tc>
          <w:tcPr>
            <w:tcW w:w="260" w:type="pct"/>
            <w:shd w:val="clear" w:color="auto" w:fill="FFFFFF"/>
          </w:tcPr>
          <w:p w14:paraId="3023FBF2" w14:textId="77777777" w:rsidR="00136C32" w:rsidRPr="00BB3D96" w:rsidRDefault="00136C32" w:rsidP="000F726F">
            <w:pPr>
              <w:pStyle w:val="TAL"/>
            </w:pPr>
            <w:r w:rsidRPr="00BB3D96">
              <w:rPr>
                <w:lang w:eastAsia="ja-JP"/>
              </w:rPr>
              <w:t>1</w:t>
            </w:r>
          </w:p>
        </w:tc>
        <w:tc>
          <w:tcPr>
            <w:tcW w:w="877" w:type="pct"/>
            <w:shd w:val="clear" w:color="auto" w:fill="FFFFFF"/>
          </w:tcPr>
          <w:p w14:paraId="6F854F73" w14:textId="77777777" w:rsidR="00136C32" w:rsidRPr="00BB3D96" w:rsidRDefault="00136C32" w:rsidP="000F726F">
            <w:pPr>
              <w:pStyle w:val="TAL"/>
              <w:rPr>
                <w:lang w:eastAsia="ja-JP"/>
              </w:rPr>
            </w:pPr>
            <w:r w:rsidRPr="00BB3D96">
              <w:rPr>
                <w:lang w:eastAsia="ja-JP"/>
              </w:rPr>
              <w:t>NFVO</w:t>
            </w:r>
          </w:p>
        </w:tc>
        <w:tc>
          <w:tcPr>
            <w:tcW w:w="3863" w:type="pct"/>
            <w:shd w:val="clear" w:color="auto" w:fill="FFFFFF"/>
          </w:tcPr>
          <w:p w14:paraId="6845D521" w14:textId="77777777" w:rsidR="00136C32" w:rsidRPr="00BB3D96" w:rsidRDefault="00136C32" w:rsidP="000F726F">
            <w:pPr>
              <w:pStyle w:val="TAL"/>
              <w:rPr>
                <w:lang w:eastAsia="ja-JP"/>
              </w:rPr>
            </w:pPr>
            <w:r w:rsidRPr="00BB3D96">
              <w:rPr>
                <w:lang w:eastAsia="ja-JP"/>
              </w:rPr>
              <w:t>The NFVO checks whether the scaling request is valid.</w:t>
            </w:r>
          </w:p>
        </w:tc>
      </w:tr>
      <w:tr w:rsidR="00136C32" w:rsidRPr="00BB3D96" w14:paraId="66A8EB43" w14:textId="77777777" w:rsidTr="000F726F">
        <w:trPr>
          <w:jc w:val="center"/>
        </w:trPr>
        <w:tc>
          <w:tcPr>
            <w:tcW w:w="260" w:type="pct"/>
            <w:shd w:val="clear" w:color="auto" w:fill="FFFFFF"/>
          </w:tcPr>
          <w:p w14:paraId="6D928A68" w14:textId="77777777" w:rsidR="00136C32" w:rsidRPr="00BB3D96" w:rsidRDefault="00136C32" w:rsidP="000F726F">
            <w:pPr>
              <w:pStyle w:val="TAL"/>
            </w:pPr>
            <w:r w:rsidRPr="00BB3D96">
              <w:rPr>
                <w:lang w:eastAsia="ja-JP"/>
              </w:rPr>
              <w:t>2</w:t>
            </w:r>
          </w:p>
        </w:tc>
        <w:tc>
          <w:tcPr>
            <w:tcW w:w="877" w:type="pct"/>
            <w:shd w:val="clear" w:color="auto" w:fill="FFFFFF"/>
          </w:tcPr>
          <w:p w14:paraId="29D4BC55" w14:textId="77777777" w:rsidR="00136C32" w:rsidRPr="00BB3D96" w:rsidRDefault="00136C32" w:rsidP="000F726F">
            <w:pPr>
              <w:pStyle w:val="TAL"/>
              <w:rPr>
                <w:lang w:eastAsia="ja-JP"/>
              </w:rPr>
            </w:pPr>
            <w:r w:rsidRPr="00BB3D96">
              <w:rPr>
                <w:lang w:eastAsia="ja-JP"/>
              </w:rPr>
              <w:t xml:space="preserve">NFVO -&gt; Consumer </w:t>
            </w:r>
          </w:p>
        </w:tc>
        <w:tc>
          <w:tcPr>
            <w:tcW w:w="3863" w:type="pct"/>
            <w:shd w:val="clear" w:color="auto" w:fill="FFFFFF"/>
          </w:tcPr>
          <w:p w14:paraId="6149C8CB" w14:textId="77777777" w:rsidR="00136C32" w:rsidRPr="00BB3D96" w:rsidRDefault="00136C32" w:rsidP="000F726F">
            <w:pPr>
              <w:pStyle w:val="TAL"/>
              <w:rPr>
                <w:lang w:eastAsia="ja-JP"/>
              </w:rPr>
            </w:pPr>
            <w:r w:rsidRPr="00BB3D96">
              <w:rPr>
                <w:lang w:eastAsia="ja-JP"/>
              </w:rPr>
              <w:t>The NFVO sends the "start"</w:t>
            </w:r>
            <w:r w:rsidRPr="00BB3D96">
              <w:t xml:space="preserve">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03F48B76" w14:textId="77777777" w:rsidTr="000F726F">
        <w:trPr>
          <w:jc w:val="center"/>
        </w:trPr>
        <w:tc>
          <w:tcPr>
            <w:tcW w:w="260" w:type="pct"/>
            <w:shd w:val="clear" w:color="auto" w:fill="FFFFFF"/>
          </w:tcPr>
          <w:p w14:paraId="7956492C" w14:textId="77777777" w:rsidR="00136C32" w:rsidRPr="00BB3D96" w:rsidRDefault="00136C32" w:rsidP="000F726F">
            <w:pPr>
              <w:pStyle w:val="TAL"/>
            </w:pPr>
            <w:r w:rsidRPr="00BB3D96">
              <w:rPr>
                <w:lang w:eastAsia="ja-JP"/>
              </w:rPr>
              <w:t>3</w:t>
            </w:r>
          </w:p>
        </w:tc>
        <w:tc>
          <w:tcPr>
            <w:tcW w:w="877" w:type="pct"/>
            <w:shd w:val="clear" w:color="auto" w:fill="FFFFFF"/>
          </w:tcPr>
          <w:p w14:paraId="7E420309" w14:textId="77777777" w:rsidR="00136C32" w:rsidRPr="00BB3D96" w:rsidRDefault="00136C32" w:rsidP="000F726F">
            <w:pPr>
              <w:pStyle w:val="TAL"/>
            </w:pPr>
            <w:r w:rsidRPr="00BB3D96">
              <w:rPr>
                <w:lang w:eastAsia="ja-JP"/>
              </w:rPr>
              <w:t>NFVO</w:t>
            </w:r>
          </w:p>
        </w:tc>
        <w:tc>
          <w:tcPr>
            <w:tcW w:w="3863" w:type="pct"/>
            <w:shd w:val="clear" w:color="auto" w:fill="FFFFFF"/>
          </w:tcPr>
          <w:p w14:paraId="457B5965" w14:textId="77777777" w:rsidR="00136C32" w:rsidRPr="00BB3D96" w:rsidRDefault="00136C32" w:rsidP="000F726F">
            <w:pPr>
              <w:pStyle w:val="TAL"/>
              <w:rPr>
                <w:lang w:eastAsia="ja-JP"/>
              </w:rPr>
            </w:pPr>
            <w:r w:rsidRPr="00BB3D96">
              <w:rPr>
                <w:lang w:eastAsia="ja-JP"/>
              </w:rPr>
              <w:t>The NFVO evaluates the request:</w:t>
            </w:r>
          </w:p>
          <w:p w14:paraId="28214B8A" w14:textId="77777777" w:rsidR="00136C32" w:rsidRPr="00BB3D96" w:rsidRDefault="00136C32" w:rsidP="00136C32">
            <w:pPr>
              <w:pStyle w:val="TAL"/>
              <w:numPr>
                <w:ilvl w:val="0"/>
                <w:numId w:val="12"/>
              </w:numPr>
              <w:rPr>
                <w:rFonts w:eastAsia="MS Mincho"/>
                <w:lang w:eastAsia="ja-JP"/>
              </w:rPr>
            </w:pPr>
            <w:r w:rsidRPr="00BB3D96">
              <w:rPr>
                <w:lang w:eastAsia="ja-JP"/>
              </w:rPr>
              <w:t>calculate the necessary resources for the new NS instance;</w:t>
            </w:r>
          </w:p>
          <w:p w14:paraId="205BAA6D" w14:textId="77777777" w:rsidR="00136C32" w:rsidRPr="00BB3D96" w:rsidRDefault="00136C32" w:rsidP="00136C32">
            <w:pPr>
              <w:pStyle w:val="TAL"/>
              <w:numPr>
                <w:ilvl w:val="0"/>
                <w:numId w:val="12"/>
              </w:numPr>
              <w:rPr>
                <w:rFonts w:eastAsia="MS Mincho"/>
                <w:lang w:eastAsia="ja-JP"/>
              </w:rPr>
            </w:pPr>
            <w:r w:rsidRPr="00BB3D96">
              <w:rPr>
                <w:lang w:eastAsia="ja-JP"/>
              </w:rPr>
              <w:t>consider the available resources and the pending resource requests from LCM operations currently being executed;</w:t>
            </w:r>
          </w:p>
          <w:p w14:paraId="77A5E166" w14:textId="77777777" w:rsidR="00136C32" w:rsidRPr="00BB3D96" w:rsidRDefault="00136C32" w:rsidP="00136C32">
            <w:pPr>
              <w:pStyle w:val="TAL"/>
              <w:numPr>
                <w:ilvl w:val="0"/>
                <w:numId w:val="12"/>
              </w:numPr>
              <w:rPr>
                <w:rFonts w:eastAsia="MS Mincho"/>
                <w:lang w:eastAsia="ja-JP"/>
              </w:rPr>
            </w:pPr>
            <w:r w:rsidRPr="00BB3D96">
              <w:rPr>
                <w:lang w:eastAsia="ja-JP"/>
              </w:rPr>
              <w:t>determine that the resources requests by the new NS instance cannot be fulfilled;</w:t>
            </w:r>
          </w:p>
          <w:p w14:paraId="31C50309" w14:textId="77777777" w:rsidR="00136C32" w:rsidRPr="00BB3D96" w:rsidRDefault="00136C32" w:rsidP="00136C32">
            <w:pPr>
              <w:pStyle w:val="TAL"/>
              <w:numPr>
                <w:ilvl w:val="0"/>
                <w:numId w:val="12"/>
              </w:numPr>
              <w:rPr>
                <w:rFonts w:eastAsia="MS Mincho"/>
                <w:lang w:eastAsia="ja-JP"/>
              </w:rPr>
            </w:pPr>
            <w:r w:rsidRPr="00BB3D96">
              <w:rPr>
                <w:lang w:eastAsia="ja-JP"/>
              </w:rPr>
              <w:t>compare priority of the new NS instantiation requests and the NS instances of the LCM operations currently being executed;</w:t>
            </w:r>
          </w:p>
          <w:p w14:paraId="6E124935" w14:textId="77777777" w:rsidR="00136C32" w:rsidRPr="00BB3D96" w:rsidRDefault="00136C32" w:rsidP="00136C32">
            <w:pPr>
              <w:pStyle w:val="TAL"/>
              <w:numPr>
                <w:ilvl w:val="0"/>
                <w:numId w:val="12"/>
              </w:numPr>
              <w:rPr>
                <w:rFonts w:eastAsia="MS Mincho"/>
                <w:lang w:eastAsia="ja-JP"/>
              </w:rPr>
            </w:pPr>
            <w:r w:rsidRPr="00BB3D96">
              <w:rPr>
                <w:lang w:eastAsia="ja-JP"/>
              </w:rPr>
              <w:t>determine that the new request has higher priority than the NS instances of the LCM operations currently being executed;</w:t>
            </w:r>
          </w:p>
          <w:p w14:paraId="4E8F6765" w14:textId="77777777" w:rsidR="00136C32" w:rsidRPr="00BB3D96" w:rsidRDefault="00136C32" w:rsidP="00136C32">
            <w:pPr>
              <w:pStyle w:val="TAL"/>
              <w:numPr>
                <w:ilvl w:val="0"/>
                <w:numId w:val="12"/>
              </w:numPr>
              <w:rPr>
                <w:rFonts w:eastAsia="MS Mincho"/>
                <w:lang w:eastAsia="ja-JP"/>
              </w:rPr>
            </w:pPr>
            <w:r w:rsidRPr="00BB3D96">
              <w:t>calculate that the new request could be fulfilled if one (or more) operations for lower priority NS instances are stopped, see notes 1 and 2;</w:t>
            </w:r>
          </w:p>
          <w:p w14:paraId="6E7E7251" w14:textId="77777777" w:rsidR="00136C32" w:rsidRPr="00BB3D96" w:rsidRDefault="00136C32" w:rsidP="00136C32">
            <w:pPr>
              <w:pStyle w:val="TAL"/>
              <w:numPr>
                <w:ilvl w:val="0"/>
                <w:numId w:val="12"/>
              </w:numPr>
              <w:rPr>
                <w:rFonts w:eastAsia="MS Mincho"/>
                <w:lang w:eastAsia="ja-JP"/>
              </w:rPr>
            </w:pPr>
            <w:proofErr w:type="gramStart"/>
            <w:r w:rsidRPr="00BB3D96">
              <w:rPr>
                <w:lang w:eastAsia="ja-JP"/>
              </w:rPr>
              <w:t>decide</w:t>
            </w:r>
            <w:proofErr w:type="gramEnd"/>
            <w:r w:rsidRPr="00BB3D96">
              <w:rPr>
                <w:lang w:eastAsia="ja-JP"/>
              </w:rPr>
              <w:t xml:space="preserve"> to abandon running LCM operation(s) and rollback the instantiation of constituents already done for the lower priority NS instances.</w:t>
            </w:r>
          </w:p>
        </w:tc>
      </w:tr>
      <w:tr w:rsidR="00136C32" w:rsidRPr="00BB3D96" w14:paraId="22F7F0D9" w14:textId="77777777" w:rsidTr="000F726F">
        <w:trPr>
          <w:jc w:val="center"/>
        </w:trPr>
        <w:tc>
          <w:tcPr>
            <w:tcW w:w="260" w:type="pct"/>
            <w:shd w:val="clear" w:color="auto" w:fill="FFFFFF"/>
          </w:tcPr>
          <w:p w14:paraId="5796CF0F" w14:textId="77777777" w:rsidR="00136C32" w:rsidRPr="00BB3D96" w:rsidRDefault="00136C32" w:rsidP="000F726F">
            <w:pPr>
              <w:pStyle w:val="TAL"/>
              <w:rPr>
                <w:lang w:eastAsia="ja-JP"/>
              </w:rPr>
            </w:pPr>
            <w:r w:rsidRPr="00BB3D96">
              <w:rPr>
                <w:lang w:eastAsia="ja-JP"/>
              </w:rPr>
              <w:t>4</w:t>
            </w:r>
          </w:p>
        </w:tc>
        <w:tc>
          <w:tcPr>
            <w:tcW w:w="877" w:type="pct"/>
            <w:shd w:val="clear" w:color="auto" w:fill="FFFFFF"/>
          </w:tcPr>
          <w:p w14:paraId="4F925E32"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3D3485A5" w14:textId="77777777" w:rsidR="00136C32" w:rsidRPr="00BB3D96" w:rsidRDefault="00136C32" w:rsidP="000F726F">
            <w:pPr>
              <w:pStyle w:val="TAL"/>
              <w:rPr>
                <w:lang w:eastAsia="ja-JP"/>
              </w:rPr>
            </w:pPr>
            <w:r w:rsidRPr="00BB3D96">
              <w:rPr>
                <w:lang w:eastAsia="ja-JP"/>
              </w:rPr>
              <w:t xml:space="preserve">The NFVO sends the </w:t>
            </w:r>
            <w:proofErr w:type="spellStart"/>
            <w:r w:rsidRPr="00BB3D96">
              <w:rPr>
                <w:lang w:eastAsia="ja-JP"/>
              </w:rPr>
              <w:t>CoordinateLcmOperation</w:t>
            </w:r>
            <w:proofErr w:type="spellEnd"/>
            <w:r w:rsidRPr="00BB3D96">
              <w:rPr>
                <w:lang w:eastAsia="ja-JP"/>
              </w:rPr>
              <w:t xml:space="preserve"> request to the Consumer of the NS instances that are to be terminated or scaled in as described in </w:t>
            </w:r>
            <w:r w:rsidRPr="00BB3D96">
              <w:t>ETSI GS NFV</w:t>
            </w:r>
            <w:r w:rsidRPr="00BB3D96">
              <w:noBreakHyphen/>
              <w:t>IFA 013 </w:t>
            </w:r>
            <w:r w:rsidRPr="001359AF">
              <w:t>[</w:t>
            </w:r>
            <w:r w:rsidRPr="001359AF">
              <w:fldChar w:fldCharType="begin"/>
            </w:r>
            <w:r w:rsidRPr="001359AF">
              <w:instrText xml:space="preserve">REF REF_GSNFV_IFA013 \h </w:instrText>
            </w:r>
            <w:r w:rsidRPr="001359AF">
              <w:fldChar w:fldCharType="separate"/>
            </w:r>
            <w:r w:rsidRPr="001359AF">
              <w:t>i.</w:t>
            </w:r>
            <w:r w:rsidRPr="001359AF">
              <w:rPr>
                <w:noProof/>
              </w:rPr>
              <w:t>13</w:t>
            </w:r>
            <w:r w:rsidRPr="001359AF">
              <w:fldChar w:fldCharType="end"/>
            </w:r>
            <w:r w:rsidRPr="001359AF">
              <w:t>]</w:t>
            </w:r>
            <w:r w:rsidRPr="00BB3D96">
              <w:rPr>
                <w:lang w:eastAsia="ja-JP"/>
              </w:rPr>
              <w:t>,</w:t>
            </w:r>
            <w:r>
              <w:rPr>
                <w:lang w:eastAsia="ja-JP"/>
              </w:rPr>
              <w:t xml:space="preserve"> </w:t>
            </w:r>
            <w:r w:rsidRPr="00BB3D96">
              <w:rPr>
                <w:lang w:eastAsia="ja-JP"/>
              </w:rPr>
              <w:t>clause</w:t>
            </w:r>
            <w:r>
              <w:rPr>
                <w:lang w:eastAsia="ja-JP"/>
              </w:rPr>
              <w:t xml:space="preserve"> </w:t>
            </w:r>
            <w:r w:rsidRPr="00BB3D96">
              <w:rPr>
                <w:lang w:eastAsia="ja-JP"/>
              </w:rPr>
              <w:t>6.1.2. See note 7.</w:t>
            </w:r>
          </w:p>
        </w:tc>
      </w:tr>
      <w:tr w:rsidR="00136C32" w:rsidRPr="00BB3D96" w14:paraId="51EA0063" w14:textId="77777777" w:rsidTr="000F726F">
        <w:trPr>
          <w:jc w:val="center"/>
        </w:trPr>
        <w:tc>
          <w:tcPr>
            <w:tcW w:w="260" w:type="pct"/>
            <w:shd w:val="clear" w:color="auto" w:fill="FFFFFF"/>
          </w:tcPr>
          <w:p w14:paraId="1CDF6982" w14:textId="77777777" w:rsidR="00136C32" w:rsidRPr="00BB3D96" w:rsidRDefault="00136C32" w:rsidP="000F726F">
            <w:pPr>
              <w:pStyle w:val="TAL"/>
              <w:rPr>
                <w:lang w:eastAsia="ja-JP"/>
              </w:rPr>
            </w:pPr>
            <w:r w:rsidRPr="00BB3D96">
              <w:rPr>
                <w:lang w:eastAsia="ja-JP"/>
              </w:rPr>
              <w:t>5</w:t>
            </w:r>
          </w:p>
        </w:tc>
        <w:tc>
          <w:tcPr>
            <w:tcW w:w="877" w:type="pct"/>
            <w:shd w:val="clear" w:color="auto" w:fill="FFFFFF"/>
          </w:tcPr>
          <w:p w14:paraId="41DF6E4D" w14:textId="77777777" w:rsidR="00136C32" w:rsidRPr="00BB3D96" w:rsidRDefault="00136C32" w:rsidP="000F726F">
            <w:pPr>
              <w:pStyle w:val="TAL"/>
              <w:rPr>
                <w:lang w:eastAsia="ja-JP"/>
              </w:rPr>
            </w:pPr>
            <w:r w:rsidRPr="00BB3D96">
              <w:rPr>
                <w:lang w:eastAsia="ja-JP"/>
              </w:rPr>
              <w:t>Consumer -&gt; NFVO</w:t>
            </w:r>
          </w:p>
        </w:tc>
        <w:tc>
          <w:tcPr>
            <w:tcW w:w="3863" w:type="pct"/>
            <w:shd w:val="clear" w:color="auto" w:fill="FFFFFF"/>
          </w:tcPr>
          <w:p w14:paraId="33976427" w14:textId="77777777" w:rsidR="00136C32" w:rsidRPr="00BB3D96" w:rsidRDefault="00136C32" w:rsidP="000F726F">
            <w:pPr>
              <w:pStyle w:val="TAL"/>
              <w:rPr>
                <w:lang w:eastAsia="ja-JP"/>
              </w:rPr>
            </w:pPr>
            <w:r w:rsidRPr="00BB3D96">
              <w:rPr>
                <w:lang w:eastAsia="ja-JP"/>
              </w:rPr>
              <w:t xml:space="preserve">The Consumer sends the </w:t>
            </w:r>
            <w:proofErr w:type="spellStart"/>
            <w:r w:rsidRPr="00BB3D96">
              <w:rPr>
                <w:lang w:eastAsia="zh-CN"/>
              </w:rPr>
              <w:t>CoordinateLcmOperationResponse</w:t>
            </w:r>
            <w:proofErr w:type="spellEnd"/>
            <w:r w:rsidRPr="00BB3D96">
              <w:rPr>
                <w:lang w:eastAsia="zh-CN"/>
              </w:rPr>
              <w:t xml:space="preserve"> with Action= "CONTINUE", allowing the NFVO to proceed with the LCM operation on the lower priority NS instances. See notes 8 and 9.</w:t>
            </w:r>
          </w:p>
        </w:tc>
      </w:tr>
      <w:tr w:rsidR="00136C32" w:rsidRPr="00BB3D96" w14:paraId="70D362DF" w14:textId="77777777" w:rsidTr="000F726F">
        <w:trPr>
          <w:jc w:val="center"/>
        </w:trPr>
        <w:tc>
          <w:tcPr>
            <w:tcW w:w="260" w:type="pct"/>
            <w:shd w:val="clear" w:color="auto" w:fill="FFFFFF"/>
          </w:tcPr>
          <w:p w14:paraId="191DB61A" w14:textId="77777777" w:rsidR="00136C32" w:rsidRPr="00BB3D96" w:rsidRDefault="00136C32" w:rsidP="000F726F">
            <w:pPr>
              <w:pStyle w:val="TAL"/>
              <w:keepNext w:val="0"/>
            </w:pPr>
            <w:r w:rsidRPr="00BB3D96">
              <w:t>6</w:t>
            </w:r>
          </w:p>
        </w:tc>
        <w:tc>
          <w:tcPr>
            <w:tcW w:w="877" w:type="pct"/>
            <w:shd w:val="clear" w:color="auto" w:fill="FFFFFF"/>
          </w:tcPr>
          <w:p w14:paraId="23DFB8A5" w14:textId="77777777" w:rsidR="00136C32" w:rsidRPr="00BB3D96" w:rsidRDefault="00136C32" w:rsidP="000F726F">
            <w:pPr>
              <w:pStyle w:val="TAL"/>
              <w:keepNext w:val="0"/>
              <w:rPr>
                <w:lang w:eastAsia="ja-JP"/>
              </w:rPr>
            </w:pPr>
            <w:r w:rsidRPr="00BB3D96">
              <w:rPr>
                <w:lang w:eastAsia="ja-JP"/>
              </w:rPr>
              <w:t>NFVO -&gt; VNFM</w:t>
            </w:r>
          </w:p>
        </w:tc>
        <w:tc>
          <w:tcPr>
            <w:tcW w:w="3863" w:type="pct"/>
            <w:shd w:val="clear" w:color="auto" w:fill="FFFFFF"/>
          </w:tcPr>
          <w:p w14:paraId="58BB6A6E" w14:textId="77777777" w:rsidR="00136C32" w:rsidRPr="00BB3D96" w:rsidRDefault="00136C32" w:rsidP="000F726F">
            <w:pPr>
              <w:pStyle w:val="TAL"/>
              <w:keepNext w:val="0"/>
              <w:rPr>
                <w:lang w:eastAsia="ja-JP"/>
              </w:rPr>
            </w:pPr>
            <w:r w:rsidRPr="00BB3D96">
              <w:rPr>
                <w:lang w:eastAsia="ja-JP"/>
              </w:rPr>
              <w:t>The NFVO issues the appropriate commands to VNFM to abandon the running LCM operations for the lower priority NS instances and rollback the instantiation of constituents already done for the lower priority NS instances, see note 3.</w:t>
            </w:r>
          </w:p>
          <w:p w14:paraId="28EEEBA8" w14:textId="77777777" w:rsidR="00136C32" w:rsidRPr="00BB3D96" w:rsidRDefault="00136C32" w:rsidP="000F726F">
            <w:pPr>
              <w:pStyle w:val="TAL"/>
              <w:keepNext w:val="0"/>
              <w:rPr>
                <w:lang w:eastAsia="ja-JP"/>
              </w:rPr>
            </w:pPr>
            <w:r w:rsidRPr="00BB3D96">
              <w:t>In some cases, this includes to issue termination commands to VNFM to terminate VNF instances that were already fully instantiated as part of the LCM operation(s) for the lower priority NS instances.</w:t>
            </w:r>
          </w:p>
        </w:tc>
      </w:tr>
      <w:tr w:rsidR="00136C32" w:rsidRPr="00BB3D96" w14:paraId="31B53FA6" w14:textId="77777777" w:rsidTr="000F726F">
        <w:trPr>
          <w:jc w:val="center"/>
        </w:trPr>
        <w:tc>
          <w:tcPr>
            <w:tcW w:w="260" w:type="pct"/>
            <w:shd w:val="clear" w:color="auto" w:fill="FFFFFF"/>
          </w:tcPr>
          <w:p w14:paraId="7884F2DA" w14:textId="77777777" w:rsidR="00136C32" w:rsidRPr="00BB3D96" w:rsidRDefault="00136C32" w:rsidP="000F726F">
            <w:pPr>
              <w:pStyle w:val="TAL"/>
              <w:keepNext w:val="0"/>
              <w:rPr>
                <w:lang w:eastAsia="ja-JP"/>
              </w:rPr>
            </w:pPr>
            <w:r w:rsidRPr="00BB3D96">
              <w:rPr>
                <w:lang w:eastAsia="ja-JP"/>
              </w:rPr>
              <w:t>7</w:t>
            </w:r>
          </w:p>
        </w:tc>
        <w:tc>
          <w:tcPr>
            <w:tcW w:w="877" w:type="pct"/>
            <w:shd w:val="clear" w:color="auto" w:fill="FFFFFF"/>
          </w:tcPr>
          <w:p w14:paraId="1F65A07D" w14:textId="77777777" w:rsidR="00136C32" w:rsidRPr="00BB3D96" w:rsidRDefault="00136C32" w:rsidP="000F726F">
            <w:pPr>
              <w:pStyle w:val="TAL"/>
              <w:keepNext w:val="0"/>
              <w:rPr>
                <w:lang w:eastAsia="ja-JP"/>
              </w:rPr>
            </w:pPr>
            <w:r w:rsidRPr="00BB3D96">
              <w:rPr>
                <w:lang w:eastAsia="ja-JP"/>
              </w:rPr>
              <w:t>NFVO &amp; VNFM</w:t>
            </w:r>
          </w:p>
        </w:tc>
        <w:tc>
          <w:tcPr>
            <w:tcW w:w="3863" w:type="pct"/>
            <w:shd w:val="clear" w:color="auto" w:fill="FFFFFF"/>
          </w:tcPr>
          <w:p w14:paraId="18CAA8AA" w14:textId="77777777" w:rsidR="00136C32" w:rsidRPr="00BB3D96" w:rsidRDefault="00136C32" w:rsidP="000F726F">
            <w:pPr>
              <w:pStyle w:val="TAL"/>
              <w:keepNext w:val="0"/>
              <w:rPr>
                <w:lang w:eastAsia="ja-JP"/>
              </w:rPr>
            </w:pPr>
            <w:r w:rsidRPr="00BB3D96">
              <w:rPr>
                <w:lang w:eastAsia="ja-JP"/>
              </w:rPr>
              <w:t>The NFVO and VNFM deallocate all resources already allocated during the abandoned LCM operations for the lower priority NS instances, see note 4.</w:t>
            </w:r>
          </w:p>
        </w:tc>
      </w:tr>
      <w:tr w:rsidR="00136C32" w:rsidRPr="00BB3D96" w14:paraId="2F84A18C" w14:textId="77777777" w:rsidTr="000F726F">
        <w:trPr>
          <w:jc w:val="center"/>
        </w:trPr>
        <w:tc>
          <w:tcPr>
            <w:tcW w:w="260" w:type="pct"/>
            <w:shd w:val="clear" w:color="auto" w:fill="FFFFFF"/>
          </w:tcPr>
          <w:p w14:paraId="11579E7F" w14:textId="77777777" w:rsidR="00136C32" w:rsidRPr="00BB3D96" w:rsidRDefault="00136C32" w:rsidP="000F726F">
            <w:pPr>
              <w:pStyle w:val="TAL"/>
              <w:keepNext w:val="0"/>
              <w:rPr>
                <w:lang w:eastAsia="ja-JP"/>
              </w:rPr>
            </w:pPr>
            <w:r w:rsidRPr="00BB3D96">
              <w:rPr>
                <w:lang w:eastAsia="ja-JP"/>
              </w:rPr>
              <w:t>8</w:t>
            </w:r>
          </w:p>
        </w:tc>
        <w:tc>
          <w:tcPr>
            <w:tcW w:w="877" w:type="pct"/>
            <w:shd w:val="clear" w:color="auto" w:fill="FFFFFF"/>
          </w:tcPr>
          <w:p w14:paraId="696823C8" w14:textId="77777777" w:rsidR="00136C32" w:rsidRPr="00BB3D96" w:rsidRDefault="00136C32" w:rsidP="000F726F">
            <w:pPr>
              <w:pStyle w:val="TAL"/>
              <w:keepNext w:val="0"/>
              <w:rPr>
                <w:lang w:eastAsia="ja-JP"/>
              </w:rPr>
            </w:pPr>
            <w:r w:rsidRPr="00BB3D96">
              <w:rPr>
                <w:lang w:eastAsia="ja-JP"/>
              </w:rPr>
              <w:t>NFVO -&gt; Consumer of lower priority NS instance</w:t>
            </w:r>
          </w:p>
        </w:tc>
        <w:tc>
          <w:tcPr>
            <w:tcW w:w="3863" w:type="pct"/>
            <w:shd w:val="clear" w:color="auto" w:fill="FFFFFF"/>
          </w:tcPr>
          <w:p w14:paraId="5B31B1F5" w14:textId="77777777" w:rsidR="00136C32" w:rsidRPr="00BB3D96" w:rsidRDefault="00136C32" w:rsidP="000F726F">
            <w:pPr>
              <w:pStyle w:val="TAL"/>
              <w:keepNext w:val="0"/>
              <w:rPr>
                <w:lang w:eastAsia="ja-JP"/>
              </w:rPr>
            </w:pPr>
            <w:r w:rsidRPr="00BB3D96">
              <w:rPr>
                <w:lang w:eastAsia="ja-JP"/>
              </w:rPr>
              <w:t xml:space="preserve">The NFVO sends a notification to the Consumers of the NS instance affected by abandoning the LCM operation notifying them about the resource shortage as per </w:t>
            </w:r>
            <w:proofErr w:type="spellStart"/>
            <w:r w:rsidRPr="00BB3D96">
              <w:rPr>
                <w:lang w:eastAsia="ja-JP"/>
              </w:rPr>
              <w:t>NsLcmCapacityShortageNotification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8.3.5.</w:t>
            </w:r>
            <w:r w:rsidRPr="00BB3D96">
              <w:rPr>
                <w:lang w:eastAsia="ja-JP"/>
              </w:rPr>
              <w:br/>
              <w:t>See note 10.</w:t>
            </w:r>
          </w:p>
          <w:p w14:paraId="1C84D8FA" w14:textId="77777777" w:rsidR="00136C32" w:rsidRPr="00BB3D96" w:rsidRDefault="00136C32" w:rsidP="000F726F">
            <w:pPr>
              <w:pStyle w:val="TAL"/>
              <w:keepNext w:val="0"/>
              <w:rPr>
                <w:lang w:eastAsia="ja-JP"/>
              </w:rPr>
            </w:pPr>
            <w:r w:rsidRPr="00BB3D96">
              <w:rPr>
                <w:lang w:eastAsia="ja-JP"/>
              </w:rPr>
              <w:t xml:space="preserve">The NFVO sends a notification to the Consumer of the lower priority NS instances that the LCM operation could not be executed because of resource shortage, </w:t>
            </w:r>
            <w:r w:rsidRPr="00BB3D96">
              <w:t xml:space="preserve">as </w:t>
            </w:r>
            <w:r w:rsidRPr="00BB3D96">
              <w:rPr>
                <w:lang w:eastAsia="ja-JP"/>
              </w:rPr>
              <w:t xml:space="preserve">per "result"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r w:rsidRPr="00BB3D96">
              <w:rPr>
                <w:lang w:eastAsia="ja-JP"/>
              </w:rPr>
              <w:br/>
              <w:t>See notes 5 and 6.</w:t>
            </w:r>
          </w:p>
        </w:tc>
      </w:tr>
      <w:tr w:rsidR="00136C32" w:rsidRPr="00BB3D96" w14:paraId="1620F90F" w14:textId="77777777" w:rsidTr="000F726F">
        <w:trPr>
          <w:jc w:val="center"/>
        </w:trPr>
        <w:tc>
          <w:tcPr>
            <w:tcW w:w="260" w:type="pct"/>
            <w:shd w:val="clear" w:color="auto" w:fill="FFFFFF"/>
          </w:tcPr>
          <w:p w14:paraId="0E365094" w14:textId="77777777" w:rsidR="00136C32" w:rsidRPr="00BB3D96" w:rsidRDefault="00136C32" w:rsidP="000F726F">
            <w:pPr>
              <w:pStyle w:val="TAL"/>
              <w:keepNext w:val="0"/>
              <w:rPr>
                <w:lang w:eastAsia="ja-JP"/>
              </w:rPr>
            </w:pPr>
            <w:r w:rsidRPr="00BB3D96">
              <w:rPr>
                <w:lang w:eastAsia="ja-JP"/>
              </w:rPr>
              <w:t>9</w:t>
            </w:r>
          </w:p>
        </w:tc>
        <w:tc>
          <w:tcPr>
            <w:tcW w:w="877" w:type="pct"/>
            <w:shd w:val="clear" w:color="auto" w:fill="FFFFFF"/>
          </w:tcPr>
          <w:p w14:paraId="54BDF3A3" w14:textId="77777777" w:rsidR="00136C32" w:rsidRPr="00BB3D96" w:rsidRDefault="00136C32" w:rsidP="000F726F">
            <w:pPr>
              <w:pStyle w:val="TAL"/>
              <w:keepNext w:val="0"/>
              <w:rPr>
                <w:lang w:eastAsia="ja-JP"/>
              </w:rPr>
            </w:pPr>
            <w:r w:rsidRPr="00BB3D96">
              <w:rPr>
                <w:lang w:eastAsia="ja-JP"/>
              </w:rPr>
              <w:t>NFVO -&gt; VNFM</w:t>
            </w:r>
          </w:p>
        </w:tc>
        <w:tc>
          <w:tcPr>
            <w:tcW w:w="3863" w:type="pct"/>
            <w:shd w:val="clear" w:color="auto" w:fill="FFFFFF"/>
          </w:tcPr>
          <w:p w14:paraId="1638A50F" w14:textId="77777777" w:rsidR="00136C32" w:rsidRPr="00BB3D96" w:rsidRDefault="00136C32" w:rsidP="000F726F">
            <w:pPr>
              <w:pStyle w:val="TAL"/>
              <w:keepNext w:val="0"/>
              <w:rPr>
                <w:lang w:eastAsia="ja-JP"/>
              </w:rPr>
            </w:pPr>
            <w:r w:rsidRPr="00BB3D96">
              <w:rPr>
                <w:lang w:eastAsia="ja-JP"/>
              </w:rPr>
              <w:t>The NFVO triggers the necessary operations to instantiate the higher priority NS instances, see note 3.</w:t>
            </w:r>
          </w:p>
        </w:tc>
      </w:tr>
      <w:tr w:rsidR="00136C32" w:rsidRPr="00BB3D96" w14:paraId="662FFC3E" w14:textId="77777777" w:rsidTr="000F726F">
        <w:trPr>
          <w:jc w:val="center"/>
        </w:trPr>
        <w:tc>
          <w:tcPr>
            <w:tcW w:w="260" w:type="pct"/>
            <w:shd w:val="clear" w:color="auto" w:fill="FFFFFF"/>
          </w:tcPr>
          <w:p w14:paraId="09FF684E" w14:textId="77777777" w:rsidR="00136C32" w:rsidRPr="00BB3D96" w:rsidRDefault="00136C32" w:rsidP="000F726F">
            <w:pPr>
              <w:pStyle w:val="TAL"/>
              <w:keepNext w:val="0"/>
              <w:rPr>
                <w:lang w:eastAsia="ja-JP"/>
              </w:rPr>
            </w:pPr>
            <w:r w:rsidRPr="00BB3D96">
              <w:rPr>
                <w:lang w:eastAsia="ja-JP"/>
              </w:rPr>
              <w:t>10</w:t>
            </w:r>
          </w:p>
        </w:tc>
        <w:tc>
          <w:tcPr>
            <w:tcW w:w="877" w:type="pct"/>
            <w:shd w:val="clear" w:color="auto" w:fill="FFFFFF"/>
          </w:tcPr>
          <w:p w14:paraId="26512020" w14:textId="77777777" w:rsidR="00136C32" w:rsidRPr="00BB3D96" w:rsidRDefault="00136C32" w:rsidP="000F726F">
            <w:pPr>
              <w:pStyle w:val="TAL"/>
              <w:keepNext w:val="0"/>
              <w:rPr>
                <w:lang w:eastAsia="ja-JP"/>
              </w:rPr>
            </w:pPr>
            <w:r w:rsidRPr="00BB3D96">
              <w:rPr>
                <w:lang w:eastAsia="ja-JP"/>
              </w:rPr>
              <w:t>VNFM -&gt; NFVO</w:t>
            </w:r>
          </w:p>
        </w:tc>
        <w:tc>
          <w:tcPr>
            <w:tcW w:w="3863" w:type="pct"/>
            <w:shd w:val="clear" w:color="auto" w:fill="FFFFFF"/>
          </w:tcPr>
          <w:p w14:paraId="114A306A" w14:textId="77777777" w:rsidR="00136C32" w:rsidRPr="00BB3D96" w:rsidRDefault="00136C32" w:rsidP="000F726F">
            <w:pPr>
              <w:pStyle w:val="TAL"/>
              <w:keepNext w:val="0"/>
              <w:rPr>
                <w:lang w:eastAsia="ja-JP"/>
              </w:rPr>
            </w:pPr>
            <w:r w:rsidRPr="00BB3D96">
              <w:rPr>
                <w:lang w:eastAsia="ja-JP"/>
              </w:rPr>
              <w:t>The VNFM notifies the NFVO that the requested VNFs are instantiated.</w:t>
            </w:r>
          </w:p>
        </w:tc>
      </w:tr>
      <w:tr w:rsidR="00136C32" w:rsidRPr="00BB3D96" w14:paraId="5FC43776" w14:textId="77777777" w:rsidTr="000F726F">
        <w:trPr>
          <w:jc w:val="center"/>
        </w:trPr>
        <w:tc>
          <w:tcPr>
            <w:tcW w:w="260" w:type="pct"/>
            <w:shd w:val="clear" w:color="auto" w:fill="FFFFFF"/>
          </w:tcPr>
          <w:p w14:paraId="59ECB708" w14:textId="77777777" w:rsidR="00136C32" w:rsidRPr="00BB3D96" w:rsidRDefault="00136C32" w:rsidP="000F726F">
            <w:pPr>
              <w:pStyle w:val="TAL"/>
              <w:keepNext w:val="0"/>
              <w:rPr>
                <w:lang w:eastAsia="ja-JP"/>
              </w:rPr>
            </w:pPr>
            <w:r w:rsidRPr="00BB3D96">
              <w:rPr>
                <w:lang w:eastAsia="ja-JP"/>
              </w:rPr>
              <w:t>11</w:t>
            </w:r>
          </w:p>
        </w:tc>
        <w:tc>
          <w:tcPr>
            <w:tcW w:w="877" w:type="pct"/>
            <w:shd w:val="clear" w:color="auto" w:fill="FFFFFF"/>
          </w:tcPr>
          <w:p w14:paraId="693685F2" w14:textId="77777777" w:rsidR="00136C32" w:rsidRPr="00BB3D96" w:rsidRDefault="00136C32" w:rsidP="000F726F">
            <w:pPr>
              <w:pStyle w:val="TAL"/>
              <w:keepNext w:val="0"/>
              <w:rPr>
                <w:lang w:eastAsia="ja-JP"/>
              </w:rPr>
            </w:pPr>
            <w:r w:rsidRPr="00BB3D96">
              <w:rPr>
                <w:lang w:eastAsia="ja-JP"/>
              </w:rPr>
              <w:t>NFVO -&gt; Consumer of new NS instance with higher priority</w:t>
            </w:r>
          </w:p>
        </w:tc>
        <w:tc>
          <w:tcPr>
            <w:tcW w:w="3863" w:type="pct"/>
            <w:shd w:val="clear" w:color="auto" w:fill="FFFFFF"/>
          </w:tcPr>
          <w:p w14:paraId="6BBD7F29" w14:textId="77777777" w:rsidR="00136C32" w:rsidRPr="00BB3D96" w:rsidRDefault="00136C32" w:rsidP="000F726F">
            <w:pPr>
              <w:pStyle w:val="TAL"/>
              <w:keepNext w:val="0"/>
              <w:rPr>
                <w:lang w:eastAsia="ja-JP"/>
              </w:rPr>
            </w:pPr>
            <w:r w:rsidRPr="00BB3D96">
              <w:rPr>
                <w:lang w:eastAsia="ja-JP"/>
              </w:rPr>
              <w:t>The NFVO sends a notification to the Consumer of the higher priority NS instance that it is instantiated</w:t>
            </w:r>
            <w:r w:rsidRPr="00BB3D96">
              <w:t xml:space="preserve"> as </w:t>
            </w:r>
            <w:r w:rsidRPr="00BB3D96">
              <w:rPr>
                <w:lang w:eastAsia="ja-JP"/>
              </w:rPr>
              <w:t xml:space="preserve">per "result" </w:t>
            </w:r>
            <w:proofErr w:type="spellStart"/>
            <w:r w:rsidRPr="00BB3D96">
              <w:rPr>
                <w:lang w:eastAsia="ja-JP"/>
              </w:rPr>
              <w:t>NsLcmOperationOccurrenceNotification</w:t>
            </w:r>
            <w:proofErr w:type="spellEnd"/>
            <w:r w:rsidRPr="00BB3D96">
              <w:rPr>
                <w:lang w:eastAsia="ja-JP"/>
              </w:rPr>
              <w:t xml:space="preserve"> in ETSI GS NFV</w:t>
            </w:r>
            <w:r w:rsidRPr="00BB3D96">
              <w:rPr>
                <w:lang w:eastAsia="ja-JP"/>
              </w:rPr>
              <w:noBreakHyphen/>
              <w:t>IFA 013</w:t>
            </w:r>
            <w:r>
              <w:rPr>
                <w:lang w:eastAsia="ja-JP"/>
              </w:rPr>
              <w:t xml:space="preserve"> </w:t>
            </w:r>
            <w:r w:rsidRPr="001359AF">
              <w:rPr>
                <w:lang w:eastAsia="ja-JP"/>
              </w:rPr>
              <w:t>[</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w:t>
            </w:r>
            <w:r w:rsidRPr="001359AF">
              <w:rPr>
                <w:noProof/>
              </w:rPr>
              <w:t>13</w:t>
            </w:r>
            <w:r w:rsidRPr="001359AF">
              <w:rPr>
                <w:lang w:eastAsia="ja-JP"/>
              </w:rPr>
              <w:fldChar w:fldCharType="end"/>
            </w:r>
            <w:r w:rsidRPr="001359AF">
              <w:rPr>
                <w:lang w:eastAsia="ja-JP"/>
              </w:rPr>
              <w:t>]</w:t>
            </w:r>
            <w:r w:rsidRPr="00BB3D96">
              <w:rPr>
                <w:lang w:eastAsia="ja-JP"/>
              </w:rPr>
              <w:t>, clause 8.3.2.2.</w:t>
            </w:r>
          </w:p>
        </w:tc>
      </w:tr>
      <w:tr w:rsidR="00136C32" w:rsidRPr="00BB3D96" w14:paraId="228EE130" w14:textId="77777777" w:rsidTr="000F726F">
        <w:trPr>
          <w:jc w:val="center"/>
        </w:trPr>
        <w:tc>
          <w:tcPr>
            <w:tcW w:w="5000" w:type="pct"/>
            <w:gridSpan w:val="3"/>
            <w:shd w:val="clear" w:color="auto" w:fill="FFFFFF"/>
          </w:tcPr>
          <w:p w14:paraId="0590958B" w14:textId="77777777" w:rsidR="00136C32" w:rsidRPr="00BB3D96" w:rsidRDefault="00136C32" w:rsidP="000F726F">
            <w:pPr>
              <w:pStyle w:val="TAN"/>
            </w:pPr>
            <w:r w:rsidRPr="00BB3D96">
              <w:rPr>
                <w:lang w:eastAsia="ja-JP"/>
              </w:rPr>
              <w:lastRenderedPageBreak/>
              <w:t>NOTE 1:</w:t>
            </w:r>
            <w:r w:rsidRPr="00BB3D96">
              <w:rPr>
                <w:lang w:eastAsia="ja-JP"/>
              </w:rPr>
              <w:tab/>
              <w:t>There may be more complex situations if multiple operations are currently executing in parallel and NFVO needs to analyse by priority and resource availability, which of the operations should be abandoned or allowed to proceed.</w:t>
            </w:r>
          </w:p>
          <w:p w14:paraId="16C5A9A6" w14:textId="77777777" w:rsidR="00136C32" w:rsidRPr="00BB3D96" w:rsidRDefault="00136C32" w:rsidP="000F726F">
            <w:pPr>
              <w:pStyle w:val="TAN"/>
            </w:pPr>
            <w:r w:rsidRPr="00BB3D96">
              <w:rPr>
                <w:lang w:eastAsia="ja-JP"/>
              </w:rPr>
              <w:t>NOTE 2:</w:t>
            </w:r>
            <w:r w:rsidRPr="00BB3D96">
              <w:rPr>
                <w:lang w:eastAsia="ja-JP"/>
              </w:rPr>
              <w:tab/>
              <w:t>Also, resource reservation needs to be considered, but this is not part of this use case. The assumption here is that there are no resource reservations for the NS instances.</w:t>
            </w:r>
          </w:p>
          <w:p w14:paraId="380A08F7" w14:textId="77777777" w:rsidR="00136C32" w:rsidRPr="00BB3D96" w:rsidRDefault="00136C32" w:rsidP="000F726F">
            <w:pPr>
              <w:pStyle w:val="TAN"/>
            </w:pPr>
            <w:r w:rsidRPr="00BB3D96">
              <w:rPr>
                <w:lang w:eastAsia="ja-JP"/>
              </w:rPr>
              <w:t>NOTE 3:</w:t>
            </w:r>
            <w:r w:rsidRPr="00BB3D96">
              <w:rPr>
                <w:lang w:eastAsia="ja-JP"/>
              </w:rPr>
              <w:tab/>
              <w:t>Instantiation and other NS LCM operations may include VLs and nested NS instances which are not shown here.</w:t>
            </w:r>
          </w:p>
          <w:p w14:paraId="7406C664" w14:textId="77777777" w:rsidR="00136C32" w:rsidRPr="00BB3D96" w:rsidRDefault="00136C32" w:rsidP="000F726F">
            <w:pPr>
              <w:pStyle w:val="TAN"/>
            </w:pPr>
            <w:r w:rsidRPr="00BB3D96">
              <w:rPr>
                <w:lang w:eastAsia="ja-JP"/>
              </w:rPr>
              <w:t>NOTE 4:</w:t>
            </w:r>
            <w:r w:rsidRPr="00BB3D96">
              <w:rPr>
                <w:lang w:eastAsia="ja-JP"/>
              </w:rPr>
              <w:tab/>
              <w:t>This use case does not distinguish between indirect and direct mode for the resource allocation.</w:t>
            </w:r>
          </w:p>
          <w:p w14:paraId="42F5E24A" w14:textId="77777777" w:rsidR="00136C32" w:rsidRPr="00BB3D96" w:rsidRDefault="00136C32" w:rsidP="000F726F">
            <w:pPr>
              <w:pStyle w:val="TAN"/>
            </w:pPr>
            <w:r w:rsidRPr="00BB3D96">
              <w:rPr>
                <w:lang w:eastAsia="ja-JP"/>
              </w:rPr>
              <w:t>NOTE 5:</w:t>
            </w:r>
            <w:r w:rsidRPr="00BB3D96">
              <w:rPr>
                <w:lang w:eastAsia="ja-JP"/>
              </w:rPr>
              <w:tab/>
              <w:t>The NS LCM operation in execution might be triggered not by OSS but by some internal trigger. In that case also a notification to the Consumer of the low priority NS instance is necessary that LCM operations could not be executed.</w:t>
            </w:r>
          </w:p>
          <w:p w14:paraId="6DF70360" w14:textId="77777777" w:rsidR="00136C32" w:rsidRPr="00BB3D96" w:rsidRDefault="00136C32" w:rsidP="000F726F">
            <w:pPr>
              <w:pStyle w:val="TAN"/>
            </w:pPr>
            <w:r w:rsidRPr="00BB3D96">
              <w:rPr>
                <w:lang w:eastAsia="ja-JP"/>
              </w:rPr>
              <w:t>NOTE 6:</w:t>
            </w:r>
            <w:r w:rsidRPr="00BB3D96">
              <w:rPr>
                <w:lang w:eastAsia="ja-JP"/>
              </w:rPr>
              <w:tab/>
              <w:t>For the scope of this use case, the notification about the abandoned LCM operation may be the same or different to resource shortage notification.</w:t>
            </w:r>
          </w:p>
          <w:p w14:paraId="3849798E" w14:textId="77777777" w:rsidR="00136C32" w:rsidRPr="00BB3D96" w:rsidRDefault="00136C32" w:rsidP="000F726F">
            <w:pPr>
              <w:pStyle w:val="TAN"/>
            </w:pPr>
            <w:r w:rsidRPr="00BB3D96">
              <w:rPr>
                <w:lang w:eastAsia="ja-JP"/>
              </w:rPr>
              <w:t>NOTE 7:</w:t>
            </w:r>
            <w:r w:rsidRPr="00BB3D96">
              <w:rPr>
                <w:lang w:eastAsia="ja-JP"/>
              </w:rPr>
              <w:tab/>
              <w:t xml:space="preserve">The LCM coordination interface includes several responses including delay times in the </w:t>
            </w:r>
            <w:proofErr w:type="spellStart"/>
            <w:r w:rsidRPr="00BB3D96">
              <w:rPr>
                <w:lang w:eastAsia="zh-CN"/>
              </w:rPr>
              <w:t>CoordinateLcmOperationResponse</w:t>
            </w:r>
            <w:proofErr w:type="spellEnd"/>
            <w:r w:rsidRPr="00BB3D96">
              <w:rPr>
                <w:lang w:eastAsia="zh-CN"/>
              </w:rPr>
              <w:t>. In this use case it is assumed that the Consumer allows the NFVO to proceed.</w:t>
            </w:r>
          </w:p>
          <w:p w14:paraId="75C903D7" w14:textId="77777777" w:rsidR="00136C32" w:rsidRPr="00BB3D96" w:rsidRDefault="00136C32" w:rsidP="000F726F">
            <w:pPr>
              <w:pStyle w:val="TAN"/>
            </w:pPr>
            <w:r w:rsidRPr="00BB3D96">
              <w:rPr>
                <w:lang w:eastAsia="zh-CN"/>
              </w:rPr>
              <w:t>NOTE 8:</w:t>
            </w:r>
            <w:r w:rsidRPr="00BB3D96">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3BA54558" w14:textId="77777777" w:rsidR="00136C32" w:rsidRPr="00BB3D96" w:rsidRDefault="00136C32" w:rsidP="000F726F">
            <w:pPr>
              <w:pStyle w:val="TAN"/>
            </w:pPr>
            <w:r w:rsidRPr="00BB3D96">
              <w:rPr>
                <w:lang w:eastAsia="zh-CN"/>
              </w:rPr>
              <w:t>NOTE 9:</w:t>
            </w:r>
            <w:r w:rsidRPr="00BB3D96">
              <w:rPr>
                <w:lang w:eastAsia="zh-CN"/>
              </w:rPr>
              <w:tab/>
              <w:t xml:space="preserve">For other responses of the LCM coordination interface see </w:t>
            </w:r>
            <w:r w:rsidRPr="001359AF">
              <w:t>ETSI GS NFV-IFA 013 [</w:t>
            </w:r>
            <w:r w:rsidRPr="001359AF">
              <w:fldChar w:fldCharType="begin"/>
            </w:r>
            <w:r w:rsidRPr="001359AF">
              <w:instrText xml:space="preserve">REF REF_GSNFV_IFA013 \h </w:instrText>
            </w:r>
            <w:r w:rsidRPr="001359AF">
              <w:fldChar w:fldCharType="separate"/>
            </w:r>
            <w:r w:rsidRPr="001359AF">
              <w:t>i.13</w:t>
            </w:r>
            <w:r w:rsidRPr="001359AF">
              <w:fldChar w:fldCharType="end"/>
            </w:r>
            <w:r w:rsidRPr="001359AF">
              <w:t>]</w:t>
            </w:r>
            <w:r w:rsidRPr="00BB3D96">
              <w:rPr>
                <w:lang w:eastAsia="zh-CN"/>
              </w:rPr>
              <w:t>, clause 6.1.2 and clause F.1.</w:t>
            </w:r>
          </w:p>
          <w:p w14:paraId="4E620CB8" w14:textId="77777777" w:rsidR="00136C32" w:rsidRPr="00BB3D96" w:rsidRDefault="00136C32" w:rsidP="000F726F">
            <w:pPr>
              <w:pStyle w:val="TAN"/>
            </w:pPr>
            <w:r w:rsidRPr="00BB3D96">
              <w:t>NOTE 10:</w:t>
            </w:r>
            <w:r w:rsidRPr="00BB3D96">
              <w:tab/>
              <w:t xml:space="preserve">The </w:t>
            </w:r>
            <w:proofErr w:type="spellStart"/>
            <w:r w:rsidRPr="00BB3D96">
              <w:rPr>
                <w:lang w:eastAsia="ja-JP"/>
              </w:rPr>
              <w:t>NsLcmCapacityShortageNotification</w:t>
            </w:r>
            <w:proofErr w:type="spellEnd"/>
            <w:r w:rsidRPr="00BB3D96">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5E61A8F4" w14:textId="77777777" w:rsidR="00136C32" w:rsidRPr="00BB3D96" w:rsidRDefault="00136C32" w:rsidP="00136C32">
      <w:pPr>
        <w:rPr>
          <w:lang w:eastAsia="zh-CN"/>
        </w:rPr>
      </w:pPr>
    </w:p>
    <w:p w14:paraId="639B9385" w14:textId="77777777" w:rsidR="00136C32" w:rsidRPr="00BB3D96" w:rsidRDefault="00136C32" w:rsidP="00136C32">
      <w:pPr>
        <w:pStyle w:val="Heading2"/>
        <w:rPr>
          <w:lang w:eastAsia="zh-CN"/>
        </w:rPr>
      </w:pPr>
      <w:bookmarkStart w:id="301" w:name="_Toc105670456"/>
      <w:r w:rsidRPr="00BB3D96">
        <w:rPr>
          <w:lang w:eastAsia="zh-CN"/>
        </w:rPr>
        <w:t>D.2.5</w:t>
      </w:r>
      <w:r w:rsidRPr="00BB3D96">
        <w:rPr>
          <w:lang w:eastAsia="zh-CN"/>
        </w:rPr>
        <w:tab/>
        <w:t>Use case: Resolve resource allocation conflict by pre-empting a lower priority NS instance that is up and running</w:t>
      </w:r>
      <w:bookmarkEnd w:id="301"/>
    </w:p>
    <w:p w14:paraId="62775152" w14:textId="77777777" w:rsidR="00136C32" w:rsidRPr="00BB3D96" w:rsidRDefault="00136C32" w:rsidP="00136C32">
      <w:pPr>
        <w:pStyle w:val="Heading3"/>
      </w:pPr>
      <w:bookmarkStart w:id="302" w:name="_Toc105670457"/>
      <w:r w:rsidRPr="00BB3D96">
        <w:rPr>
          <w:lang w:eastAsia="zh-CN"/>
        </w:rPr>
        <w:t>D</w:t>
      </w:r>
      <w:r w:rsidRPr="00BB3D96">
        <w:t>.2.5.1</w:t>
      </w:r>
      <w:r w:rsidRPr="00BB3D96">
        <w:tab/>
        <w:t>Introduction</w:t>
      </w:r>
      <w:bookmarkEnd w:id="302"/>
    </w:p>
    <w:p w14:paraId="1677A83C" w14:textId="77777777" w:rsidR="00136C32" w:rsidRPr="00BB3D96" w:rsidRDefault="00136C32" w:rsidP="00136C32">
      <w:r w:rsidRPr="00BB3D96">
        <w:t>The goal of the use case is to demonstrate how NS instance priorities will be used to resolve a resource allocation conflict during NS instantiation. NFV-MANO here determines resource shortage during the instantiation and decides to provide resources for the higher priority NS instance by terminating or scaling in a lower priority NS instance.</w:t>
      </w:r>
    </w:p>
    <w:p w14:paraId="077DB96D" w14:textId="77777777" w:rsidR="00136C32" w:rsidRPr="00BB3D96" w:rsidRDefault="00136C32" w:rsidP="00136C32">
      <w:r w:rsidRPr="00BB3D96">
        <w:t>This use cases discusses an incoming NS instantiation request while similar conditions may happen for instance during NS scaling or healing.</w:t>
      </w:r>
    </w:p>
    <w:p w14:paraId="7D3F43D7" w14:textId="77777777" w:rsidR="00136C32" w:rsidRPr="00BB3D96" w:rsidRDefault="00136C32" w:rsidP="00136C32">
      <w:pPr>
        <w:pStyle w:val="Heading3"/>
      </w:pPr>
      <w:bookmarkStart w:id="303" w:name="_Toc105670458"/>
      <w:r w:rsidRPr="00BB3D96">
        <w:rPr>
          <w:lang w:eastAsia="zh-CN"/>
        </w:rPr>
        <w:t>D</w:t>
      </w:r>
      <w:r w:rsidRPr="00BB3D96">
        <w:t>.2.5.2</w:t>
      </w:r>
      <w:r w:rsidRPr="00BB3D96">
        <w:tab/>
        <w:t>Trigger</w:t>
      </w:r>
      <w:bookmarkEnd w:id="303"/>
    </w:p>
    <w:p w14:paraId="7F1A869D" w14:textId="77777777" w:rsidR="00136C32" w:rsidRPr="00BB3D96" w:rsidRDefault="00136C32" w:rsidP="00136C32">
      <w:pPr>
        <w:rPr>
          <w:lang w:eastAsia="ja-JP"/>
        </w:rPr>
      </w:pPr>
      <w:r w:rsidRPr="00BB3D96">
        <w:t>Table D.2.5.2-1</w:t>
      </w:r>
      <w:r w:rsidRPr="00BB3D96">
        <w:rPr>
          <w:lang w:eastAsia="ja-JP"/>
        </w:rPr>
        <w:t xml:space="preserve"> describes the use case trigger.</w:t>
      </w:r>
    </w:p>
    <w:p w14:paraId="37AB2A73" w14:textId="77777777" w:rsidR="00136C32" w:rsidRPr="00BB3D96" w:rsidRDefault="00136C32" w:rsidP="00136C32">
      <w:pPr>
        <w:pStyle w:val="TH"/>
      </w:pPr>
      <w:r w:rsidRPr="00BB3D96">
        <w:t xml:space="preserve">Table D.2.5.2-1: </w:t>
      </w:r>
      <w:r w:rsidRPr="00BB3D96">
        <w:rPr>
          <w:lang w:eastAsia="zh-CN"/>
        </w:rPr>
        <w:t>Resolve resource allocation conflict by pre-empting a lower priority NS instance</w:t>
      </w:r>
      <w:r w:rsidRPr="00BB3D96">
        <w:rPr>
          <w:lang w:eastAsia="zh-CN"/>
        </w:rPr>
        <w:br/>
        <w:t>that is up and running</w:t>
      </w:r>
      <w:r w:rsidRPr="00BB3D96">
        <w:t>,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BB3D96" w14:paraId="7EBD3A7B" w14:textId="77777777" w:rsidTr="000F726F">
        <w:trPr>
          <w:jc w:val="center"/>
        </w:trPr>
        <w:tc>
          <w:tcPr>
            <w:tcW w:w="1506" w:type="pct"/>
            <w:shd w:val="clear" w:color="auto" w:fill="D9D9D9"/>
          </w:tcPr>
          <w:p w14:paraId="3C884988" w14:textId="77777777" w:rsidR="00136C32" w:rsidRPr="00BB3D96" w:rsidRDefault="00136C32" w:rsidP="000F726F">
            <w:pPr>
              <w:pStyle w:val="TAH"/>
            </w:pPr>
            <w:r w:rsidRPr="00BB3D96">
              <w:t>Trigger</w:t>
            </w:r>
          </w:p>
        </w:tc>
        <w:tc>
          <w:tcPr>
            <w:tcW w:w="3494" w:type="pct"/>
            <w:shd w:val="clear" w:color="auto" w:fill="D9D9D9"/>
          </w:tcPr>
          <w:p w14:paraId="5379B262" w14:textId="77777777" w:rsidR="00136C32" w:rsidRPr="00BB3D96" w:rsidRDefault="00136C32" w:rsidP="000F726F">
            <w:pPr>
              <w:pStyle w:val="TAH"/>
            </w:pPr>
            <w:r w:rsidRPr="00BB3D96">
              <w:t>Description</w:t>
            </w:r>
          </w:p>
        </w:tc>
      </w:tr>
      <w:tr w:rsidR="00136C32" w:rsidRPr="00BB3D96" w14:paraId="0837F7DF" w14:textId="77777777" w:rsidTr="000F726F">
        <w:trPr>
          <w:jc w:val="center"/>
        </w:trPr>
        <w:tc>
          <w:tcPr>
            <w:tcW w:w="1506" w:type="pct"/>
            <w:shd w:val="clear" w:color="auto" w:fill="FFFFFF"/>
          </w:tcPr>
          <w:p w14:paraId="3C797B91" w14:textId="77777777" w:rsidR="00136C32" w:rsidRPr="00BB3D96" w:rsidRDefault="00136C32" w:rsidP="000F726F">
            <w:pPr>
              <w:pStyle w:val="TAL"/>
            </w:pPr>
            <w:r w:rsidRPr="00BB3D96">
              <w:t>NFVO receives a request to instantiate an NS.</w:t>
            </w:r>
          </w:p>
        </w:tc>
        <w:tc>
          <w:tcPr>
            <w:tcW w:w="3494" w:type="pct"/>
            <w:shd w:val="clear" w:color="auto" w:fill="FFFFFF"/>
          </w:tcPr>
          <w:p w14:paraId="1B863F52" w14:textId="77777777" w:rsidR="00136C32" w:rsidRPr="00BB3D96" w:rsidRDefault="00136C32" w:rsidP="000F726F">
            <w:pPr>
              <w:pStyle w:val="TAL"/>
            </w:pPr>
            <w:r w:rsidRPr="00BB3D96">
              <w:t xml:space="preserve">The Consumer of the </w:t>
            </w:r>
            <w:r w:rsidRPr="001359AF">
              <w:t>ETSI GS NFV-IFA 013 [</w:t>
            </w:r>
            <w:r w:rsidRPr="001359AF">
              <w:fldChar w:fldCharType="begin"/>
            </w:r>
            <w:r w:rsidRPr="001359AF">
              <w:instrText xml:space="preserve">REF REF_GSNFV_IFA013 \h </w:instrText>
            </w:r>
            <w:r w:rsidRPr="001359AF">
              <w:fldChar w:fldCharType="separate"/>
            </w:r>
            <w:r w:rsidRPr="001359AF">
              <w:t>i.13</w:t>
            </w:r>
            <w:r w:rsidRPr="001359AF">
              <w:fldChar w:fldCharType="end"/>
            </w:r>
            <w:r w:rsidRPr="001359AF">
              <w:t>]</w:t>
            </w:r>
            <w:r w:rsidRPr="00BB3D96">
              <w:t xml:space="preserve"> LCM interface (e.g. OSS, 3GPP Management System, or network slice management functions), requests the NFVO to instantiate an NS. As described in the introduction, a resource shortage can be foreseen.</w:t>
            </w:r>
          </w:p>
        </w:tc>
      </w:tr>
    </w:tbl>
    <w:p w14:paraId="662CD9A3" w14:textId="77777777" w:rsidR="00136C32" w:rsidRPr="00BB3D96" w:rsidRDefault="00136C32" w:rsidP="00136C32">
      <w:pPr>
        <w:rPr>
          <w:lang w:eastAsia="ja-JP"/>
        </w:rPr>
      </w:pPr>
    </w:p>
    <w:p w14:paraId="61A621D2" w14:textId="77777777" w:rsidR="00136C32" w:rsidRPr="00BB3D96" w:rsidRDefault="00136C32" w:rsidP="00136C32">
      <w:pPr>
        <w:pStyle w:val="Heading3"/>
      </w:pPr>
      <w:bookmarkStart w:id="304" w:name="_Toc105670459"/>
      <w:r w:rsidRPr="00BB3D96">
        <w:t>D.2.5.3</w:t>
      </w:r>
      <w:r w:rsidRPr="00BB3D96">
        <w:tab/>
        <w:t>Actors and roles</w:t>
      </w:r>
      <w:bookmarkEnd w:id="304"/>
    </w:p>
    <w:p w14:paraId="3D6C6CCD" w14:textId="77777777" w:rsidR="00136C32" w:rsidRPr="00BB3D96" w:rsidRDefault="00136C32" w:rsidP="00136C32">
      <w:pPr>
        <w:rPr>
          <w:lang w:eastAsia="ja-JP"/>
        </w:rPr>
      </w:pPr>
      <w:r w:rsidRPr="00BB3D96">
        <w:rPr>
          <w:lang w:eastAsia="ja-JP"/>
        </w:rPr>
        <w:t>Table D.2.5.3-1 describes the use case actors and roles.</w:t>
      </w:r>
    </w:p>
    <w:p w14:paraId="0396C373" w14:textId="77777777" w:rsidR="00136C32" w:rsidRPr="00BB3D96" w:rsidRDefault="00136C32" w:rsidP="00F45A83">
      <w:pPr>
        <w:pStyle w:val="TH"/>
        <w:keepNext w:val="0"/>
      </w:pPr>
      <w:r w:rsidRPr="00BB3D96">
        <w:t xml:space="preserve">Table D.2.5.3-1: </w:t>
      </w:r>
      <w:r w:rsidRPr="00BB3D96">
        <w:rPr>
          <w:lang w:eastAsia="zh-CN"/>
        </w:rPr>
        <w:t>Resolve resource allocation conflict by pre-empting a lower priority NS instance</w:t>
      </w:r>
      <w:r w:rsidRPr="00BB3D96">
        <w:rPr>
          <w:lang w:eastAsia="zh-CN"/>
        </w:rPr>
        <w:br/>
        <w:t>that is up and running</w:t>
      </w:r>
      <w:r w:rsidRPr="00BB3D96">
        <w:t>,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BB3D96" w14:paraId="6C5AF181" w14:textId="77777777" w:rsidTr="000F726F">
        <w:trPr>
          <w:jc w:val="center"/>
        </w:trPr>
        <w:tc>
          <w:tcPr>
            <w:tcW w:w="307" w:type="pct"/>
            <w:shd w:val="clear" w:color="auto" w:fill="D9D9D9"/>
          </w:tcPr>
          <w:p w14:paraId="49D4D77C" w14:textId="77777777" w:rsidR="00136C32" w:rsidRPr="00BB3D96" w:rsidRDefault="00136C32" w:rsidP="00F45A83">
            <w:pPr>
              <w:pStyle w:val="TAH"/>
              <w:keepNext w:val="0"/>
            </w:pPr>
            <w:r w:rsidRPr="00BB3D96">
              <w:t>#</w:t>
            </w:r>
          </w:p>
        </w:tc>
        <w:tc>
          <w:tcPr>
            <w:tcW w:w="1245" w:type="pct"/>
            <w:shd w:val="clear" w:color="auto" w:fill="D9D9D9"/>
          </w:tcPr>
          <w:p w14:paraId="055B9F8B" w14:textId="77777777" w:rsidR="00136C32" w:rsidRPr="00BB3D96" w:rsidRDefault="00136C32" w:rsidP="00F45A83">
            <w:pPr>
              <w:pStyle w:val="TAH"/>
              <w:keepNext w:val="0"/>
            </w:pPr>
            <w:r w:rsidRPr="00BB3D96">
              <w:t>Actor</w:t>
            </w:r>
          </w:p>
        </w:tc>
        <w:tc>
          <w:tcPr>
            <w:tcW w:w="3448" w:type="pct"/>
            <w:shd w:val="clear" w:color="auto" w:fill="D9D9D9"/>
          </w:tcPr>
          <w:p w14:paraId="270455C3" w14:textId="77777777" w:rsidR="00136C32" w:rsidRPr="00BB3D96" w:rsidRDefault="00136C32" w:rsidP="00F45A83">
            <w:pPr>
              <w:pStyle w:val="TAH"/>
              <w:keepNext w:val="0"/>
            </w:pPr>
            <w:r w:rsidRPr="00BB3D96">
              <w:t>Description</w:t>
            </w:r>
          </w:p>
        </w:tc>
      </w:tr>
      <w:tr w:rsidR="00136C32" w:rsidRPr="00BB3D96" w14:paraId="797125CF" w14:textId="77777777" w:rsidTr="000F726F">
        <w:trPr>
          <w:jc w:val="center"/>
        </w:trPr>
        <w:tc>
          <w:tcPr>
            <w:tcW w:w="307" w:type="pct"/>
            <w:shd w:val="clear" w:color="auto" w:fill="FFFFFF"/>
          </w:tcPr>
          <w:p w14:paraId="77EFCFA1" w14:textId="77777777" w:rsidR="00136C32" w:rsidRPr="00BB3D96" w:rsidRDefault="00136C32" w:rsidP="00F45A83">
            <w:pPr>
              <w:pStyle w:val="TAL"/>
              <w:keepNext w:val="0"/>
              <w:rPr>
                <w:szCs w:val="21"/>
              </w:rPr>
            </w:pPr>
            <w:r w:rsidRPr="00BB3D96">
              <w:rPr>
                <w:szCs w:val="21"/>
              </w:rPr>
              <w:t>1</w:t>
            </w:r>
          </w:p>
        </w:tc>
        <w:tc>
          <w:tcPr>
            <w:tcW w:w="1245" w:type="pct"/>
            <w:shd w:val="clear" w:color="auto" w:fill="FFFFFF"/>
          </w:tcPr>
          <w:p w14:paraId="45FD57BD" w14:textId="77777777" w:rsidR="00136C32" w:rsidRPr="00BB3D96" w:rsidRDefault="00136C32" w:rsidP="00F45A83">
            <w:pPr>
              <w:pStyle w:val="TAL"/>
              <w:keepNext w:val="0"/>
            </w:pPr>
            <w:r w:rsidRPr="00BB3D96">
              <w:t>NFVO</w:t>
            </w:r>
          </w:p>
        </w:tc>
        <w:tc>
          <w:tcPr>
            <w:tcW w:w="3448" w:type="pct"/>
            <w:shd w:val="clear" w:color="auto" w:fill="FFFFFF"/>
          </w:tcPr>
          <w:p w14:paraId="231BB811" w14:textId="77777777" w:rsidR="00136C32" w:rsidRPr="00BB3D96" w:rsidRDefault="00136C32" w:rsidP="00F45A83">
            <w:pPr>
              <w:pStyle w:val="TAL"/>
              <w:keepNext w:val="0"/>
            </w:pPr>
            <w:r w:rsidRPr="00BB3D96">
              <w:rPr>
                <w:rFonts w:eastAsia="MS Mincho"/>
                <w:lang w:eastAsia="ja-JP"/>
              </w:rPr>
              <w:t>NFV Orchestrator for the NS instances involved.</w:t>
            </w:r>
          </w:p>
        </w:tc>
      </w:tr>
      <w:tr w:rsidR="00136C32" w:rsidRPr="00BB3D96" w14:paraId="099239AC" w14:textId="77777777" w:rsidTr="000F726F">
        <w:trPr>
          <w:jc w:val="center"/>
        </w:trPr>
        <w:tc>
          <w:tcPr>
            <w:tcW w:w="307" w:type="pct"/>
            <w:shd w:val="clear" w:color="auto" w:fill="FFFFFF"/>
          </w:tcPr>
          <w:p w14:paraId="04C47AE7" w14:textId="77777777" w:rsidR="00136C32" w:rsidRPr="00BB3D96" w:rsidRDefault="00136C32" w:rsidP="00F45A83">
            <w:pPr>
              <w:pStyle w:val="TAL"/>
              <w:keepNext w:val="0"/>
              <w:rPr>
                <w:szCs w:val="21"/>
                <w:lang w:eastAsia="ja-JP"/>
              </w:rPr>
            </w:pPr>
            <w:r w:rsidRPr="00BB3D96">
              <w:rPr>
                <w:szCs w:val="21"/>
                <w:lang w:eastAsia="ja-JP"/>
              </w:rPr>
              <w:t>2</w:t>
            </w:r>
          </w:p>
        </w:tc>
        <w:tc>
          <w:tcPr>
            <w:tcW w:w="1245" w:type="pct"/>
            <w:shd w:val="clear" w:color="auto" w:fill="FFFFFF"/>
          </w:tcPr>
          <w:p w14:paraId="00AB9769" w14:textId="77777777" w:rsidR="00136C32" w:rsidRPr="00BB3D96" w:rsidRDefault="00136C32" w:rsidP="00F45A83">
            <w:pPr>
              <w:pStyle w:val="TAL"/>
              <w:keepNext w:val="0"/>
            </w:pPr>
            <w:r w:rsidRPr="00BB3D96">
              <w:t>Consumer</w:t>
            </w:r>
          </w:p>
        </w:tc>
        <w:tc>
          <w:tcPr>
            <w:tcW w:w="3448" w:type="pct"/>
            <w:shd w:val="clear" w:color="auto" w:fill="FFFFFF"/>
          </w:tcPr>
          <w:p w14:paraId="51DC400E" w14:textId="77777777" w:rsidR="00136C32" w:rsidRPr="00BB3D96" w:rsidRDefault="00136C32" w:rsidP="00F45A83">
            <w:pPr>
              <w:pStyle w:val="TAL"/>
              <w:keepNext w:val="0"/>
            </w:pPr>
            <w:r w:rsidRPr="00BB3D96">
              <w:rPr>
                <w:rFonts w:eastAsia="MS Mincho"/>
                <w:lang w:eastAsia="ja-JP"/>
              </w:rPr>
              <w:t>OSS, or other management system, e.g. network slice management.</w:t>
            </w:r>
            <w:r w:rsidRPr="00BB3D96">
              <w:rPr>
                <w:rFonts w:eastAsia="MS Mincho"/>
                <w:lang w:eastAsia="ja-JP"/>
              </w:rPr>
              <w:br/>
              <w:t>The Consumer acts as tenant for the instantiated network services.</w:t>
            </w:r>
          </w:p>
        </w:tc>
      </w:tr>
      <w:tr w:rsidR="00136C32" w:rsidRPr="00BB3D96" w14:paraId="1C74E36C" w14:textId="77777777" w:rsidTr="000F726F">
        <w:trPr>
          <w:jc w:val="center"/>
        </w:trPr>
        <w:tc>
          <w:tcPr>
            <w:tcW w:w="307" w:type="pct"/>
            <w:shd w:val="clear" w:color="auto" w:fill="FFFFFF"/>
          </w:tcPr>
          <w:p w14:paraId="49BB3F98" w14:textId="77777777" w:rsidR="00136C32" w:rsidRPr="00BB3D96" w:rsidRDefault="00136C32" w:rsidP="00F45A83">
            <w:pPr>
              <w:pStyle w:val="TAL"/>
              <w:keepNext w:val="0"/>
              <w:rPr>
                <w:szCs w:val="21"/>
                <w:lang w:eastAsia="ja-JP"/>
              </w:rPr>
            </w:pPr>
            <w:r w:rsidRPr="00BB3D96">
              <w:rPr>
                <w:szCs w:val="21"/>
                <w:lang w:eastAsia="ja-JP"/>
              </w:rPr>
              <w:t>3</w:t>
            </w:r>
          </w:p>
        </w:tc>
        <w:tc>
          <w:tcPr>
            <w:tcW w:w="1245" w:type="pct"/>
            <w:shd w:val="clear" w:color="auto" w:fill="FFFFFF"/>
          </w:tcPr>
          <w:p w14:paraId="2F838854" w14:textId="77777777" w:rsidR="00136C32" w:rsidRPr="00BB3D96" w:rsidRDefault="00136C32" w:rsidP="00F45A83">
            <w:pPr>
              <w:pStyle w:val="TAL"/>
              <w:keepNext w:val="0"/>
            </w:pPr>
            <w:r w:rsidRPr="00BB3D96">
              <w:t>VNFM</w:t>
            </w:r>
          </w:p>
        </w:tc>
        <w:tc>
          <w:tcPr>
            <w:tcW w:w="3448" w:type="pct"/>
            <w:shd w:val="clear" w:color="auto" w:fill="FFFFFF"/>
          </w:tcPr>
          <w:p w14:paraId="6411DDBF" w14:textId="77777777" w:rsidR="00136C32" w:rsidRPr="00BB3D96" w:rsidRDefault="00136C32" w:rsidP="00F45A83">
            <w:pPr>
              <w:pStyle w:val="TAL"/>
              <w:keepNext w:val="0"/>
              <w:rPr>
                <w:rFonts w:eastAsia="MS Mincho"/>
                <w:lang w:eastAsia="ja-JP"/>
              </w:rPr>
            </w:pPr>
            <w:r w:rsidRPr="00BB3D96">
              <w:rPr>
                <w:rFonts w:eastAsia="MS Mincho"/>
                <w:lang w:eastAsia="ja-JP"/>
              </w:rPr>
              <w:t>VNFM in charge of the VNF instantiation or other VNF LCM operation.</w:t>
            </w:r>
          </w:p>
        </w:tc>
      </w:tr>
    </w:tbl>
    <w:p w14:paraId="40051BFA" w14:textId="77777777" w:rsidR="00136C32" w:rsidRPr="00BB3D96" w:rsidRDefault="00136C32" w:rsidP="00136C32">
      <w:pPr>
        <w:pStyle w:val="Heading3"/>
      </w:pPr>
      <w:bookmarkStart w:id="305" w:name="_Toc105670460"/>
      <w:r w:rsidRPr="00BB3D96">
        <w:lastRenderedPageBreak/>
        <w:t>D.2.5.4</w:t>
      </w:r>
      <w:r w:rsidRPr="00BB3D96">
        <w:tab/>
        <w:t>Pre-conditions</w:t>
      </w:r>
      <w:bookmarkEnd w:id="305"/>
    </w:p>
    <w:p w14:paraId="1F0F2090" w14:textId="77777777" w:rsidR="00136C32" w:rsidRPr="00BB3D96" w:rsidRDefault="00136C32" w:rsidP="00136C32">
      <w:r w:rsidRPr="00BB3D96">
        <w:t>Table D.2.5.4-1 describes the pre-conditions.</w:t>
      </w:r>
    </w:p>
    <w:p w14:paraId="2260E684" w14:textId="77777777" w:rsidR="00136C32" w:rsidRPr="00BB3D96" w:rsidRDefault="00136C32" w:rsidP="00136C32">
      <w:pPr>
        <w:pStyle w:val="TH"/>
      </w:pPr>
      <w:r w:rsidRPr="00BB3D96">
        <w:t xml:space="preserve">Table D.2.5.4-1: </w:t>
      </w:r>
      <w:r w:rsidRPr="00BB3D96">
        <w:rPr>
          <w:lang w:eastAsia="zh-CN"/>
        </w:rPr>
        <w:t>Resolve resource allocation conflict by pre-empting a lower priority NS instance</w:t>
      </w:r>
      <w:r w:rsidRPr="00BB3D96">
        <w:rPr>
          <w:lang w:eastAsia="zh-CN"/>
        </w:rPr>
        <w:br/>
        <w:t>that is up and running</w:t>
      </w:r>
      <w:r w:rsidRPr="00BB3D96">
        <w:t>,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4456"/>
        <w:gridCol w:w="4700"/>
      </w:tblGrid>
      <w:tr w:rsidR="00136C32" w:rsidRPr="00BB3D96" w14:paraId="0C45836B" w14:textId="77777777" w:rsidTr="000F726F">
        <w:trPr>
          <w:jc w:val="center"/>
        </w:trPr>
        <w:tc>
          <w:tcPr>
            <w:tcW w:w="260" w:type="pct"/>
            <w:tcBorders>
              <w:bottom w:val="single" w:sz="4" w:space="0" w:color="auto"/>
            </w:tcBorders>
            <w:shd w:val="clear" w:color="auto" w:fill="D9D9D9"/>
          </w:tcPr>
          <w:p w14:paraId="7A782440" w14:textId="77777777" w:rsidR="00136C32" w:rsidRPr="00BB3D96" w:rsidRDefault="00136C32" w:rsidP="000F726F">
            <w:pPr>
              <w:pStyle w:val="TAH"/>
            </w:pPr>
            <w:r w:rsidRPr="00BB3D96">
              <w:t>#</w:t>
            </w:r>
          </w:p>
        </w:tc>
        <w:tc>
          <w:tcPr>
            <w:tcW w:w="2307" w:type="pct"/>
            <w:tcBorders>
              <w:bottom w:val="single" w:sz="4" w:space="0" w:color="auto"/>
            </w:tcBorders>
            <w:shd w:val="clear" w:color="auto" w:fill="D9D9D9"/>
          </w:tcPr>
          <w:p w14:paraId="6E13A455" w14:textId="77777777" w:rsidR="00136C32" w:rsidRPr="00BB3D96" w:rsidRDefault="00136C32" w:rsidP="000F726F">
            <w:pPr>
              <w:pStyle w:val="TAH"/>
            </w:pPr>
            <w:r w:rsidRPr="00BB3D96">
              <w:t>Pre-condition</w:t>
            </w:r>
          </w:p>
        </w:tc>
        <w:tc>
          <w:tcPr>
            <w:tcW w:w="2433" w:type="pct"/>
            <w:tcBorders>
              <w:bottom w:val="single" w:sz="4" w:space="0" w:color="auto"/>
            </w:tcBorders>
            <w:shd w:val="clear" w:color="auto" w:fill="D9D9D9"/>
          </w:tcPr>
          <w:p w14:paraId="02943F1A" w14:textId="77777777" w:rsidR="00136C32" w:rsidRPr="00BB3D96" w:rsidRDefault="00136C32" w:rsidP="000F726F">
            <w:pPr>
              <w:pStyle w:val="TAH"/>
            </w:pPr>
            <w:r w:rsidRPr="00BB3D96">
              <w:t>Description</w:t>
            </w:r>
          </w:p>
        </w:tc>
      </w:tr>
      <w:tr w:rsidR="00136C32" w:rsidRPr="00BB3D96" w14:paraId="74E5AA83" w14:textId="77777777" w:rsidTr="000F726F">
        <w:trPr>
          <w:jc w:val="center"/>
        </w:trPr>
        <w:tc>
          <w:tcPr>
            <w:tcW w:w="260" w:type="pct"/>
            <w:tcBorders>
              <w:top w:val="single" w:sz="4" w:space="0" w:color="auto"/>
              <w:bottom w:val="single" w:sz="4" w:space="0" w:color="auto"/>
              <w:right w:val="single" w:sz="4" w:space="0" w:color="auto"/>
            </w:tcBorders>
            <w:shd w:val="clear" w:color="auto" w:fill="FFFFFF"/>
          </w:tcPr>
          <w:p w14:paraId="61CF5179" w14:textId="77777777" w:rsidR="00136C32" w:rsidRPr="00BB3D96" w:rsidRDefault="00136C32" w:rsidP="000F726F">
            <w:pPr>
              <w:pStyle w:val="TAL"/>
            </w:pPr>
            <w:r w:rsidRPr="00BB3D96">
              <w:t>1</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6975893A" w14:textId="77777777" w:rsidR="00136C32" w:rsidRPr="00BB3D96" w:rsidRDefault="00136C32" w:rsidP="000F726F">
            <w:pPr>
              <w:pStyle w:val="TAL"/>
              <w:rPr>
                <w:lang w:eastAsia="ja-JP"/>
              </w:rPr>
            </w:pPr>
            <w:r w:rsidRPr="00BB3D96">
              <w:rPr>
                <w:lang w:eastAsia="ja-JP"/>
              </w:rPr>
              <w:t xml:space="preserve">The necessary descriptors and packages are </w:t>
            </w:r>
            <w:proofErr w:type="spellStart"/>
            <w:r w:rsidRPr="00BB3D96">
              <w:rPr>
                <w:lang w:eastAsia="ja-JP"/>
              </w:rPr>
              <w:t>onboarded</w:t>
            </w:r>
            <w:proofErr w:type="spellEnd"/>
            <w:r w:rsidRPr="00BB3D96">
              <w:rPr>
                <w:lang w:eastAsia="ja-JP"/>
              </w:rPr>
              <w:t>.</w:t>
            </w:r>
          </w:p>
        </w:tc>
        <w:tc>
          <w:tcPr>
            <w:tcW w:w="2433" w:type="pct"/>
            <w:tcBorders>
              <w:top w:val="single" w:sz="4" w:space="0" w:color="auto"/>
              <w:left w:val="single" w:sz="4" w:space="0" w:color="auto"/>
              <w:bottom w:val="single" w:sz="4" w:space="0" w:color="auto"/>
            </w:tcBorders>
            <w:shd w:val="clear" w:color="auto" w:fill="FFFFFF"/>
          </w:tcPr>
          <w:p w14:paraId="5D1E77C5" w14:textId="77777777" w:rsidR="00136C32" w:rsidRPr="00BB3D96" w:rsidRDefault="00136C32" w:rsidP="000F726F">
            <w:pPr>
              <w:pStyle w:val="TAL"/>
            </w:pPr>
          </w:p>
        </w:tc>
      </w:tr>
      <w:tr w:rsidR="00136C32" w:rsidRPr="00BB3D96" w14:paraId="31427FD4" w14:textId="77777777" w:rsidTr="000F726F">
        <w:trPr>
          <w:jc w:val="center"/>
        </w:trPr>
        <w:tc>
          <w:tcPr>
            <w:tcW w:w="260" w:type="pct"/>
            <w:tcBorders>
              <w:top w:val="single" w:sz="4" w:space="0" w:color="auto"/>
              <w:bottom w:val="single" w:sz="4" w:space="0" w:color="auto"/>
              <w:right w:val="single" w:sz="4" w:space="0" w:color="auto"/>
            </w:tcBorders>
            <w:shd w:val="clear" w:color="auto" w:fill="FFFFFF"/>
          </w:tcPr>
          <w:p w14:paraId="29CB5DA6" w14:textId="77777777" w:rsidR="00136C32" w:rsidRPr="00BB3D96" w:rsidRDefault="00136C32" w:rsidP="000F726F">
            <w:pPr>
              <w:pStyle w:val="TAL"/>
              <w:rPr>
                <w:lang w:eastAsia="ja-JP"/>
              </w:rPr>
            </w:pPr>
            <w:r w:rsidRPr="00BB3D96">
              <w:rPr>
                <w:lang w:eastAsia="ja-JP"/>
              </w:rPr>
              <w:t>2</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79D47F18" w14:textId="77777777" w:rsidR="00136C32" w:rsidRPr="00BB3D96" w:rsidRDefault="00136C32" w:rsidP="000F726F">
            <w:pPr>
              <w:pStyle w:val="TAL"/>
              <w:rPr>
                <w:lang w:eastAsia="ja-JP"/>
              </w:rPr>
            </w:pPr>
            <w:r w:rsidRPr="00BB3D96">
              <w:rPr>
                <w:lang w:eastAsia="ja-JP"/>
              </w:rPr>
              <w:t>Priority values (and other constraints) are known for all affected NS instances.</w:t>
            </w:r>
          </w:p>
        </w:tc>
        <w:tc>
          <w:tcPr>
            <w:tcW w:w="2433" w:type="pct"/>
            <w:tcBorders>
              <w:top w:val="single" w:sz="4" w:space="0" w:color="auto"/>
              <w:left w:val="single" w:sz="4" w:space="0" w:color="auto"/>
              <w:bottom w:val="single" w:sz="4" w:space="0" w:color="auto"/>
            </w:tcBorders>
            <w:shd w:val="clear" w:color="auto" w:fill="FFFFFF"/>
          </w:tcPr>
          <w:p w14:paraId="681CBB18" w14:textId="77777777" w:rsidR="00136C32" w:rsidRPr="00BB3D96" w:rsidRDefault="00136C32" w:rsidP="000F726F">
            <w:pPr>
              <w:pStyle w:val="TAL"/>
            </w:pPr>
            <w:r w:rsidRPr="00BB3D96">
              <w:t>It is assumed that all NS instances handled by the NFVO have certain priority values. This use case focuses on conflict resolution scenario where priority values of all participating NS instances are different.</w:t>
            </w:r>
          </w:p>
        </w:tc>
      </w:tr>
      <w:tr w:rsidR="00136C32" w:rsidRPr="00BB3D96" w14:paraId="63FA5E84" w14:textId="77777777" w:rsidTr="000F726F">
        <w:trPr>
          <w:jc w:val="center"/>
        </w:trPr>
        <w:tc>
          <w:tcPr>
            <w:tcW w:w="260" w:type="pct"/>
            <w:tcBorders>
              <w:top w:val="single" w:sz="4" w:space="0" w:color="auto"/>
              <w:bottom w:val="single" w:sz="4" w:space="0" w:color="auto"/>
              <w:right w:val="single" w:sz="4" w:space="0" w:color="auto"/>
            </w:tcBorders>
            <w:shd w:val="clear" w:color="auto" w:fill="FFFFFF"/>
          </w:tcPr>
          <w:p w14:paraId="5F2EC85F" w14:textId="77777777" w:rsidR="00136C32" w:rsidRPr="00BB3D96" w:rsidRDefault="00136C32" w:rsidP="000F726F">
            <w:pPr>
              <w:pStyle w:val="TAL"/>
              <w:rPr>
                <w:lang w:eastAsia="ja-JP"/>
              </w:rPr>
            </w:pPr>
            <w:r w:rsidRPr="00BB3D96">
              <w:rPr>
                <w:lang w:eastAsia="ja-JP"/>
              </w:rPr>
              <w:t>3</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20C9D4FB" w14:textId="77777777" w:rsidR="00136C32" w:rsidRPr="00BB3D96" w:rsidRDefault="00136C32" w:rsidP="000F726F">
            <w:pPr>
              <w:pStyle w:val="TAL"/>
              <w:rPr>
                <w:lang w:eastAsia="ja-JP"/>
              </w:rPr>
            </w:pPr>
            <w:r w:rsidRPr="00BB3D96">
              <w:rPr>
                <w:lang w:eastAsia="ja-JP"/>
              </w:rPr>
              <w:t>The available resources are not sufficient to fulfil the instantiation request.</w:t>
            </w:r>
          </w:p>
        </w:tc>
        <w:tc>
          <w:tcPr>
            <w:tcW w:w="2433" w:type="pct"/>
            <w:tcBorders>
              <w:top w:val="single" w:sz="4" w:space="0" w:color="auto"/>
              <w:left w:val="single" w:sz="4" w:space="0" w:color="auto"/>
              <w:bottom w:val="single" w:sz="4" w:space="0" w:color="auto"/>
            </w:tcBorders>
            <w:shd w:val="clear" w:color="auto" w:fill="FFFFFF"/>
          </w:tcPr>
          <w:p w14:paraId="79FC6D4F" w14:textId="77777777" w:rsidR="00136C32" w:rsidRPr="00BB3D96" w:rsidRDefault="00136C32" w:rsidP="000F726F">
            <w:pPr>
              <w:pStyle w:val="TAL"/>
            </w:pPr>
          </w:p>
        </w:tc>
      </w:tr>
      <w:tr w:rsidR="00136C32" w:rsidRPr="00BB3D96" w14:paraId="1CB8BDE3" w14:textId="77777777" w:rsidTr="000F726F">
        <w:trPr>
          <w:jc w:val="center"/>
        </w:trPr>
        <w:tc>
          <w:tcPr>
            <w:tcW w:w="260" w:type="pct"/>
            <w:tcBorders>
              <w:top w:val="single" w:sz="4" w:space="0" w:color="auto"/>
              <w:bottom w:val="single" w:sz="4" w:space="0" w:color="auto"/>
              <w:right w:val="single" w:sz="4" w:space="0" w:color="auto"/>
            </w:tcBorders>
            <w:shd w:val="clear" w:color="auto" w:fill="FFFFFF"/>
          </w:tcPr>
          <w:p w14:paraId="1708E0AC" w14:textId="77777777" w:rsidR="00136C32" w:rsidRPr="00BB3D96" w:rsidRDefault="00136C32" w:rsidP="000F726F">
            <w:pPr>
              <w:pStyle w:val="TAL"/>
              <w:rPr>
                <w:lang w:eastAsia="ja-JP"/>
              </w:rPr>
            </w:pPr>
            <w:r w:rsidRPr="00BB3D96">
              <w:rPr>
                <w:lang w:eastAsia="ja-JP"/>
              </w:rPr>
              <w:t>4</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4A9FDD7B" w14:textId="77777777" w:rsidR="00136C32" w:rsidRPr="00BB3D96" w:rsidRDefault="00136C32" w:rsidP="000F726F">
            <w:pPr>
              <w:pStyle w:val="TAL"/>
              <w:rPr>
                <w:lang w:eastAsia="ja-JP"/>
              </w:rPr>
            </w:pPr>
            <w:r w:rsidRPr="00BB3D96">
              <w:rPr>
                <w:lang w:eastAsia="ja-JP"/>
              </w:rPr>
              <w:t>Some NS instances with lower priority are running.</w:t>
            </w:r>
          </w:p>
        </w:tc>
        <w:tc>
          <w:tcPr>
            <w:tcW w:w="2433" w:type="pct"/>
            <w:tcBorders>
              <w:top w:val="single" w:sz="4" w:space="0" w:color="auto"/>
              <w:left w:val="single" w:sz="4" w:space="0" w:color="auto"/>
              <w:bottom w:val="single" w:sz="4" w:space="0" w:color="auto"/>
            </w:tcBorders>
            <w:shd w:val="clear" w:color="auto" w:fill="FFFFFF"/>
          </w:tcPr>
          <w:p w14:paraId="72009DF5" w14:textId="77777777" w:rsidR="00136C32" w:rsidRPr="00BB3D96" w:rsidRDefault="00136C32" w:rsidP="000F726F">
            <w:pPr>
              <w:pStyle w:val="TAL"/>
            </w:pPr>
            <w:r w:rsidRPr="00BB3D96">
              <w:t>It is assumed that enough resources can be made available by scale in or terminating some of the lower priority NS instances.</w:t>
            </w:r>
          </w:p>
        </w:tc>
      </w:tr>
    </w:tbl>
    <w:p w14:paraId="765966EF" w14:textId="77777777" w:rsidR="00136C32" w:rsidRPr="00BB3D96" w:rsidRDefault="00136C32" w:rsidP="00136C32"/>
    <w:p w14:paraId="5ECEC4E0" w14:textId="77777777" w:rsidR="00136C32" w:rsidRPr="00BB3D96" w:rsidRDefault="00136C32" w:rsidP="00136C32">
      <w:pPr>
        <w:pStyle w:val="Heading3"/>
      </w:pPr>
      <w:bookmarkStart w:id="306" w:name="_Toc105670461"/>
      <w:r w:rsidRPr="00BB3D96">
        <w:t>D.2.5.5</w:t>
      </w:r>
      <w:r w:rsidRPr="00BB3D96">
        <w:tab/>
        <w:t>Post-conditions</w:t>
      </w:r>
      <w:bookmarkEnd w:id="306"/>
    </w:p>
    <w:p w14:paraId="3D63AE80" w14:textId="77777777" w:rsidR="00136C32" w:rsidRPr="00BB3D96" w:rsidRDefault="00136C32" w:rsidP="00136C32">
      <w:r w:rsidRPr="00BB3D96">
        <w:t>Table D.2.5.5-1 describes the post-conditions.</w:t>
      </w:r>
    </w:p>
    <w:p w14:paraId="342A3845" w14:textId="77777777" w:rsidR="00136C32" w:rsidRPr="00BB3D96" w:rsidRDefault="00136C32" w:rsidP="00136C32">
      <w:pPr>
        <w:pStyle w:val="TH"/>
      </w:pPr>
      <w:r w:rsidRPr="00BB3D96">
        <w:t>Table D.2.5.</w:t>
      </w:r>
      <w:r w:rsidRPr="00BB3D96">
        <w:rPr>
          <w:rFonts w:cs="Arial"/>
        </w:rPr>
        <w:t>5</w:t>
      </w:r>
      <w:r w:rsidRPr="00BB3D96">
        <w:t xml:space="preserve">-1: </w:t>
      </w:r>
      <w:r w:rsidRPr="00BB3D96">
        <w:rPr>
          <w:lang w:eastAsia="zh-CN"/>
        </w:rPr>
        <w:t>Resolve resource allocation conflict by pre-empting a lower priority NS instance</w:t>
      </w:r>
      <w:r w:rsidRPr="00BB3D96">
        <w:rPr>
          <w:lang w:eastAsia="zh-CN"/>
        </w:rPr>
        <w:br/>
        <w:t>that is up and running</w:t>
      </w:r>
      <w:r w:rsidRPr="00BB3D96">
        <w:t>,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BB3D96" w14:paraId="3B620FD6" w14:textId="77777777" w:rsidTr="000F726F">
        <w:trPr>
          <w:jc w:val="center"/>
        </w:trPr>
        <w:tc>
          <w:tcPr>
            <w:tcW w:w="260" w:type="pct"/>
            <w:shd w:val="clear" w:color="auto" w:fill="D9D9D9"/>
          </w:tcPr>
          <w:p w14:paraId="52BD8BC0" w14:textId="77777777" w:rsidR="00136C32" w:rsidRPr="00BB3D96" w:rsidRDefault="00136C32" w:rsidP="000F726F">
            <w:pPr>
              <w:pStyle w:val="TAH"/>
            </w:pPr>
            <w:r w:rsidRPr="00BB3D96">
              <w:t>#</w:t>
            </w:r>
          </w:p>
        </w:tc>
        <w:tc>
          <w:tcPr>
            <w:tcW w:w="2960" w:type="pct"/>
            <w:shd w:val="clear" w:color="auto" w:fill="D9D9D9"/>
          </w:tcPr>
          <w:p w14:paraId="4CA7390A" w14:textId="77777777" w:rsidR="00136C32" w:rsidRPr="00BB3D96" w:rsidRDefault="00136C32" w:rsidP="000F726F">
            <w:pPr>
              <w:pStyle w:val="TAH"/>
            </w:pPr>
            <w:r w:rsidRPr="00BB3D96">
              <w:t>Post-condition</w:t>
            </w:r>
          </w:p>
        </w:tc>
        <w:tc>
          <w:tcPr>
            <w:tcW w:w="1780" w:type="pct"/>
            <w:shd w:val="clear" w:color="auto" w:fill="D9D9D9"/>
          </w:tcPr>
          <w:p w14:paraId="46440AE0" w14:textId="77777777" w:rsidR="00136C32" w:rsidRPr="00BB3D96" w:rsidRDefault="00136C32" w:rsidP="000F726F">
            <w:pPr>
              <w:pStyle w:val="TAH"/>
            </w:pPr>
            <w:r w:rsidRPr="00BB3D96">
              <w:t>Description</w:t>
            </w:r>
          </w:p>
        </w:tc>
      </w:tr>
      <w:tr w:rsidR="00136C32" w:rsidRPr="00BB3D96" w14:paraId="610FAB83" w14:textId="77777777" w:rsidTr="000F726F">
        <w:trPr>
          <w:jc w:val="center"/>
        </w:trPr>
        <w:tc>
          <w:tcPr>
            <w:tcW w:w="260" w:type="pct"/>
            <w:shd w:val="clear" w:color="auto" w:fill="FFFFFF"/>
          </w:tcPr>
          <w:p w14:paraId="3C066420" w14:textId="77777777" w:rsidR="00136C32" w:rsidRPr="00BB3D96" w:rsidRDefault="00136C32" w:rsidP="000F726F">
            <w:pPr>
              <w:pStyle w:val="TAL"/>
            </w:pPr>
            <w:r w:rsidRPr="00BB3D96">
              <w:t>1</w:t>
            </w:r>
          </w:p>
        </w:tc>
        <w:tc>
          <w:tcPr>
            <w:tcW w:w="2960" w:type="pct"/>
            <w:shd w:val="clear" w:color="auto" w:fill="FFFFFF"/>
          </w:tcPr>
          <w:p w14:paraId="5C3C023B" w14:textId="77777777" w:rsidR="00136C32" w:rsidRPr="00BB3D96" w:rsidRDefault="00136C32" w:rsidP="000F726F">
            <w:pPr>
              <w:pStyle w:val="TAL"/>
              <w:rPr>
                <w:lang w:eastAsia="ja-JP"/>
              </w:rPr>
            </w:pPr>
            <w:r w:rsidRPr="00BB3D96">
              <w:rPr>
                <w:lang w:eastAsia="ja-JP"/>
              </w:rPr>
              <w:t>The LCM operation for the NS instance with higher priority is successfully executed.</w:t>
            </w:r>
          </w:p>
        </w:tc>
        <w:tc>
          <w:tcPr>
            <w:tcW w:w="1780" w:type="pct"/>
            <w:shd w:val="clear" w:color="auto" w:fill="FFFFFF"/>
          </w:tcPr>
          <w:p w14:paraId="052E6CC6" w14:textId="77777777" w:rsidR="00136C32" w:rsidRPr="00BB3D96" w:rsidRDefault="00136C32" w:rsidP="000F726F">
            <w:pPr>
              <w:pStyle w:val="TAL"/>
            </w:pPr>
            <w:r w:rsidRPr="00BB3D96">
              <w:t>The resource requests for the higher priority NS are fulfilled.</w:t>
            </w:r>
          </w:p>
        </w:tc>
      </w:tr>
      <w:tr w:rsidR="00136C32" w:rsidRPr="00BB3D96" w14:paraId="17ADE6F1" w14:textId="77777777" w:rsidTr="000F726F">
        <w:trPr>
          <w:jc w:val="center"/>
        </w:trPr>
        <w:tc>
          <w:tcPr>
            <w:tcW w:w="260" w:type="pct"/>
            <w:shd w:val="clear" w:color="auto" w:fill="FFFFFF"/>
          </w:tcPr>
          <w:p w14:paraId="3133BAA6" w14:textId="77777777" w:rsidR="00136C32" w:rsidRPr="00BB3D96" w:rsidRDefault="00136C32" w:rsidP="000F726F">
            <w:pPr>
              <w:pStyle w:val="TAL"/>
            </w:pPr>
            <w:r w:rsidRPr="00BB3D96">
              <w:t>2</w:t>
            </w:r>
          </w:p>
        </w:tc>
        <w:tc>
          <w:tcPr>
            <w:tcW w:w="2960" w:type="pct"/>
            <w:shd w:val="clear" w:color="auto" w:fill="FFFFFF"/>
          </w:tcPr>
          <w:p w14:paraId="288C4806" w14:textId="77777777" w:rsidR="00136C32" w:rsidRPr="00BB3D96" w:rsidRDefault="00136C32" w:rsidP="000F726F">
            <w:pPr>
              <w:pStyle w:val="TAL"/>
              <w:rPr>
                <w:lang w:eastAsia="ja-JP"/>
              </w:rPr>
            </w:pPr>
            <w:r w:rsidRPr="00BB3D96">
              <w:rPr>
                <w:lang w:eastAsia="ja-JP"/>
              </w:rPr>
              <w:t>Some lower priority NS instance was forcefully scaled in or even terminated to provide the resource for the higher priority NS.</w:t>
            </w:r>
          </w:p>
        </w:tc>
        <w:tc>
          <w:tcPr>
            <w:tcW w:w="1780" w:type="pct"/>
            <w:shd w:val="clear" w:color="auto" w:fill="FFFFFF"/>
          </w:tcPr>
          <w:p w14:paraId="28B3E03A" w14:textId="77777777" w:rsidR="00136C32" w:rsidRPr="00BB3D96" w:rsidRDefault="00136C32" w:rsidP="000F726F">
            <w:pPr>
              <w:pStyle w:val="TAL"/>
            </w:pPr>
            <w:r w:rsidRPr="00BB3D96">
              <w:t>The affected lower priority NS instance in many cases will enter some overload situation.</w:t>
            </w:r>
          </w:p>
        </w:tc>
      </w:tr>
      <w:tr w:rsidR="00136C32" w:rsidRPr="00BB3D96" w14:paraId="39283F5D" w14:textId="77777777" w:rsidTr="000F726F">
        <w:trPr>
          <w:jc w:val="center"/>
        </w:trPr>
        <w:tc>
          <w:tcPr>
            <w:tcW w:w="260" w:type="pct"/>
            <w:shd w:val="clear" w:color="auto" w:fill="FFFFFF"/>
          </w:tcPr>
          <w:p w14:paraId="0581652D" w14:textId="77777777" w:rsidR="00136C32" w:rsidRPr="00BB3D96" w:rsidRDefault="00136C32" w:rsidP="000F726F">
            <w:pPr>
              <w:pStyle w:val="TAL"/>
            </w:pPr>
            <w:r w:rsidRPr="00BB3D96">
              <w:t>3</w:t>
            </w:r>
          </w:p>
        </w:tc>
        <w:tc>
          <w:tcPr>
            <w:tcW w:w="2960" w:type="pct"/>
            <w:shd w:val="clear" w:color="auto" w:fill="FFFFFF"/>
          </w:tcPr>
          <w:p w14:paraId="5013169C" w14:textId="77777777" w:rsidR="00136C32" w:rsidRPr="00BB3D96" w:rsidRDefault="00136C32" w:rsidP="000F726F">
            <w:pPr>
              <w:pStyle w:val="TAL"/>
              <w:rPr>
                <w:lang w:eastAsia="ja-JP"/>
              </w:rPr>
            </w:pPr>
            <w:r w:rsidRPr="00BB3D96">
              <w:rPr>
                <w:lang w:eastAsia="ja-JP"/>
              </w:rPr>
              <w:t>The Consumer of the NS instances with higher priority is notified about successful instantiation of the NS by pre-empting a lower priority NS.</w:t>
            </w:r>
          </w:p>
        </w:tc>
        <w:tc>
          <w:tcPr>
            <w:tcW w:w="1780" w:type="pct"/>
            <w:shd w:val="clear" w:color="auto" w:fill="FFFFFF"/>
          </w:tcPr>
          <w:p w14:paraId="07573F68" w14:textId="77777777" w:rsidR="00136C32" w:rsidRPr="00BB3D96" w:rsidRDefault="00136C32" w:rsidP="000F726F">
            <w:pPr>
              <w:pStyle w:val="TAL"/>
            </w:pPr>
          </w:p>
        </w:tc>
      </w:tr>
      <w:tr w:rsidR="00136C32" w:rsidRPr="00BB3D96" w14:paraId="676585AC" w14:textId="77777777" w:rsidTr="000F726F">
        <w:trPr>
          <w:jc w:val="center"/>
        </w:trPr>
        <w:tc>
          <w:tcPr>
            <w:tcW w:w="260" w:type="pct"/>
            <w:shd w:val="clear" w:color="auto" w:fill="FFFFFF"/>
          </w:tcPr>
          <w:p w14:paraId="5813B0AB" w14:textId="77777777" w:rsidR="00136C32" w:rsidRPr="00BB3D96" w:rsidRDefault="00136C32" w:rsidP="000F726F">
            <w:pPr>
              <w:pStyle w:val="TAL"/>
            </w:pPr>
            <w:r w:rsidRPr="00BB3D96">
              <w:t xml:space="preserve">4 </w:t>
            </w:r>
          </w:p>
        </w:tc>
        <w:tc>
          <w:tcPr>
            <w:tcW w:w="2960" w:type="pct"/>
            <w:shd w:val="clear" w:color="auto" w:fill="FFFFFF"/>
          </w:tcPr>
          <w:p w14:paraId="066D80D1" w14:textId="77777777" w:rsidR="00136C32" w:rsidRPr="00BB3D96" w:rsidRDefault="00136C32" w:rsidP="000F726F">
            <w:pPr>
              <w:pStyle w:val="TAL"/>
              <w:rPr>
                <w:lang w:eastAsia="ja-JP"/>
              </w:rPr>
            </w:pPr>
            <w:r w:rsidRPr="00BB3D96">
              <w:rPr>
                <w:lang w:eastAsia="ja-JP"/>
              </w:rPr>
              <w:t>The Consumer of the NS instances with lower priority is notified that the instance was forcefully scaled in or terminated due to a resource shortage and conflict with a higher priority NS.</w:t>
            </w:r>
          </w:p>
        </w:tc>
        <w:tc>
          <w:tcPr>
            <w:tcW w:w="1780" w:type="pct"/>
            <w:shd w:val="clear" w:color="auto" w:fill="FFFFFF"/>
          </w:tcPr>
          <w:p w14:paraId="31F38C99" w14:textId="77777777" w:rsidR="00136C32" w:rsidRPr="00BB3D96" w:rsidRDefault="00136C32" w:rsidP="000F726F">
            <w:pPr>
              <w:pStyle w:val="TAL"/>
            </w:pPr>
          </w:p>
        </w:tc>
      </w:tr>
    </w:tbl>
    <w:p w14:paraId="3CC60B40" w14:textId="77777777" w:rsidR="00136C32" w:rsidRPr="00BB3D96" w:rsidRDefault="00136C32" w:rsidP="00136C32"/>
    <w:p w14:paraId="14AA6215" w14:textId="77777777" w:rsidR="00136C32" w:rsidRPr="00BB3D96" w:rsidRDefault="00136C32" w:rsidP="00136C32">
      <w:pPr>
        <w:pStyle w:val="Heading3"/>
      </w:pPr>
      <w:bookmarkStart w:id="307" w:name="_Toc105670462"/>
      <w:r w:rsidRPr="00BB3D96">
        <w:t>D.2.5.6</w:t>
      </w:r>
      <w:r w:rsidRPr="00BB3D96">
        <w:tab/>
        <w:t>Operational Flows</w:t>
      </w:r>
      <w:bookmarkEnd w:id="307"/>
    </w:p>
    <w:p w14:paraId="67816C36" w14:textId="77777777" w:rsidR="00136C32" w:rsidRPr="00BB3D96" w:rsidRDefault="00136C32" w:rsidP="00136C32">
      <w:r w:rsidRPr="00BB3D96">
        <w:t>Table D.2.5.6-1 describes the operational flow.</w:t>
      </w:r>
    </w:p>
    <w:p w14:paraId="6B213060" w14:textId="77777777" w:rsidR="00136C32" w:rsidRPr="00BB3D96" w:rsidRDefault="00136C32" w:rsidP="00136C32">
      <w:pPr>
        <w:pStyle w:val="TH"/>
      </w:pPr>
      <w:r w:rsidRPr="00BB3D96">
        <w:lastRenderedPageBreak/>
        <w:t xml:space="preserve">Table D.2.5.6-1: </w:t>
      </w:r>
      <w:r w:rsidRPr="00BB3D96">
        <w:rPr>
          <w:lang w:eastAsia="zh-CN"/>
        </w:rPr>
        <w:t>Resolve resource allocation conflict by pre-empting a lower priority NS instance</w:t>
      </w:r>
      <w:r w:rsidRPr="00BB3D96">
        <w:rPr>
          <w:lang w:eastAsia="zh-CN"/>
        </w:rPr>
        <w:br/>
        <w:t>that is up and running</w:t>
      </w:r>
      <w:r w:rsidRPr="00BB3D96">
        <w:t>,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BB3D96" w14:paraId="419E9772" w14:textId="77777777" w:rsidTr="000F726F">
        <w:trPr>
          <w:jc w:val="center"/>
        </w:trPr>
        <w:tc>
          <w:tcPr>
            <w:tcW w:w="260" w:type="pct"/>
            <w:shd w:val="clear" w:color="auto" w:fill="D9D9D9"/>
          </w:tcPr>
          <w:p w14:paraId="7349CE21" w14:textId="77777777" w:rsidR="00136C32" w:rsidRPr="00BB3D96" w:rsidRDefault="00136C32" w:rsidP="000F726F">
            <w:pPr>
              <w:pStyle w:val="TAH"/>
            </w:pPr>
            <w:r w:rsidRPr="00BB3D96">
              <w:t>#</w:t>
            </w:r>
          </w:p>
        </w:tc>
        <w:tc>
          <w:tcPr>
            <w:tcW w:w="877" w:type="pct"/>
            <w:shd w:val="clear" w:color="auto" w:fill="D9D9D9"/>
          </w:tcPr>
          <w:p w14:paraId="7175C08C" w14:textId="77777777" w:rsidR="00136C32" w:rsidRPr="00BB3D96" w:rsidRDefault="00136C32" w:rsidP="000F726F">
            <w:pPr>
              <w:pStyle w:val="TAH"/>
            </w:pPr>
            <w:r w:rsidRPr="00BB3D96">
              <w:t>Flow</w:t>
            </w:r>
          </w:p>
        </w:tc>
        <w:tc>
          <w:tcPr>
            <w:tcW w:w="3863" w:type="pct"/>
            <w:shd w:val="clear" w:color="auto" w:fill="D9D9D9"/>
          </w:tcPr>
          <w:p w14:paraId="4D689EBD" w14:textId="77777777" w:rsidR="00136C32" w:rsidRPr="00BB3D96" w:rsidRDefault="00136C32" w:rsidP="000F726F">
            <w:pPr>
              <w:pStyle w:val="TAH"/>
            </w:pPr>
            <w:r w:rsidRPr="00BB3D96">
              <w:t>Description</w:t>
            </w:r>
          </w:p>
        </w:tc>
      </w:tr>
      <w:tr w:rsidR="00136C32" w:rsidRPr="00BB3D96" w14:paraId="4535CF6C" w14:textId="77777777" w:rsidTr="000F726F">
        <w:trPr>
          <w:jc w:val="center"/>
        </w:trPr>
        <w:tc>
          <w:tcPr>
            <w:tcW w:w="260" w:type="pct"/>
            <w:shd w:val="clear" w:color="auto" w:fill="FFFFFF"/>
          </w:tcPr>
          <w:p w14:paraId="7C24C1A2" w14:textId="77777777" w:rsidR="00136C32" w:rsidRPr="00BB3D96" w:rsidRDefault="00136C32" w:rsidP="000F726F">
            <w:pPr>
              <w:pStyle w:val="TAL"/>
            </w:pPr>
            <w:r w:rsidRPr="00BB3D96">
              <w:t>0</w:t>
            </w:r>
          </w:p>
        </w:tc>
        <w:tc>
          <w:tcPr>
            <w:tcW w:w="877" w:type="pct"/>
            <w:shd w:val="clear" w:color="auto" w:fill="FFFFFF"/>
          </w:tcPr>
          <w:p w14:paraId="29256029" w14:textId="77777777" w:rsidR="00136C32" w:rsidRPr="00BB3D96" w:rsidRDefault="00136C32" w:rsidP="000F726F">
            <w:pPr>
              <w:pStyle w:val="TAL"/>
              <w:rPr>
                <w:lang w:eastAsia="ja-JP"/>
              </w:rPr>
            </w:pPr>
            <w:r w:rsidRPr="00BB3D96">
              <w:rPr>
                <w:lang w:eastAsia="ja-JP"/>
              </w:rPr>
              <w:t>Consumer -&gt; NFVO</w:t>
            </w:r>
          </w:p>
        </w:tc>
        <w:tc>
          <w:tcPr>
            <w:tcW w:w="3863" w:type="pct"/>
            <w:shd w:val="clear" w:color="auto" w:fill="FFFFFF"/>
          </w:tcPr>
          <w:p w14:paraId="19E6C58F" w14:textId="77777777" w:rsidR="00136C32" w:rsidRPr="00BB3D96" w:rsidRDefault="00136C32" w:rsidP="000F726F">
            <w:pPr>
              <w:pStyle w:val="TAL"/>
              <w:rPr>
                <w:lang w:eastAsia="ja-JP"/>
              </w:rPr>
            </w:pPr>
            <w:r w:rsidRPr="00BB3D96">
              <w:rPr>
                <w:lang w:eastAsia="ja-JP"/>
              </w:rPr>
              <w:t>The NFVO receives the trigger: The Consumer requests to instantiate an NS.</w:t>
            </w:r>
          </w:p>
        </w:tc>
      </w:tr>
      <w:tr w:rsidR="00136C32" w:rsidRPr="00BB3D96" w14:paraId="7D3A687C" w14:textId="77777777" w:rsidTr="000F726F">
        <w:trPr>
          <w:jc w:val="center"/>
        </w:trPr>
        <w:tc>
          <w:tcPr>
            <w:tcW w:w="260" w:type="pct"/>
            <w:shd w:val="clear" w:color="auto" w:fill="FFFFFF"/>
          </w:tcPr>
          <w:p w14:paraId="3C633F39" w14:textId="77777777" w:rsidR="00136C32" w:rsidRPr="00BB3D96" w:rsidRDefault="00136C32" w:rsidP="000F726F">
            <w:pPr>
              <w:pStyle w:val="TAL"/>
            </w:pPr>
            <w:r w:rsidRPr="00BB3D96">
              <w:t>1</w:t>
            </w:r>
          </w:p>
        </w:tc>
        <w:tc>
          <w:tcPr>
            <w:tcW w:w="877" w:type="pct"/>
            <w:shd w:val="clear" w:color="auto" w:fill="FFFFFF"/>
          </w:tcPr>
          <w:p w14:paraId="467D3124" w14:textId="77777777" w:rsidR="00136C32" w:rsidRPr="00BB3D96" w:rsidRDefault="00136C32" w:rsidP="000F726F">
            <w:pPr>
              <w:pStyle w:val="TAL"/>
              <w:rPr>
                <w:lang w:eastAsia="ja-JP"/>
              </w:rPr>
            </w:pPr>
          </w:p>
        </w:tc>
        <w:tc>
          <w:tcPr>
            <w:tcW w:w="3863" w:type="pct"/>
            <w:shd w:val="clear" w:color="auto" w:fill="FFFFFF"/>
          </w:tcPr>
          <w:p w14:paraId="4BD31E33" w14:textId="77777777" w:rsidR="00136C32" w:rsidRPr="00BB3D96" w:rsidRDefault="00136C32" w:rsidP="000F726F">
            <w:pPr>
              <w:pStyle w:val="TAL"/>
              <w:rPr>
                <w:lang w:eastAsia="ja-JP"/>
              </w:rPr>
            </w:pPr>
            <w:r w:rsidRPr="00BB3D96">
              <w:rPr>
                <w:lang w:eastAsia="ja-JP"/>
              </w:rPr>
              <w:t>The NFVO sends the "start"</w:t>
            </w:r>
            <w:r w:rsidRPr="00BB3D96">
              <w:t xml:space="preserve">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030BC1A6" w14:textId="77777777" w:rsidTr="000F726F">
        <w:trPr>
          <w:jc w:val="center"/>
        </w:trPr>
        <w:tc>
          <w:tcPr>
            <w:tcW w:w="260" w:type="pct"/>
            <w:shd w:val="clear" w:color="auto" w:fill="FFFFFF"/>
          </w:tcPr>
          <w:p w14:paraId="44C754B5" w14:textId="77777777" w:rsidR="00136C32" w:rsidRPr="00BB3D96" w:rsidRDefault="00136C32" w:rsidP="000F726F">
            <w:pPr>
              <w:pStyle w:val="TAL"/>
            </w:pPr>
            <w:r w:rsidRPr="00BB3D96">
              <w:t>2</w:t>
            </w:r>
          </w:p>
        </w:tc>
        <w:tc>
          <w:tcPr>
            <w:tcW w:w="877" w:type="pct"/>
            <w:shd w:val="clear" w:color="auto" w:fill="FFFFFF"/>
          </w:tcPr>
          <w:p w14:paraId="2E0980BE" w14:textId="77777777" w:rsidR="00136C32" w:rsidRPr="00BB3D96" w:rsidRDefault="00136C32" w:rsidP="000F726F">
            <w:pPr>
              <w:pStyle w:val="TAL"/>
            </w:pPr>
            <w:r w:rsidRPr="00BB3D96">
              <w:rPr>
                <w:lang w:eastAsia="ja-JP"/>
              </w:rPr>
              <w:t>NFVO</w:t>
            </w:r>
          </w:p>
        </w:tc>
        <w:tc>
          <w:tcPr>
            <w:tcW w:w="3863" w:type="pct"/>
            <w:shd w:val="clear" w:color="auto" w:fill="FFFFFF"/>
          </w:tcPr>
          <w:p w14:paraId="3D9CBC76" w14:textId="77777777" w:rsidR="00136C32" w:rsidRPr="00BB3D96" w:rsidRDefault="00136C32" w:rsidP="000F726F">
            <w:pPr>
              <w:pStyle w:val="TAL"/>
              <w:rPr>
                <w:lang w:eastAsia="ja-JP"/>
              </w:rPr>
            </w:pPr>
            <w:r w:rsidRPr="00BB3D96">
              <w:rPr>
                <w:lang w:eastAsia="ja-JP"/>
              </w:rPr>
              <w:t>The NFVO evaluates the request:</w:t>
            </w:r>
          </w:p>
          <w:p w14:paraId="40F6C0A0" w14:textId="77777777" w:rsidR="00136C32" w:rsidRPr="00BB3D96" w:rsidRDefault="00136C32" w:rsidP="00136C32">
            <w:pPr>
              <w:pStyle w:val="TAL"/>
              <w:numPr>
                <w:ilvl w:val="0"/>
                <w:numId w:val="13"/>
              </w:numPr>
            </w:pPr>
            <w:r w:rsidRPr="00BB3D96">
              <w:rPr>
                <w:lang w:eastAsia="ja-JP"/>
              </w:rPr>
              <w:t>calculate the necessary resources for the new NS instance;</w:t>
            </w:r>
          </w:p>
          <w:p w14:paraId="55489816" w14:textId="77777777" w:rsidR="00136C32" w:rsidRPr="00BB3D96" w:rsidRDefault="00136C32" w:rsidP="00136C32">
            <w:pPr>
              <w:pStyle w:val="TAL"/>
              <w:numPr>
                <w:ilvl w:val="0"/>
                <w:numId w:val="13"/>
              </w:numPr>
            </w:pPr>
            <w:r w:rsidRPr="00BB3D96">
              <w:rPr>
                <w:lang w:eastAsia="ja-JP"/>
              </w:rPr>
              <w:t>determine that the resources required by the new NS instance cannot be fulfilled;</w:t>
            </w:r>
          </w:p>
          <w:p w14:paraId="5CFF554A" w14:textId="77777777" w:rsidR="00136C32" w:rsidRPr="00BB3D96" w:rsidRDefault="00136C32" w:rsidP="00136C32">
            <w:pPr>
              <w:pStyle w:val="TAL"/>
              <w:numPr>
                <w:ilvl w:val="0"/>
                <w:numId w:val="13"/>
              </w:numPr>
            </w:pPr>
            <w:r w:rsidRPr="00BB3D96">
              <w:rPr>
                <w:lang w:eastAsia="ja-JP"/>
              </w:rPr>
              <w:t>compare priority of the NS for which the instantiation request has been received with the already instantiated NS instances;</w:t>
            </w:r>
          </w:p>
          <w:p w14:paraId="4A77D4CB" w14:textId="77777777" w:rsidR="00136C32" w:rsidRPr="00BB3D96" w:rsidRDefault="00136C32" w:rsidP="00136C32">
            <w:pPr>
              <w:pStyle w:val="TAL"/>
              <w:numPr>
                <w:ilvl w:val="0"/>
                <w:numId w:val="13"/>
              </w:numPr>
            </w:pPr>
            <w:proofErr w:type="gramStart"/>
            <w:r w:rsidRPr="00BB3D96">
              <w:rPr>
                <w:lang w:eastAsia="ja-JP"/>
              </w:rPr>
              <w:t>find</w:t>
            </w:r>
            <w:proofErr w:type="gramEnd"/>
            <w:r w:rsidRPr="00BB3D96">
              <w:rPr>
                <w:lang w:eastAsia="ja-JP"/>
              </w:rPr>
              <w:t xml:space="preserve"> running NS instances with lower priority that could be scaled in or terminated so that the necessary resources could be made available. See notes 1 and 2.</w:t>
            </w:r>
          </w:p>
          <w:p w14:paraId="722B5293" w14:textId="77777777" w:rsidR="00136C32" w:rsidRPr="00BB3D96" w:rsidRDefault="00136C32" w:rsidP="000F726F">
            <w:pPr>
              <w:pStyle w:val="TAL"/>
              <w:rPr>
                <w:lang w:eastAsia="ja-JP"/>
              </w:rPr>
            </w:pPr>
            <w:r w:rsidRPr="00BB3D96">
              <w:rPr>
                <w:lang w:eastAsia="ja-JP"/>
              </w:rPr>
              <w:t>The NFVO creates an LCM operation on the NS instance with lower priority that executes the necessary scale in or termination.</w:t>
            </w:r>
          </w:p>
        </w:tc>
      </w:tr>
      <w:tr w:rsidR="00136C32" w:rsidRPr="00BB3D96" w14:paraId="6D6A9237" w14:textId="77777777" w:rsidTr="000F726F">
        <w:trPr>
          <w:jc w:val="center"/>
        </w:trPr>
        <w:tc>
          <w:tcPr>
            <w:tcW w:w="260" w:type="pct"/>
            <w:shd w:val="clear" w:color="auto" w:fill="FFFFFF"/>
          </w:tcPr>
          <w:p w14:paraId="7510B4AC" w14:textId="77777777" w:rsidR="00136C32" w:rsidRPr="00BB3D96" w:rsidRDefault="00136C32" w:rsidP="000F726F">
            <w:pPr>
              <w:pStyle w:val="TAL"/>
              <w:rPr>
                <w:lang w:eastAsia="ja-JP"/>
              </w:rPr>
            </w:pPr>
            <w:r w:rsidRPr="00BB3D96">
              <w:rPr>
                <w:lang w:eastAsia="ja-JP"/>
              </w:rPr>
              <w:t>3</w:t>
            </w:r>
          </w:p>
        </w:tc>
        <w:tc>
          <w:tcPr>
            <w:tcW w:w="877" w:type="pct"/>
            <w:shd w:val="clear" w:color="auto" w:fill="FFFFFF"/>
          </w:tcPr>
          <w:p w14:paraId="1CF0339C" w14:textId="77777777" w:rsidR="00136C32" w:rsidRPr="00BB3D96" w:rsidRDefault="00136C32" w:rsidP="000F726F">
            <w:pPr>
              <w:pStyle w:val="TAL"/>
              <w:rPr>
                <w:lang w:eastAsia="ja-JP"/>
              </w:rPr>
            </w:pPr>
            <w:r w:rsidRPr="00BB3D96">
              <w:rPr>
                <w:lang w:eastAsia="ja-JP"/>
              </w:rPr>
              <w:t>NFVO -&gt; Consumer</w:t>
            </w:r>
          </w:p>
        </w:tc>
        <w:tc>
          <w:tcPr>
            <w:tcW w:w="3863" w:type="pct"/>
            <w:shd w:val="clear" w:color="auto" w:fill="FFFFFF"/>
          </w:tcPr>
          <w:p w14:paraId="45F89B4C" w14:textId="77777777" w:rsidR="00136C32" w:rsidRPr="00BB3D96" w:rsidRDefault="00136C32" w:rsidP="000F726F">
            <w:pPr>
              <w:pStyle w:val="TAL"/>
              <w:rPr>
                <w:lang w:eastAsia="ja-JP"/>
              </w:rPr>
            </w:pPr>
            <w:r w:rsidRPr="00BB3D96">
              <w:rPr>
                <w:lang w:eastAsia="ja-JP"/>
              </w:rPr>
              <w:t xml:space="preserve">The NFVO sends the </w:t>
            </w:r>
            <w:proofErr w:type="spellStart"/>
            <w:r w:rsidRPr="00BB3D96">
              <w:rPr>
                <w:lang w:eastAsia="ja-JP"/>
              </w:rPr>
              <w:t>CoordinateLcmOperation</w:t>
            </w:r>
            <w:proofErr w:type="spellEnd"/>
            <w:r w:rsidRPr="00BB3D96">
              <w:rPr>
                <w:lang w:eastAsia="ja-JP"/>
              </w:rPr>
              <w:t xml:space="preserve"> request to the Consumer of the NS instances that are to be terminated or scaled in as described in </w:t>
            </w:r>
            <w:r w:rsidRPr="00BB3D96">
              <w:t>ETSI GS NFV</w:t>
            </w:r>
            <w:r w:rsidRPr="00BB3D96">
              <w:noBreakHyphen/>
              <w:t>IFA 013</w:t>
            </w:r>
            <w:r w:rsidRPr="00BB3D96">
              <w:rPr>
                <w:lang w:eastAsia="zh-CN"/>
              </w:rPr>
              <w:t> </w:t>
            </w:r>
            <w:r w:rsidRPr="001359AF">
              <w:rPr>
                <w:lang w:eastAsia="zh-CN"/>
              </w:rPr>
              <w:t>[</w:t>
            </w:r>
            <w:r w:rsidRPr="001359AF">
              <w:rPr>
                <w:lang w:eastAsia="zh-CN"/>
              </w:rPr>
              <w:fldChar w:fldCharType="begin"/>
            </w:r>
            <w:r w:rsidRPr="001359AF">
              <w:rPr>
                <w:lang w:eastAsia="zh-CN"/>
              </w:rPr>
              <w:instrText xml:space="preserve">REF REF_GSNFV_IFA013 \h </w:instrText>
            </w:r>
            <w:r w:rsidRPr="001359AF">
              <w:rPr>
                <w:lang w:eastAsia="zh-CN"/>
              </w:rPr>
            </w:r>
            <w:r w:rsidRPr="001359AF">
              <w:rPr>
                <w:lang w:eastAsia="zh-CN"/>
              </w:rPr>
              <w:fldChar w:fldCharType="separate"/>
            </w:r>
            <w:r w:rsidRPr="001359AF">
              <w:t>i.</w:t>
            </w:r>
            <w:r w:rsidRPr="001359AF">
              <w:rPr>
                <w:noProof/>
              </w:rPr>
              <w:t>13</w:t>
            </w:r>
            <w:r w:rsidRPr="001359AF">
              <w:rPr>
                <w:lang w:eastAsia="zh-CN"/>
              </w:rPr>
              <w:fldChar w:fldCharType="end"/>
            </w:r>
            <w:r w:rsidRPr="001359AF">
              <w:rPr>
                <w:lang w:eastAsia="zh-CN"/>
              </w:rPr>
              <w:t>]</w:t>
            </w:r>
            <w:r w:rsidRPr="00BB3D96">
              <w:rPr>
                <w:lang w:eastAsia="ja-JP"/>
              </w:rPr>
              <w:t>, clause 6.1.2. See note 5.</w:t>
            </w:r>
          </w:p>
        </w:tc>
      </w:tr>
      <w:tr w:rsidR="00136C32" w:rsidRPr="00BB3D96" w14:paraId="4F5A6EE3" w14:textId="77777777" w:rsidTr="000F726F">
        <w:trPr>
          <w:jc w:val="center"/>
        </w:trPr>
        <w:tc>
          <w:tcPr>
            <w:tcW w:w="260" w:type="pct"/>
            <w:shd w:val="clear" w:color="auto" w:fill="FFFFFF"/>
          </w:tcPr>
          <w:p w14:paraId="2C783F7E" w14:textId="77777777" w:rsidR="00136C32" w:rsidRPr="00BB3D96" w:rsidRDefault="00136C32" w:rsidP="000F726F">
            <w:pPr>
              <w:pStyle w:val="TAL"/>
              <w:rPr>
                <w:lang w:eastAsia="ja-JP"/>
              </w:rPr>
            </w:pPr>
            <w:r w:rsidRPr="00BB3D96">
              <w:rPr>
                <w:lang w:eastAsia="ja-JP"/>
              </w:rPr>
              <w:t>4</w:t>
            </w:r>
          </w:p>
        </w:tc>
        <w:tc>
          <w:tcPr>
            <w:tcW w:w="877" w:type="pct"/>
            <w:shd w:val="clear" w:color="auto" w:fill="FFFFFF"/>
          </w:tcPr>
          <w:p w14:paraId="1C2893D3" w14:textId="77777777" w:rsidR="00136C32" w:rsidRPr="00BB3D96" w:rsidRDefault="00136C32" w:rsidP="000F726F">
            <w:pPr>
              <w:pStyle w:val="TAL"/>
              <w:rPr>
                <w:lang w:eastAsia="ja-JP"/>
              </w:rPr>
            </w:pPr>
            <w:r w:rsidRPr="00BB3D96">
              <w:rPr>
                <w:lang w:eastAsia="ja-JP"/>
              </w:rPr>
              <w:t>Consumer -&gt; NFVO</w:t>
            </w:r>
          </w:p>
        </w:tc>
        <w:tc>
          <w:tcPr>
            <w:tcW w:w="3863" w:type="pct"/>
            <w:shd w:val="clear" w:color="auto" w:fill="FFFFFF"/>
          </w:tcPr>
          <w:p w14:paraId="5BBBD154" w14:textId="77777777" w:rsidR="00136C32" w:rsidRPr="00BB3D96" w:rsidRDefault="00136C32" w:rsidP="000F726F">
            <w:pPr>
              <w:pStyle w:val="TAL"/>
              <w:rPr>
                <w:lang w:eastAsia="ja-JP"/>
              </w:rPr>
            </w:pPr>
            <w:r w:rsidRPr="00BB3D96">
              <w:rPr>
                <w:lang w:eastAsia="ja-JP"/>
              </w:rPr>
              <w:t xml:space="preserve">The Consumer sends the </w:t>
            </w:r>
            <w:proofErr w:type="spellStart"/>
            <w:r w:rsidRPr="00BB3D96">
              <w:rPr>
                <w:lang w:eastAsia="zh-CN"/>
              </w:rPr>
              <w:t>CoordinateLcmOperationResponse</w:t>
            </w:r>
            <w:proofErr w:type="spellEnd"/>
            <w:r w:rsidRPr="00BB3D96">
              <w:rPr>
                <w:lang w:eastAsia="zh-CN"/>
              </w:rPr>
              <w:t xml:space="preserve"> with Action= "CONTINUE", allowing the NFVO to proceed with the LCM operation on the lower priority NS instances. See notes 6 and 7.</w:t>
            </w:r>
          </w:p>
        </w:tc>
      </w:tr>
      <w:tr w:rsidR="00136C32" w:rsidRPr="00BB3D96" w14:paraId="348EFF56" w14:textId="77777777" w:rsidTr="000F726F">
        <w:trPr>
          <w:jc w:val="center"/>
        </w:trPr>
        <w:tc>
          <w:tcPr>
            <w:tcW w:w="260" w:type="pct"/>
            <w:shd w:val="clear" w:color="auto" w:fill="FFFFFF"/>
          </w:tcPr>
          <w:p w14:paraId="5B5CDF78" w14:textId="77777777" w:rsidR="00136C32" w:rsidRPr="00BB3D96" w:rsidRDefault="00136C32" w:rsidP="000F726F">
            <w:pPr>
              <w:pStyle w:val="TAL"/>
              <w:rPr>
                <w:lang w:eastAsia="ja-JP"/>
              </w:rPr>
            </w:pPr>
            <w:r w:rsidRPr="00BB3D96">
              <w:rPr>
                <w:lang w:eastAsia="ja-JP"/>
              </w:rPr>
              <w:t>5</w:t>
            </w:r>
          </w:p>
        </w:tc>
        <w:tc>
          <w:tcPr>
            <w:tcW w:w="877" w:type="pct"/>
            <w:shd w:val="clear" w:color="auto" w:fill="FFFFFF"/>
          </w:tcPr>
          <w:p w14:paraId="14F5D2BE" w14:textId="77777777" w:rsidR="00136C32" w:rsidRPr="00BB3D96" w:rsidRDefault="00136C32" w:rsidP="000F726F">
            <w:pPr>
              <w:pStyle w:val="TAL"/>
              <w:rPr>
                <w:lang w:eastAsia="ja-JP"/>
              </w:rPr>
            </w:pPr>
            <w:r w:rsidRPr="00BB3D96">
              <w:rPr>
                <w:lang w:eastAsia="ja-JP"/>
              </w:rPr>
              <w:t>NFVO -&gt; Consumer of lower priority NS instance</w:t>
            </w:r>
          </w:p>
        </w:tc>
        <w:tc>
          <w:tcPr>
            <w:tcW w:w="3863" w:type="pct"/>
            <w:shd w:val="clear" w:color="auto" w:fill="FFFFFF"/>
          </w:tcPr>
          <w:p w14:paraId="35A275D3" w14:textId="77777777" w:rsidR="00136C32" w:rsidRPr="00BB3D96" w:rsidRDefault="00136C32" w:rsidP="000F726F">
            <w:pPr>
              <w:pStyle w:val="TAL"/>
              <w:rPr>
                <w:lang w:eastAsia="ja-JP"/>
              </w:rPr>
            </w:pPr>
            <w:r w:rsidRPr="00BB3D96">
              <w:rPr>
                <w:lang w:eastAsia="ja-JP"/>
              </w:rPr>
              <w:t>The NFVO sends the "start"</w:t>
            </w:r>
            <w:r w:rsidRPr="00BB3D96">
              <w:t xml:space="preserve"> lifecycle operation occurrence notification as </w:t>
            </w:r>
            <w:r w:rsidRPr="00BB3D96">
              <w:rPr>
                <w:lang w:eastAsia="ja-JP"/>
              </w:rPr>
              <w:t xml:space="preserve">per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53342F37" w14:textId="77777777" w:rsidTr="000F726F">
        <w:trPr>
          <w:jc w:val="center"/>
        </w:trPr>
        <w:tc>
          <w:tcPr>
            <w:tcW w:w="260" w:type="pct"/>
            <w:shd w:val="clear" w:color="auto" w:fill="FFFFFF"/>
          </w:tcPr>
          <w:p w14:paraId="6CE65E5B" w14:textId="77777777" w:rsidR="00136C32" w:rsidRPr="00BB3D96" w:rsidRDefault="00136C32" w:rsidP="000F726F">
            <w:pPr>
              <w:pStyle w:val="TAL"/>
            </w:pPr>
            <w:r w:rsidRPr="00BB3D96">
              <w:t>6</w:t>
            </w:r>
          </w:p>
        </w:tc>
        <w:tc>
          <w:tcPr>
            <w:tcW w:w="877" w:type="pct"/>
            <w:shd w:val="clear" w:color="auto" w:fill="FFFFFF"/>
          </w:tcPr>
          <w:p w14:paraId="5CBEBA46" w14:textId="77777777" w:rsidR="00136C32" w:rsidRPr="00BB3D96" w:rsidRDefault="00136C32" w:rsidP="000F726F">
            <w:pPr>
              <w:pStyle w:val="TAL"/>
              <w:rPr>
                <w:lang w:eastAsia="ja-JP"/>
              </w:rPr>
            </w:pPr>
            <w:r w:rsidRPr="00BB3D96">
              <w:rPr>
                <w:lang w:eastAsia="ja-JP"/>
              </w:rPr>
              <w:t>NFVO -&gt; VNFM</w:t>
            </w:r>
          </w:p>
        </w:tc>
        <w:tc>
          <w:tcPr>
            <w:tcW w:w="3863" w:type="pct"/>
            <w:shd w:val="clear" w:color="auto" w:fill="FFFFFF"/>
          </w:tcPr>
          <w:p w14:paraId="1BFCFAF4" w14:textId="77777777" w:rsidR="00136C32" w:rsidRPr="00BB3D96" w:rsidRDefault="00136C32" w:rsidP="000F726F">
            <w:pPr>
              <w:pStyle w:val="TAL"/>
              <w:rPr>
                <w:lang w:eastAsia="ja-JP"/>
              </w:rPr>
            </w:pPr>
            <w:r w:rsidRPr="00BB3D96">
              <w:rPr>
                <w:lang w:eastAsia="ja-JP"/>
              </w:rPr>
              <w:t>The NFVO issues the appropriate commands to VNFM to scale in or terminate VNF instances serving the lower priority NS instance. See note 1.</w:t>
            </w:r>
          </w:p>
        </w:tc>
      </w:tr>
      <w:tr w:rsidR="00136C32" w:rsidRPr="00BB3D96" w14:paraId="51FA43CE" w14:textId="77777777" w:rsidTr="000F726F">
        <w:trPr>
          <w:jc w:val="center"/>
        </w:trPr>
        <w:tc>
          <w:tcPr>
            <w:tcW w:w="260" w:type="pct"/>
            <w:shd w:val="clear" w:color="auto" w:fill="FFFFFF"/>
          </w:tcPr>
          <w:p w14:paraId="14044340" w14:textId="77777777" w:rsidR="00136C32" w:rsidRPr="00BB3D96" w:rsidRDefault="00136C32" w:rsidP="000F726F">
            <w:pPr>
              <w:pStyle w:val="TAL"/>
              <w:rPr>
                <w:lang w:eastAsia="ja-JP"/>
              </w:rPr>
            </w:pPr>
            <w:r w:rsidRPr="00BB3D96">
              <w:rPr>
                <w:lang w:eastAsia="ja-JP"/>
              </w:rPr>
              <w:t>7</w:t>
            </w:r>
          </w:p>
        </w:tc>
        <w:tc>
          <w:tcPr>
            <w:tcW w:w="877" w:type="pct"/>
            <w:shd w:val="clear" w:color="auto" w:fill="FFFFFF"/>
          </w:tcPr>
          <w:p w14:paraId="0294A1CE" w14:textId="77777777" w:rsidR="00136C32" w:rsidRPr="00BB3D96" w:rsidRDefault="00136C32" w:rsidP="000F726F">
            <w:pPr>
              <w:pStyle w:val="TAL"/>
              <w:rPr>
                <w:lang w:eastAsia="ja-JP"/>
              </w:rPr>
            </w:pPr>
            <w:r w:rsidRPr="00BB3D96">
              <w:rPr>
                <w:lang w:eastAsia="ja-JP"/>
              </w:rPr>
              <w:t>NFVO &amp; VNFM</w:t>
            </w:r>
          </w:p>
        </w:tc>
        <w:tc>
          <w:tcPr>
            <w:tcW w:w="3863" w:type="pct"/>
            <w:shd w:val="clear" w:color="auto" w:fill="FFFFFF"/>
          </w:tcPr>
          <w:p w14:paraId="1B100E1E" w14:textId="77777777" w:rsidR="00136C32" w:rsidRPr="00BB3D96" w:rsidRDefault="00136C32" w:rsidP="000F726F">
            <w:pPr>
              <w:pStyle w:val="TAL"/>
              <w:rPr>
                <w:lang w:eastAsia="ja-JP"/>
              </w:rPr>
            </w:pPr>
            <w:r w:rsidRPr="00BB3D96">
              <w:rPr>
                <w:lang w:eastAsia="ja-JP"/>
              </w:rPr>
              <w:t>The NFVO and VNFM deallocate the resources accordingly.</w:t>
            </w:r>
          </w:p>
        </w:tc>
      </w:tr>
      <w:tr w:rsidR="00136C32" w:rsidRPr="00BB3D96" w14:paraId="52FBCADE" w14:textId="77777777" w:rsidTr="000F726F">
        <w:trPr>
          <w:jc w:val="center"/>
        </w:trPr>
        <w:tc>
          <w:tcPr>
            <w:tcW w:w="260" w:type="pct"/>
            <w:shd w:val="clear" w:color="auto" w:fill="FFFFFF"/>
          </w:tcPr>
          <w:p w14:paraId="09081B71" w14:textId="77777777" w:rsidR="00136C32" w:rsidRPr="00BB3D96" w:rsidRDefault="00136C32" w:rsidP="000F726F">
            <w:pPr>
              <w:pStyle w:val="TAL"/>
              <w:rPr>
                <w:lang w:eastAsia="ja-JP"/>
              </w:rPr>
            </w:pPr>
            <w:r w:rsidRPr="00BB3D96">
              <w:rPr>
                <w:lang w:eastAsia="ja-JP"/>
              </w:rPr>
              <w:t>8</w:t>
            </w:r>
          </w:p>
        </w:tc>
        <w:tc>
          <w:tcPr>
            <w:tcW w:w="877" w:type="pct"/>
            <w:shd w:val="clear" w:color="auto" w:fill="FFFFFF"/>
          </w:tcPr>
          <w:p w14:paraId="17117D38" w14:textId="77777777" w:rsidR="00136C32" w:rsidRPr="00BB3D96" w:rsidRDefault="00136C32" w:rsidP="000F726F">
            <w:pPr>
              <w:pStyle w:val="TAL"/>
              <w:rPr>
                <w:lang w:eastAsia="ja-JP"/>
              </w:rPr>
            </w:pPr>
            <w:r w:rsidRPr="00BB3D96">
              <w:rPr>
                <w:lang w:eastAsia="ja-JP"/>
              </w:rPr>
              <w:t>NFVO -&gt; Consumer of lower priority NS instance</w:t>
            </w:r>
          </w:p>
        </w:tc>
        <w:tc>
          <w:tcPr>
            <w:tcW w:w="3863" w:type="pct"/>
            <w:shd w:val="clear" w:color="auto" w:fill="FFFFFF"/>
          </w:tcPr>
          <w:p w14:paraId="14FD858B" w14:textId="77777777" w:rsidR="00136C32" w:rsidRPr="00BB3D96" w:rsidRDefault="00136C32" w:rsidP="000F726F">
            <w:pPr>
              <w:pStyle w:val="TAL"/>
              <w:rPr>
                <w:lang w:eastAsia="ja-JP"/>
              </w:rPr>
            </w:pPr>
            <w:r w:rsidRPr="00BB3D96">
              <w:rPr>
                <w:lang w:eastAsia="ja-JP"/>
              </w:rPr>
              <w:t xml:space="preserve">The NFVO sends a notification to the Consumers of the NS instances that were forcefully scaled in or terminated, notifying them about the resource shortage as per </w:t>
            </w:r>
            <w:proofErr w:type="spellStart"/>
            <w:r w:rsidRPr="00BB3D96">
              <w:rPr>
                <w:lang w:eastAsia="ja-JP"/>
              </w:rPr>
              <w:t>NsLcmCapacityShortageNotification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8.3.5.</w:t>
            </w:r>
            <w:r w:rsidRPr="00BB3D96">
              <w:rPr>
                <w:lang w:eastAsia="ja-JP"/>
              </w:rPr>
              <w:br/>
              <w:t>See note 8.</w:t>
            </w:r>
          </w:p>
          <w:p w14:paraId="5CF8E1D0" w14:textId="77777777" w:rsidR="00136C32" w:rsidRPr="00BB3D96" w:rsidRDefault="00136C32" w:rsidP="000F726F">
            <w:pPr>
              <w:pStyle w:val="TAL"/>
              <w:rPr>
                <w:lang w:eastAsia="ja-JP"/>
              </w:rPr>
            </w:pPr>
            <w:r w:rsidRPr="00BB3D96">
              <w:rPr>
                <w:lang w:eastAsia="ja-JP"/>
              </w:rPr>
              <w:t>The NFVO sends a notification to the Consumer of the NS instances that were forcefully scaled in or terminated, notifying them about the complete scale in or termination</w:t>
            </w:r>
            <w:r w:rsidRPr="00BB3D96">
              <w:t xml:space="preserve"> as </w:t>
            </w:r>
            <w:r w:rsidRPr="00BB3D96">
              <w:rPr>
                <w:lang w:eastAsia="ja-JP"/>
              </w:rPr>
              <w:t xml:space="preserve">per "result" </w:t>
            </w:r>
            <w:proofErr w:type="spellStart"/>
            <w:r w:rsidRPr="00BB3D96">
              <w:rPr>
                <w:lang w:eastAsia="ja-JP"/>
              </w:rPr>
              <w:t>NsLcmOperationOccurrenceNotification</w:t>
            </w:r>
            <w:proofErr w:type="spellEnd"/>
            <w:r w:rsidRPr="00BB3D96">
              <w:rPr>
                <w:lang w:eastAsia="ja-JP"/>
              </w:rPr>
              <w:t xml:space="preserve">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rPr>
                <w:lang w:eastAsia="ja-JP"/>
              </w:rPr>
              <w:t>, clause 8.3.2.2.</w:t>
            </w:r>
          </w:p>
        </w:tc>
      </w:tr>
      <w:tr w:rsidR="00136C32" w:rsidRPr="00BB3D96" w14:paraId="4074867C" w14:textId="77777777" w:rsidTr="000F726F">
        <w:trPr>
          <w:jc w:val="center"/>
        </w:trPr>
        <w:tc>
          <w:tcPr>
            <w:tcW w:w="260" w:type="pct"/>
            <w:shd w:val="clear" w:color="auto" w:fill="FFFFFF"/>
          </w:tcPr>
          <w:p w14:paraId="20A28C7A" w14:textId="77777777" w:rsidR="00136C32" w:rsidRPr="00BB3D96" w:rsidRDefault="00136C32" w:rsidP="000F726F">
            <w:pPr>
              <w:pStyle w:val="TAL"/>
              <w:rPr>
                <w:lang w:eastAsia="ja-JP"/>
              </w:rPr>
            </w:pPr>
            <w:r w:rsidRPr="00BB3D96">
              <w:rPr>
                <w:lang w:eastAsia="ja-JP"/>
              </w:rPr>
              <w:t>9</w:t>
            </w:r>
          </w:p>
        </w:tc>
        <w:tc>
          <w:tcPr>
            <w:tcW w:w="877" w:type="pct"/>
            <w:shd w:val="clear" w:color="auto" w:fill="FFFFFF"/>
          </w:tcPr>
          <w:p w14:paraId="16F3F865" w14:textId="77777777" w:rsidR="00136C32" w:rsidRPr="00BB3D96" w:rsidRDefault="00136C32" w:rsidP="000F726F">
            <w:pPr>
              <w:pStyle w:val="TAL"/>
              <w:rPr>
                <w:lang w:eastAsia="ja-JP"/>
              </w:rPr>
            </w:pPr>
            <w:r w:rsidRPr="00BB3D96">
              <w:rPr>
                <w:lang w:eastAsia="ja-JP"/>
              </w:rPr>
              <w:t>NFVO -&gt; VNFM</w:t>
            </w:r>
          </w:p>
        </w:tc>
        <w:tc>
          <w:tcPr>
            <w:tcW w:w="3863" w:type="pct"/>
            <w:shd w:val="clear" w:color="auto" w:fill="FFFFFF"/>
          </w:tcPr>
          <w:p w14:paraId="288CE687" w14:textId="77777777" w:rsidR="00136C32" w:rsidRPr="00BB3D96" w:rsidRDefault="00136C32" w:rsidP="000F726F">
            <w:pPr>
              <w:pStyle w:val="TAL"/>
              <w:rPr>
                <w:lang w:eastAsia="ja-JP"/>
              </w:rPr>
            </w:pPr>
            <w:r w:rsidRPr="00BB3D96">
              <w:rPr>
                <w:lang w:eastAsia="ja-JP"/>
              </w:rPr>
              <w:t>The NFVO triggers the necessary operations to instantiate the higher priority NS instances, see notes 3 and 4.</w:t>
            </w:r>
          </w:p>
        </w:tc>
      </w:tr>
      <w:tr w:rsidR="00136C32" w:rsidRPr="00BB3D96" w14:paraId="5A375E5B" w14:textId="77777777" w:rsidTr="000F726F">
        <w:trPr>
          <w:jc w:val="center"/>
        </w:trPr>
        <w:tc>
          <w:tcPr>
            <w:tcW w:w="260" w:type="pct"/>
            <w:shd w:val="clear" w:color="auto" w:fill="FFFFFF"/>
          </w:tcPr>
          <w:p w14:paraId="51581ACA" w14:textId="77777777" w:rsidR="00136C32" w:rsidRPr="00BB3D96" w:rsidRDefault="00136C32" w:rsidP="000F726F">
            <w:pPr>
              <w:pStyle w:val="TAL"/>
              <w:rPr>
                <w:lang w:eastAsia="ja-JP"/>
              </w:rPr>
            </w:pPr>
            <w:r w:rsidRPr="00BB3D96">
              <w:rPr>
                <w:lang w:eastAsia="ja-JP"/>
              </w:rPr>
              <w:t>10</w:t>
            </w:r>
          </w:p>
        </w:tc>
        <w:tc>
          <w:tcPr>
            <w:tcW w:w="877" w:type="pct"/>
            <w:shd w:val="clear" w:color="auto" w:fill="FFFFFF"/>
          </w:tcPr>
          <w:p w14:paraId="3C0885C2" w14:textId="77777777" w:rsidR="00136C32" w:rsidRPr="00BB3D96" w:rsidRDefault="00136C32" w:rsidP="000F726F">
            <w:pPr>
              <w:pStyle w:val="TAL"/>
              <w:rPr>
                <w:lang w:eastAsia="ja-JP"/>
              </w:rPr>
            </w:pPr>
            <w:r w:rsidRPr="00BB3D96">
              <w:rPr>
                <w:lang w:eastAsia="ja-JP"/>
              </w:rPr>
              <w:t>VNFM -&gt; NFVO</w:t>
            </w:r>
          </w:p>
        </w:tc>
        <w:tc>
          <w:tcPr>
            <w:tcW w:w="3863" w:type="pct"/>
            <w:shd w:val="clear" w:color="auto" w:fill="FFFFFF"/>
          </w:tcPr>
          <w:p w14:paraId="2E003D2B" w14:textId="77777777" w:rsidR="00136C32" w:rsidRPr="00BB3D96" w:rsidRDefault="00136C32" w:rsidP="000F726F">
            <w:pPr>
              <w:pStyle w:val="TAL"/>
              <w:rPr>
                <w:lang w:eastAsia="ja-JP"/>
              </w:rPr>
            </w:pPr>
            <w:r w:rsidRPr="00BB3D96">
              <w:rPr>
                <w:lang w:eastAsia="ja-JP"/>
              </w:rPr>
              <w:t>The VNFM notifies the NFVO that the requested VNFs are instantiated.</w:t>
            </w:r>
          </w:p>
        </w:tc>
      </w:tr>
      <w:tr w:rsidR="00136C32" w:rsidRPr="00BB3D96" w14:paraId="4DDDAF2E" w14:textId="77777777" w:rsidTr="000F726F">
        <w:trPr>
          <w:jc w:val="center"/>
        </w:trPr>
        <w:tc>
          <w:tcPr>
            <w:tcW w:w="260" w:type="pct"/>
            <w:shd w:val="clear" w:color="auto" w:fill="FFFFFF"/>
          </w:tcPr>
          <w:p w14:paraId="192BAAB1" w14:textId="77777777" w:rsidR="00136C32" w:rsidRPr="00BB3D96" w:rsidRDefault="00136C32" w:rsidP="000F726F">
            <w:pPr>
              <w:pStyle w:val="TAL"/>
              <w:rPr>
                <w:lang w:eastAsia="ja-JP"/>
              </w:rPr>
            </w:pPr>
            <w:r w:rsidRPr="00BB3D96">
              <w:rPr>
                <w:lang w:eastAsia="ja-JP"/>
              </w:rPr>
              <w:t>11</w:t>
            </w:r>
          </w:p>
        </w:tc>
        <w:tc>
          <w:tcPr>
            <w:tcW w:w="877" w:type="pct"/>
            <w:shd w:val="clear" w:color="auto" w:fill="FFFFFF"/>
          </w:tcPr>
          <w:p w14:paraId="3B4015C7" w14:textId="77777777" w:rsidR="00136C32" w:rsidRPr="00BB3D96" w:rsidRDefault="00136C32" w:rsidP="000F726F">
            <w:pPr>
              <w:pStyle w:val="TAL"/>
              <w:rPr>
                <w:lang w:eastAsia="ja-JP"/>
              </w:rPr>
            </w:pPr>
            <w:r w:rsidRPr="00BB3D96">
              <w:rPr>
                <w:lang w:eastAsia="ja-JP"/>
              </w:rPr>
              <w:t>NFVO -&gt; Consumer of new NS instance with higher priority</w:t>
            </w:r>
          </w:p>
        </w:tc>
        <w:tc>
          <w:tcPr>
            <w:tcW w:w="3863" w:type="pct"/>
            <w:shd w:val="clear" w:color="auto" w:fill="FFFFFF"/>
          </w:tcPr>
          <w:p w14:paraId="24904617" w14:textId="77777777" w:rsidR="00136C32" w:rsidRPr="00BB3D96" w:rsidRDefault="00136C32" w:rsidP="000F726F">
            <w:pPr>
              <w:pStyle w:val="TAL"/>
              <w:rPr>
                <w:lang w:eastAsia="ja-JP"/>
              </w:rPr>
            </w:pPr>
            <w:r w:rsidRPr="00BB3D96">
              <w:rPr>
                <w:lang w:eastAsia="ja-JP"/>
              </w:rPr>
              <w:t>The NFVO sends a notification to the Consumer of the higher priority NS instance that it is instantiated</w:t>
            </w:r>
            <w:r w:rsidRPr="00BB3D96">
              <w:t xml:space="preserve"> as </w:t>
            </w:r>
            <w:r w:rsidRPr="00BB3D96">
              <w:rPr>
                <w:lang w:eastAsia="ja-JP"/>
              </w:rPr>
              <w:t xml:space="preserve">per "result" </w:t>
            </w:r>
            <w:proofErr w:type="spellStart"/>
            <w:r w:rsidRPr="00BB3D96">
              <w:rPr>
                <w:lang w:eastAsia="ja-JP"/>
              </w:rPr>
              <w:t>NsLcmOperationOccurrenceNotification</w:t>
            </w:r>
            <w:proofErr w:type="spellEnd"/>
            <w:r w:rsidRPr="00BB3D96">
              <w:rPr>
                <w:lang w:eastAsia="ja-JP"/>
              </w:rPr>
              <w:t xml:space="preserve"> in ETSI GS NFV</w:t>
            </w:r>
            <w:r w:rsidRPr="00BB3D96">
              <w:rPr>
                <w:lang w:eastAsia="ja-JP"/>
              </w:rPr>
              <w:noBreakHyphen/>
              <w:t>IFA 013</w:t>
            </w:r>
            <w:r>
              <w:rPr>
                <w:lang w:eastAsia="ja-JP"/>
              </w:rPr>
              <w:t xml:space="preserve"> </w:t>
            </w:r>
            <w:r w:rsidRPr="001359AF">
              <w:rPr>
                <w:lang w:eastAsia="ja-JP"/>
              </w:rPr>
              <w:t>[</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w:t>
            </w:r>
            <w:r w:rsidRPr="001359AF">
              <w:rPr>
                <w:noProof/>
              </w:rPr>
              <w:t>13</w:t>
            </w:r>
            <w:r w:rsidRPr="001359AF">
              <w:rPr>
                <w:lang w:eastAsia="ja-JP"/>
              </w:rPr>
              <w:fldChar w:fldCharType="end"/>
            </w:r>
            <w:r w:rsidRPr="001359AF">
              <w:rPr>
                <w:lang w:eastAsia="ja-JP"/>
              </w:rPr>
              <w:t>]</w:t>
            </w:r>
            <w:r w:rsidRPr="00BB3D96">
              <w:rPr>
                <w:lang w:eastAsia="ja-JP"/>
              </w:rPr>
              <w:t>, clause 8.3.2.2.</w:t>
            </w:r>
          </w:p>
        </w:tc>
      </w:tr>
      <w:tr w:rsidR="00136C32" w:rsidRPr="00BB3D96" w14:paraId="66EC58FC" w14:textId="77777777" w:rsidTr="000F726F">
        <w:trPr>
          <w:jc w:val="center"/>
        </w:trPr>
        <w:tc>
          <w:tcPr>
            <w:tcW w:w="5000" w:type="pct"/>
            <w:gridSpan w:val="3"/>
            <w:shd w:val="clear" w:color="auto" w:fill="FFFFFF"/>
          </w:tcPr>
          <w:p w14:paraId="4C9654D9" w14:textId="77777777" w:rsidR="00136C32" w:rsidRPr="00BB3D96" w:rsidRDefault="00136C32" w:rsidP="000F726F">
            <w:pPr>
              <w:pStyle w:val="TAN"/>
            </w:pPr>
            <w:r w:rsidRPr="00BB3D96">
              <w:rPr>
                <w:lang w:eastAsia="ja-JP"/>
              </w:rPr>
              <w:t>NOTE 1:</w:t>
            </w:r>
            <w:r w:rsidRPr="00BB3D96">
              <w:rPr>
                <w:lang w:eastAsia="ja-JP"/>
              </w:rPr>
              <w:tab/>
              <w:t xml:space="preserve">NSD and VNFD describe </w:t>
            </w:r>
            <w:r w:rsidRPr="00BB3D96">
              <w:t>the possible ways of scaling the affected NS or VNF</w:t>
            </w:r>
            <w:r w:rsidRPr="00BB3D96">
              <w:rPr>
                <w:lang w:eastAsia="ja-JP"/>
              </w:rPr>
              <w:t>.</w:t>
            </w:r>
          </w:p>
          <w:p w14:paraId="3E41DA34" w14:textId="77777777" w:rsidR="00136C32" w:rsidRPr="00BB3D96" w:rsidRDefault="00136C32" w:rsidP="000F726F">
            <w:pPr>
              <w:pStyle w:val="TAN"/>
            </w:pPr>
            <w:r w:rsidRPr="00BB3D96">
              <w:rPr>
                <w:lang w:eastAsia="ja-JP"/>
              </w:rPr>
              <w:t>NOTE 2:</w:t>
            </w:r>
            <w:r w:rsidRPr="00BB3D96">
              <w:rPr>
                <w:lang w:eastAsia="ja-JP"/>
              </w:rPr>
              <w:tab/>
              <w:t>The algorithm to decide which NS instances to scale in or terminate might be complex and is outside this use case.</w:t>
            </w:r>
          </w:p>
          <w:p w14:paraId="7F5CE0C4" w14:textId="77777777" w:rsidR="00136C32" w:rsidRPr="00BB3D96" w:rsidRDefault="00136C32" w:rsidP="000F726F">
            <w:pPr>
              <w:pStyle w:val="TAN"/>
            </w:pPr>
            <w:r w:rsidRPr="00BB3D96">
              <w:rPr>
                <w:lang w:eastAsia="ja-JP"/>
              </w:rPr>
              <w:t>NOTE 3:</w:t>
            </w:r>
            <w:r w:rsidRPr="00BB3D96">
              <w:rPr>
                <w:lang w:eastAsia="ja-JP"/>
              </w:rPr>
              <w:tab/>
              <w:t>Instantiation and other NS LCM operations may include VLs and nested NS instances which are not shown here.</w:t>
            </w:r>
          </w:p>
          <w:p w14:paraId="2927C447" w14:textId="77777777" w:rsidR="00136C32" w:rsidRPr="00BB3D96" w:rsidRDefault="00136C32" w:rsidP="000F726F">
            <w:pPr>
              <w:pStyle w:val="TAN"/>
            </w:pPr>
            <w:r w:rsidRPr="00BB3D96">
              <w:rPr>
                <w:lang w:eastAsia="ja-JP"/>
              </w:rPr>
              <w:t>NOTE 4:</w:t>
            </w:r>
            <w:r w:rsidRPr="00BB3D96">
              <w:rPr>
                <w:lang w:eastAsia="ja-JP"/>
              </w:rPr>
              <w:tab/>
              <w:t>In this use case it is assumed that no other LCM requests are received during the instantiation.</w:t>
            </w:r>
          </w:p>
          <w:p w14:paraId="75A1A20B" w14:textId="77777777" w:rsidR="00136C32" w:rsidRPr="00BB3D96" w:rsidRDefault="00136C32" w:rsidP="000F726F">
            <w:pPr>
              <w:pStyle w:val="TAN"/>
            </w:pPr>
            <w:r w:rsidRPr="00BB3D96">
              <w:rPr>
                <w:lang w:eastAsia="ja-JP"/>
              </w:rPr>
              <w:t>NOTE 5:</w:t>
            </w:r>
            <w:r w:rsidRPr="00BB3D96">
              <w:rPr>
                <w:lang w:eastAsia="ja-JP"/>
              </w:rPr>
              <w:tab/>
              <w:t xml:space="preserve">The LCM coordination interface includes several responses including delay times in the </w:t>
            </w:r>
            <w:proofErr w:type="spellStart"/>
            <w:r w:rsidRPr="00BB3D96">
              <w:rPr>
                <w:lang w:eastAsia="zh-CN"/>
              </w:rPr>
              <w:t>CoordinateLcmOperationResponse</w:t>
            </w:r>
            <w:proofErr w:type="spellEnd"/>
            <w:r w:rsidRPr="00BB3D96">
              <w:rPr>
                <w:lang w:eastAsia="zh-CN"/>
              </w:rPr>
              <w:t>. In this use case it is assumed that the Consumer allows the NFVO to proceed.</w:t>
            </w:r>
          </w:p>
          <w:p w14:paraId="54D2806C" w14:textId="77777777" w:rsidR="00136C32" w:rsidRPr="00BB3D96" w:rsidRDefault="00136C32" w:rsidP="000F726F">
            <w:pPr>
              <w:pStyle w:val="TAN"/>
            </w:pPr>
            <w:r w:rsidRPr="00BB3D96">
              <w:rPr>
                <w:lang w:eastAsia="zh-CN"/>
              </w:rPr>
              <w:t>NOTE 6:</w:t>
            </w:r>
            <w:r w:rsidRPr="00BB3D96">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2A9595F6" w14:textId="77777777" w:rsidR="00136C32" w:rsidRPr="00BB3D96" w:rsidRDefault="00136C32" w:rsidP="000F726F">
            <w:pPr>
              <w:pStyle w:val="TAN"/>
            </w:pPr>
            <w:r w:rsidRPr="00BB3D96">
              <w:rPr>
                <w:lang w:eastAsia="zh-CN"/>
              </w:rPr>
              <w:t>NOTE 7:</w:t>
            </w:r>
            <w:r w:rsidRPr="00BB3D96">
              <w:rPr>
                <w:lang w:eastAsia="zh-CN"/>
              </w:rPr>
              <w:tab/>
              <w:t xml:space="preserve">For other responses of the LCM coordination interface see </w:t>
            </w:r>
            <w:r w:rsidRPr="001359AF">
              <w:t>ETSI GS NFV-IFA 013 [</w:t>
            </w:r>
            <w:r w:rsidRPr="001359AF">
              <w:fldChar w:fldCharType="begin"/>
            </w:r>
            <w:r w:rsidRPr="001359AF">
              <w:instrText xml:space="preserve">REF REF_GSNFV_IFA013 \h </w:instrText>
            </w:r>
            <w:r w:rsidRPr="001359AF">
              <w:fldChar w:fldCharType="separate"/>
            </w:r>
            <w:r w:rsidRPr="001359AF">
              <w:t>i.13</w:t>
            </w:r>
            <w:r w:rsidRPr="001359AF">
              <w:fldChar w:fldCharType="end"/>
            </w:r>
            <w:r w:rsidRPr="001359AF">
              <w:t>]</w:t>
            </w:r>
            <w:r w:rsidRPr="00BB3D96">
              <w:rPr>
                <w:lang w:eastAsia="zh-CN"/>
              </w:rPr>
              <w:t>, clause 6.1.2 and clause F.1.</w:t>
            </w:r>
          </w:p>
          <w:p w14:paraId="47A6D954" w14:textId="77777777" w:rsidR="00136C32" w:rsidRPr="00BB3D96" w:rsidRDefault="00136C32" w:rsidP="000F726F">
            <w:pPr>
              <w:pStyle w:val="TAN"/>
            </w:pPr>
            <w:r w:rsidRPr="00BB3D96">
              <w:t>NOTE 8:</w:t>
            </w:r>
            <w:r w:rsidRPr="00BB3D96">
              <w:tab/>
              <w:t xml:space="preserve">The </w:t>
            </w:r>
            <w:proofErr w:type="spellStart"/>
            <w:r w:rsidRPr="00BB3D96">
              <w:rPr>
                <w:lang w:eastAsia="ja-JP"/>
              </w:rPr>
              <w:t>NsLcmCapacityShortageNotification</w:t>
            </w:r>
            <w:proofErr w:type="spellEnd"/>
            <w:r w:rsidRPr="00BB3D96">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141EA3DA" w14:textId="77777777" w:rsidR="00136C32" w:rsidRPr="00BB3D96" w:rsidRDefault="00136C32" w:rsidP="00136C32">
      <w:pPr>
        <w:rPr>
          <w:rFonts w:eastAsia="MS Mincho"/>
          <w:lang w:eastAsia="ja-JP"/>
        </w:rPr>
      </w:pPr>
    </w:p>
    <w:p w14:paraId="76808FAC" w14:textId="77777777" w:rsidR="00136C32" w:rsidRPr="00BB3D96" w:rsidRDefault="00136C32" w:rsidP="00136C32">
      <w:pPr>
        <w:pStyle w:val="Heading2"/>
        <w:rPr>
          <w:lang w:eastAsia="zh-CN"/>
        </w:rPr>
      </w:pPr>
      <w:bookmarkStart w:id="308" w:name="_Toc105670463"/>
      <w:r w:rsidRPr="00BB3D96">
        <w:rPr>
          <w:lang w:eastAsia="zh-CN"/>
        </w:rPr>
        <w:lastRenderedPageBreak/>
        <w:t>D.2.6</w:t>
      </w:r>
      <w:r w:rsidRPr="00BB3D96">
        <w:rPr>
          <w:lang w:eastAsia="zh-CN"/>
        </w:rPr>
        <w:tab/>
        <w:t>Use case: Data Flow Mirroring Management Driven by NSD</w:t>
      </w:r>
      <w:bookmarkEnd w:id="308"/>
    </w:p>
    <w:p w14:paraId="3D14C381" w14:textId="77777777" w:rsidR="00136C32" w:rsidRPr="00BB3D96" w:rsidRDefault="00136C32" w:rsidP="00136C32">
      <w:pPr>
        <w:pStyle w:val="Heading3"/>
      </w:pPr>
      <w:bookmarkStart w:id="309" w:name="_Toc105670464"/>
      <w:r w:rsidRPr="00BB3D96">
        <w:rPr>
          <w:lang w:eastAsia="zh-CN"/>
        </w:rPr>
        <w:t>D</w:t>
      </w:r>
      <w:r w:rsidRPr="00BB3D96">
        <w:t>.2.6.1</w:t>
      </w:r>
      <w:r w:rsidRPr="00BB3D96">
        <w:tab/>
        <w:t>Introduction</w:t>
      </w:r>
      <w:bookmarkEnd w:id="309"/>
    </w:p>
    <w:p w14:paraId="609CF5D1" w14:textId="77777777" w:rsidR="00136C32" w:rsidRPr="00BB3D96" w:rsidRDefault="00136C32" w:rsidP="00136C32">
      <w:r w:rsidRPr="00BB3D96">
        <w:t>The goal of the use case is to demonstrate operations of Data Flow Mirroring Job as part of the NS LCM driven by processing the NSD.</w:t>
      </w:r>
    </w:p>
    <w:p w14:paraId="008F377C" w14:textId="77777777" w:rsidR="00136C32" w:rsidRPr="00BB3D96" w:rsidRDefault="00136C32" w:rsidP="00136C32">
      <w:pPr>
        <w:pStyle w:val="Heading3"/>
      </w:pPr>
      <w:bookmarkStart w:id="310" w:name="_Toc105670465"/>
      <w:r w:rsidRPr="00BB3D96">
        <w:rPr>
          <w:lang w:eastAsia="zh-CN"/>
        </w:rPr>
        <w:t>D</w:t>
      </w:r>
      <w:r w:rsidRPr="00BB3D96">
        <w:t>.2.6.2</w:t>
      </w:r>
      <w:r w:rsidRPr="00BB3D96">
        <w:tab/>
        <w:t>Trigger</w:t>
      </w:r>
      <w:bookmarkEnd w:id="310"/>
    </w:p>
    <w:p w14:paraId="11503A62" w14:textId="77777777" w:rsidR="00136C32" w:rsidRPr="00BB3D96" w:rsidRDefault="00136C32" w:rsidP="00136C32">
      <w:pPr>
        <w:rPr>
          <w:lang w:eastAsia="ja-JP"/>
        </w:rPr>
      </w:pPr>
      <w:r w:rsidRPr="00BB3D96">
        <w:t>Table D.2.6.2-1</w:t>
      </w:r>
      <w:r w:rsidRPr="00BB3D96">
        <w:rPr>
          <w:lang w:eastAsia="ja-JP"/>
        </w:rPr>
        <w:t xml:space="preserve"> describes the use case trigger.</w:t>
      </w:r>
    </w:p>
    <w:p w14:paraId="4DDC8D21" w14:textId="77777777" w:rsidR="00136C32" w:rsidRPr="00BB3D96" w:rsidRDefault="00136C32" w:rsidP="00136C32">
      <w:pPr>
        <w:pStyle w:val="TH"/>
      </w:pPr>
      <w:r w:rsidRPr="00BB3D96">
        <w:t>Table D.2.6.2-1: Data Flow Mirroring Management Driven by NSD, trigger</w:t>
      </w:r>
    </w:p>
    <w:tbl>
      <w:tblPr>
        <w:tblW w:w="498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73"/>
        <w:gridCol w:w="6425"/>
      </w:tblGrid>
      <w:tr w:rsidR="00136C32" w:rsidRPr="00BB3D96" w14:paraId="4859A43B" w14:textId="77777777" w:rsidTr="000F726F">
        <w:trPr>
          <w:trHeight w:val="116"/>
          <w:jc w:val="center"/>
        </w:trPr>
        <w:tc>
          <w:tcPr>
            <w:tcW w:w="1653" w:type="pct"/>
            <w:shd w:val="clear" w:color="auto" w:fill="D9D9D9"/>
          </w:tcPr>
          <w:p w14:paraId="211F13ED"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Trigger</w:t>
            </w:r>
          </w:p>
        </w:tc>
        <w:tc>
          <w:tcPr>
            <w:tcW w:w="3347" w:type="pct"/>
            <w:shd w:val="clear" w:color="auto" w:fill="D9D9D9"/>
          </w:tcPr>
          <w:p w14:paraId="404C40AB"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6A85329A" w14:textId="77777777" w:rsidTr="000F726F">
        <w:trPr>
          <w:trHeight w:val="242"/>
          <w:jc w:val="center"/>
        </w:trPr>
        <w:tc>
          <w:tcPr>
            <w:tcW w:w="1653" w:type="pct"/>
            <w:shd w:val="clear" w:color="auto" w:fill="FFFFFF"/>
          </w:tcPr>
          <w:p w14:paraId="31FE498B" w14:textId="77777777" w:rsidR="00136C32" w:rsidRPr="00BB3D96" w:rsidRDefault="00136C32" w:rsidP="000F726F">
            <w:pPr>
              <w:keepNext/>
              <w:keepLines/>
              <w:spacing w:after="0"/>
              <w:rPr>
                <w:rFonts w:ascii="Arial" w:hAnsi="Arial"/>
                <w:sz w:val="18"/>
              </w:rPr>
            </w:pPr>
            <w:r w:rsidRPr="00BB3D96">
              <w:rPr>
                <w:rFonts w:ascii="Arial" w:hAnsi="Arial"/>
                <w:sz w:val="18"/>
              </w:rPr>
              <w:t>NFVO processes NS LCM, and it determines that as part of the NS LCM driven from the NSD, it creates/deletes/updates data flow mirroring job</w:t>
            </w:r>
          </w:p>
        </w:tc>
        <w:tc>
          <w:tcPr>
            <w:tcW w:w="3347" w:type="pct"/>
            <w:shd w:val="clear" w:color="auto" w:fill="FFFFFF"/>
          </w:tcPr>
          <w:p w14:paraId="035838BC" w14:textId="77777777" w:rsidR="00136C32" w:rsidRPr="00BB3D96" w:rsidRDefault="00136C32" w:rsidP="000F726F">
            <w:pPr>
              <w:keepNext/>
              <w:keepLines/>
              <w:spacing w:after="0"/>
              <w:rPr>
                <w:rFonts w:ascii="Arial" w:hAnsi="Arial"/>
                <w:sz w:val="18"/>
              </w:rPr>
            </w:pPr>
            <w:r w:rsidRPr="00BB3D96">
              <w:rPr>
                <w:rFonts w:ascii="Arial" w:hAnsi="Arial"/>
                <w:sz w:val="18"/>
              </w:rPr>
              <w:t>NFVO creates/deletes data flow job as part of NS instance LCM executed according to the NSD and other runtime information.</w:t>
            </w:r>
          </w:p>
        </w:tc>
      </w:tr>
    </w:tbl>
    <w:p w14:paraId="12F32187" w14:textId="77777777" w:rsidR="00136C32" w:rsidRPr="00BB3D96" w:rsidRDefault="00136C32" w:rsidP="00136C32"/>
    <w:p w14:paraId="1459FAE2" w14:textId="77777777" w:rsidR="00136C32" w:rsidRPr="00BB3D96" w:rsidRDefault="00136C32" w:rsidP="00136C32">
      <w:pPr>
        <w:pStyle w:val="Heading3"/>
      </w:pPr>
      <w:bookmarkStart w:id="311" w:name="_Toc105670466"/>
      <w:r w:rsidRPr="00BB3D96">
        <w:t>D.2.6.3</w:t>
      </w:r>
      <w:r w:rsidRPr="00BB3D96">
        <w:tab/>
        <w:t>Actors and roles</w:t>
      </w:r>
      <w:bookmarkEnd w:id="311"/>
    </w:p>
    <w:p w14:paraId="5AFA647A" w14:textId="77777777" w:rsidR="00136C32" w:rsidRPr="00BB3D96" w:rsidRDefault="00136C32" w:rsidP="00136C32">
      <w:pPr>
        <w:rPr>
          <w:lang w:eastAsia="ja-JP"/>
        </w:rPr>
      </w:pPr>
      <w:r w:rsidRPr="00BB3D96">
        <w:rPr>
          <w:lang w:eastAsia="ja-JP"/>
        </w:rPr>
        <w:t>Table D.2.6.3-1 describes the use case actors and roles.</w:t>
      </w:r>
    </w:p>
    <w:p w14:paraId="52ED74E2" w14:textId="77777777" w:rsidR="00136C32" w:rsidRPr="00BB3D96" w:rsidRDefault="00136C32" w:rsidP="00136C32">
      <w:pPr>
        <w:pStyle w:val="TH"/>
      </w:pPr>
      <w:r w:rsidRPr="00BB3D96">
        <w:t>Table D.2.6.3-1: Data Flow Mirroring Management Driven by NSD, actors and roles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BB3D96" w14:paraId="1FADF7E6" w14:textId="77777777" w:rsidTr="000F726F">
        <w:trPr>
          <w:jc w:val="center"/>
        </w:trPr>
        <w:tc>
          <w:tcPr>
            <w:tcW w:w="307" w:type="pct"/>
            <w:shd w:val="clear" w:color="auto" w:fill="D9D9D9"/>
          </w:tcPr>
          <w:p w14:paraId="7AA9F6C3"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1245" w:type="pct"/>
            <w:shd w:val="clear" w:color="auto" w:fill="D9D9D9"/>
          </w:tcPr>
          <w:p w14:paraId="656C8FEC"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Actor</w:t>
            </w:r>
          </w:p>
        </w:tc>
        <w:tc>
          <w:tcPr>
            <w:tcW w:w="3448" w:type="pct"/>
            <w:shd w:val="clear" w:color="auto" w:fill="D9D9D9"/>
          </w:tcPr>
          <w:p w14:paraId="10DA3EF5"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5E2A69A5" w14:textId="77777777" w:rsidTr="000F726F">
        <w:trPr>
          <w:jc w:val="center"/>
        </w:trPr>
        <w:tc>
          <w:tcPr>
            <w:tcW w:w="307" w:type="pct"/>
            <w:shd w:val="clear" w:color="auto" w:fill="FFFFFF"/>
          </w:tcPr>
          <w:p w14:paraId="700C038D" w14:textId="77777777" w:rsidR="00136C32" w:rsidRPr="00BB3D96" w:rsidRDefault="00136C32" w:rsidP="000F726F">
            <w:pPr>
              <w:keepNext/>
              <w:keepLines/>
              <w:spacing w:after="0"/>
              <w:rPr>
                <w:rFonts w:ascii="Arial" w:hAnsi="Arial"/>
                <w:sz w:val="18"/>
                <w:szCs w:val="21"/>
              </w:rPr>
            </w:pPr>
            <w:r w:rsidRPr="00BB3D96">
              <w:rPr>
                <w:rFonts w:ascii="Arial" w:hAnsi="Arial"/>
                <w:sz w:val="18"/>
                <w:szCs w:val="21"/>
              </w:rPr>
              <w:t>1</w:t>
            </w:r>
          </w:p>
        </w:tc>
        <w:tc>
          <w:tcPr>
            <w:tcW w:w="1245" w:type="pct"/>
            <w:shd w:val="clear" w:color="auto" w:fill="FFFFFF"/>
          </w:tcPr>
          <w:p w14:paraId="17F11FA0" w14:textId="77777777" w:rsidR="00136C32" w:rsidRPr="00BB3D96" w:rsidRDefault="00136C32" w:rsidP="000F726F">
            <w:pPr>
              <w:keepNext/>
              <w:keepLines/>
              <w:spacing w:after="0"/>
              <w:rPr>
                <w:rFonts w:ascii="Arial" w:hAnsi="Arial"/>
                <w:sz w:val="18"/>
              </w:rPr>
            </w:pPr>
            <w:r w:rsidRPr="00BB3D96">
              <w:rPr>
                <w:rFonts w:ascii="Arial" w:hAnsi="Arial"/>
                <w:sz w:val="18"/>
              </w:rPr>
              <w:t>NFVO</w:t>
            </w:r>
          </w:p>
        </w:tc>
        <w:tc>
          <w:tcPr>
            <w:tcW w:w="3448" w:type="pct"/>
            <w:shd w:val="clear" w:color="auto" w:fill="FFFFFF"/>
          </w:tcPr>
          <w:p w14:paraId="18570A14" w14:textId="77777777" w:rsidR="00136C32" w:rsidRPr="00BB3D96" w:rsidRDefault="00136C32" w:rsidP="000F726F">
            <w:pPr>
              <w:keepNext/>
              <w:keepLines/>
              <w:spacing w:after="0"/>
              <w:rPr>
                <w:rFonts w:ascii="Arial" w:hAnsi="Arial"/>
                <w:sz w:val="18"/>
              </w:rPr>
            </w:pPr>
            <w:r w:rsidRPr="00BB3D96">
              <w:rPr>
                <w:rFonts w:ascii="Arial" w:eastAsia="MS Mincho" w:hAnsi="Arial"/>
                <w:sz w:val="18"/>
                <w:lang w:eastAsia="ja-JP"/>
              </w:rPr>
              <w:t>NFVO for the NS instances involved.</w:t>
            </w:r>
          </w:p>
        </w:tc>
      </w:tr>
      <w:tr w:rsidR="00136C32" w:rsidRPr="00BB3D96" w14:paraId="0906A7C5" w14:textId="77777777" w:rsidTr="000F726F">
        <w:trPr>
          <w:jc w:val="center"/>
        </w:trPr>
        <w:tc>
          <w:tcPr>
            <w:tcW w:w="307" w:type="pct"/>
            <w:shd w:val="clear" w:color="auto" w:fill="FFFFFF"/>
          </w:tcPr>
          <w:p w14:paraId="1C23CA9E" w14:textId="77777777" w:rsidR="00136C32" w:rsidRPr="00BB3D96" w:rsidRDefault="00136C32" w:rsidP="000F726F">
            <w:pPr>
              <w:keepNext/>
              <w:keepLines/>
              <w:spacing w:after="0"/>
              <w:rPr>
                <w:rFonts w:ascii="Arial" w:hAnsi="Arial"/>
                <w:sz w:val="18"/>
                <w:szCs w:val="21"/>
                <w:lang w:eastAsia="ja-JP"/>
              </w:rPr>
            </w:pPr>
            <w:r w:rsidRPr="00BB3D96">
              <w:rPr>
                <w:rFonts w:ascii="Arial" w:hAnsi="Arial"/>
                <w:sz w:val="18"/>
                <w:szCs w:val="21"/>
                <w:lang w:eastAsia="ja-JP"/>
              </w:rPr>
              <w:t>2</w:t>
            </w:r>
          </w:p>
        </w:tc>
        <w:tc>
          <w:tcPr>
            <w:tcW w:w="1245" w:type="pct"/>
            <w:shd w:val="clear" w:color="auto" w:fill="FFFFFF"/>
          </w:tcPr>
          <w:p w14:paraId="2420C38D" w14:textId="77777777" w:rsidR="00136C32" w:rsidRPr="00BB3D96" w:rsidRDefault="00136C32" w:rsidP="000F726F">
            <w:pPr>
              <w:keepNext/>
              <w:keepLines/>
              <w:spacing w:after="0"/>
              <w:rPr>
                <w:rFonts w:ascii="Arial" w:hAnsi="Arial"/>
                <w:sz w:val="18"/>
              </w:rPr>
            </w:pPr>
            <w:r w:rsidRPr="00BB3D96">
              <w:rPr>
                <w:rFonts w:ascii="Arial" w:hAnsi="Arial"/>
                <w:sz w:val="18"/>
              </w:rPr>
              <w:t xml:space="preserve">Consumer </w:t>
            </w:r>
          </w:p>
        </w:tc>
        <w:tc>
          <w:tcPr>
            <w:tcW w:w="3448" w:type="pct"/>
            <w:shd w:val="clear" w:color="auto" w:fill="FFFFFF"/>
          </w:tcPr>
          <w:p w14:paraId="17FABBE3" w14:textId="77777777" w:rsidR="00136C32" w:rsidRPr="00BB3D96" w:rsidRDefault="00136C32" w:rsidP="000F726F">
            <w:pPr>
              <w:keepNext/>
              <w:keepLines/>
              <w:spacing w:after="0"/>
              <w:rPr>
                <w:rFonts w:ascii="Arial" w:hAnsi="Arial"/>
                <w:sz w:val="18"/>
              </w:rPr>
            </w:pPr>
            <w:r w:rsidRPr="00BB3D96">
              <w:rPr>
                <w:rFonts w:ascii="Arial" w:eastAsia="MS Mincho" w:hAnsi="Arial"/>
                <w:sz w:val="18"/>
                <w:lang w:eastAsia="ja-JP"/>
              </w:rPr>
              <w:t>OSS, or other management system, e.g. network slice management.</w:t>
            </w:r>
          </w:p>
        </w:tc>
      </w:tr>
      <w:tr w:rsidR="00136C32" w:rsidRPr="00BB3D96" w14:paraId="6376D182" w14:textId="77777777" w:rsidTr="000F726F">
        <w:trPr>
          <w:jc w:val="center"/>
        </w:trPr>
        <w:tc>
          <w:tcPr>
            <w:tcW w:w="307" w:type="pct"/>
            <w:shd w:val="clear" w:color="auto" w:fill="FFFFFF"/>
          </w:tcPr>
          <w:p w14:paraId="5F5EDBCC" w14:textId="77777777" w:rsidR="00136C32" w:rsidRPr="00BB3D96" w:rsidRDefault="00136C32" w:rsidP="000F726F">
            <w:pPr>
              <w:keepNext/>
              <w:keepLines/>
              <w:spacing w:after="0"/>
              <w:rPr>
                <w:rFonts w:ascii="Arial" w:hAnsi="Arial"/>
                <w:sz w:val="18"/>
                <w:szCs w:val="21"/>
                <w:lang w:eastAsia="ja-JP"/>
              </w:rPr>
            </w:pPr>
            <w:r w:rsidRPr="00BB3D96">
              <w:rPr>
                <w:rFonts w:ascii="Arial" w:hAnsi="Arial"/>
                <w:sz w:val="18"/>
                <w:szCs w:val="21"/>
                <w:lang w:eastAsia="ja-JP"/>
              </w:rPr>
              <w:t>3</w:t>
            </w:r>
          </w:p>
        </w:tc>
        <w:tc>
          <w:tcPr>
            <w:tcW w:w="1245" w:type="pct"/>
            <w:shd w:val="clear" w:color="auto" w:fill="FFFFFF"/>
          </w:tcPr>
          <w:p w14:paraId="552319E5" w14:textId="77777777" w:rsidR="00136C32" w:rsidRPr="00BB3D96" w:rsidRDefault="00136C32" w:rsidP="000F726F">
            <w:pPr>
              <w:keepNext/>
              <w:keepLines/>
              <w:spacing w:after="0"/>
              <w:rPr>
                <w:rFonts w:ascii="Arial" w:hAnsi="Arial"/>
                <w:sz w:val="18"/>
              </w:rPr>
            </w:pPr>
            <w:r w:rsidRPr="00BB3D96">
              <w:rPr>
                <w:rFonts w:ascii="Arial" w:hAnsi="Arial"/>
                <w:sz w:val="18"/>
              </w:rPr>
              <w:t>VIM</w:t>
            </w:r>
          </w:p>
        </w:tc>
        <w:tc>
          <w:tcPr>
            <w:tcW w:w="3448" w:type="pct"/>
            <w:shd w:val="clear" w:color="auto" w:fill="FFFFFF"/>
          </w:tcPr>
          <w:p w14:paraId="3EA5388A" w14:textId="77777777" w:rsidR="00136C32" w:rsidRPr="00BB3D96" w:rsidRDefault="00136C32" w:rsidP="000F726F">
            <w:pPr>
              <w:keepNext/>
              <w:keepLines/>
              <w:spacing w:after="0"/>
              <w:rPr>
                <w:rFonts w:ascii="Arial" w:eastAsia="MS Mincho" w:hAnsi="Arial"/>
                <w:sz w:val="18"/>
                <w:lang w:eastAsia="ja-JP"/>
              </w:rPr>
            </w:pPr>
            <w:r w:rsidRPr="00BB3D96">
              <w:rPr>
                <w:rFonts w:ascii="Arial" w:eastAsia="MS Mincho" w:hAnsi="Arial"/>
                <w:sz w:val="18"/>
                <w:lang w:eastAsia="ja-JP"/>
              </w:rPr>
              <w:t>VIM exposes data flow mirroring management interface to NFVO allowing to create/delete/update data flow mirroring jobs.</w:t>
            </w:r>
          </w:p>
        </w:tc>
      </w:tr>
    </w:tbl>
    <w:p w14:paraId="60505E16" w14:textId="77777777" w:rsidR="00136C32" w:rsidRPr="00BB3D96" w:rsidRDefault="00136C32" w:rsidP="00136C32"/>
    <w:p w14:paraId="0636677C" w14:textId="77777777" w:rsidR="00136C32" w:rsidRPr="00BB3D96" w:rsidRDefault="00136C32" w:rsidP="00136C32">
      <w:pPr>
        <w:pStyle w:val="Heading3"/>
      </w:pPr>
      <w:bookmarkStart w:id="312" w:name="_Toc105670467"/>
      <w:r w:rsidRPr="00BB3D96">
        <w:t>D.2.6.4</w:t>
      </w:r>
      <w:r w:rsidRPr="00BB3D96">
        <w:tab/>
        <w:t>Pre-conditions</w:t>
      </w:r>
      <w:bookmarkEnd w:id="312"/>
    </w:p>
    <w:p w14:paraId="702CAC54" w14:textId="77777777" w:rsidR="00136C32" w:rsidRPr="00BB3D96" w:rsidRDefault="00136C32" w:rsidP="00136C32">
      <w:r w:rsidRPr="00BB3D96">
        <w:t>Table D.2.6.4-1 describes the pre-conditions.</w:t>
      </w:r>
    </w:p>
    <w:p w14:paraId="7CDBF9C3" w14:textId="77777777" w:rsidR="00136C32" w:rsidRPr="00BB3D96" w:rsidRDefault="00136C32" w:rsidP="00136C32">
      <w:pPr>
        <w:pStyle w:val="TH"/>
      </w:pPr>
      <w:r w:rsidRPr="00BB3D96">
        <w:t>Table D.2.6.4-1: Data Flow Mirroring Management Driven by NSD,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872"/>
        <w:gridCol w:w="3284"/>
      </w:tblGrid>
      <w:tr w:rsidR="00136C32" w:rsidRPr="00BB3D96" w14:paraId="642E837C" w14:textId="77777777" w:rsidTr="000F726F">
        <w:trPr>
          <w:jc w:val="center"/>
        </w:trPr>
        <w:tc>
          <w:tcPr>
            <w:tcW w:w="260" w:type="pct"/>
            <w:shd w:val="clear" w:color="auto" w:fill="D9D9D9"/>
          </w:tcPr>
          <w:p w14:paraId="1E09B9BC"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3040" w:type="pct"/>
            <w:shd w:val="clear" w:color="auto" w:fill="D9D9D9"/>
          </w:tcPr>
          <w:p w14:paraId="76271991"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Pre-condition</w:t>
            </w:r>
          </w:p>
        </w:tc>
        <w:tc>
          <w:tcPr>
            <w:tcW w:w="1700" w:type="pct"/>
            <w:shd w:val="clear" w:color="auto" w:fill="D9D9D9"/>
          </w:tcPr>
          <w:p w14:paraId="550CB953"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5BD4A834" w14:textId="77777777" w:rsidTr="000F726F">
        <w:trPr>
          <w:jc w:val="center"/>
        </w:trPr>
        <w:tc>
          <w:tcPr>
            <w:tcW w:w="260" w:type="pct"/>
            <w:shd w:val="clear" w:color="auto" w:fill="FFFFFF"/>
          </w:tcPr>
          <w:p w14:paraId="6777202F"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1</w:t>
            </w:r>
          </w:p>
        </w:tc>
        <w:tc>
          <w:tcPr>
            <w:tcW w:w="3040" w:type="pct"/>
            <w:shd w:val="clear" w:color="auto" w:fill="FFFFFF"/>
          </w:tcPr>
          <w:p w14:paraId="601A99BE" w14:textId="77777777" w:rsidR="00136C32" w:rsidRPr="00BB3D96" w:rsidRDefault="00136C32" w:rsidP="000F726F">
            <w:pPr>
              <w:spacing w:after="0"/>
              <w:rPr>
                <w:lang w:eastAsia="ja-JP"/>
              </w:rPr>
            </w:pPr>
            <w:r w:rsidRPr="00BB3D96">
              <w:rPr>
                <w:rFonts w:ascii="Arial" w:hAnsi="Arial"/>
                <w:sz w:val="18"/>
                <w:lang w:eastAsia="ja-JP"/>
              </w:rPr>
              <w:t>NFV-MANO (VIM, NFVO and VNFM) is running.</w:t>
            </w:r>
          </w:p>
        </w:tc>
        <w:tc>
          <w:tcPr>
            <w:tcW w:w="1700" w:type="pct"/>
            <w:shd w:val="clear" w:color="auto" w:fill="FFFFFF"/>
          </w:tcPr>
          <w:p w14:paraId="7788F2B9" w14:textId="77777777" w:rsidR="00136C32" w:rsidRPr="00BB3D96" w:rsidRDefault="00136C32" w:rsidP="000F726F">
            <w:pPr>
              <w:keepNext/>
              <w:keepLines/>
              <w:spacing w:after="0"/>
              <w:rPr>
                <w:rFonts w:ascii="Arial" w:hAnsi="Arial"/>
                <w:sz w:val="18"/>
              </w:rPr>
            </w:pPr>
          </w:p>
        </w:tc>
      </w:tr>
      <w:tr w:rsidR="00136C32" w:rsidRPr="00BB3D96" w14:paraId="4BCF1E50" w14:textId="77777777" w:rsidTr="000F726F">
        <w:trPr>
          <w:jc w:val="center"/>
        </w:trPr>
        <w:tc>
          <w:tcPr>
            <w:tcW w:w="260" w:type="pct"/>
            <w:shd w:val="clear" w:color="auto" w:fill="FFFFFF"/>
          </w:tcPr>
          <w:p w14:paraId="0845BC9E"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2</w:t>
            </w:r>
          </w:p>
        </w:tc>
        <w:tc>
          <w:tcPr>
            <w:tcW w:w="3040" w:type="pct"/>
            <w:shd w:val="clear" w:color="auto" w:fill="FFFFFF"/>
          </w:tcPr>
          <w:p w14:paraId="7661B82F" w14:textId="77777777" w:rsidR="00136C32" w:rsidRPr="00BB3D96" w:rsidRDefault="00136C32" w:rsidP="000F726F">
            <w:pPr>
              <w:spacing w:after="0"/>
              <w:rPr>
                <w:rFonts w:ascii="Arial" w:hAnsi="Arial"/>
                <w:sz w:val="18"/>
                <w:lang w:eastAsia="ja-JP"/>
              </w:rPr>
            </w:pPr>
            <w:r w:rsidRPr="00BB3D96">
              <w:rPr>
                <w:rFonts w:ascii="Arial" w:hAnsi="Arial"/>
                <w:sz w:val="18"/>
                <w:lang w:eastAsia="ja-JP"/>
              </w:rPr>
              <w:t>NSD includes information related to the data flows to be mirrored.</w:t>
            </w:r>
          </w:p>
        </w:tc>
        <w:tc>
          <w:tcPr>
            <w:tcW w:w="1700" w:type="pct"/>
            <w:shd w:val="clear" w:color="auto" w:fill="FFFFFF"/>
          </w:tcPr>
          <w:p w14:paraId="1DE3EB85" w14:textId="77777777" w:rsidR="00136C32" w:rsidRPr="00BB3D96" w:rsidRDefault="00136C32" w:rsidP="000F726F">
            <w:pPr>
              <w:keepNext/>
              <w:keepLines/>
              <w:spacing w:after="0"/>
              <w:rPr>
                <w:rFonts w:ascii="Arial" w:hAnsi="Arial"/>
                <w:sz w:val="18"/>
              </w:rPr>
            </w:pPr>
          </w:p>
        </w:tc>
      </w:tr>
    </w:tbl>
    <w:p w14:paraId="63CACA76" w14:textId="77777777" w:rsidR="00136C32" w:rsidRPr="00BB3D96" w:rsidRDefault="00136C32" w:rsidP="00136C32"/>
    <w:p w14:paraId="75C6042E" w14:textId="77777777" w:rsidR="00136C32" w:rsidRPr="00BB3D96" w:rsidRDefault="00136C32" w:rsidP="00136C32">
      <w:pPr>
        <w:pStyle w:val="Heading3"/>
      </w:pPr>
      <w:bookmarkStart w:id="313" w:name="_Toc105670468"/>
      <w:r w:rsidRPr="00BB3D96">
        <w:t>D.2.6.5</w:t>
      </w:r>
      <w:r w:rsidRPr="00BB3D96">
        <w:tab/>
        <w:t>Post-conditions</w:t>
      </w:r>
      <w:bookmarkEnd w:id="313"/>
    </w:p>
    <w:p w14:paraId="489B4774" w14:textId="77777777" w:rsidR="00136C32" w:rsidRPr="00BB3D96" w:rsidRDefault="00136C32" w:rsidP="00136C32">
      <w:r w:rsidRPr="00BB3D96">
        <w:t>Table D.2.6.5-1 describes the post-conditions.</w:t>
      </w:r>
    </w:p>
    <w:p w14:paraId="081118F7" w14:textId="77777777" w:rsidR="00136C32" w:rsidRPr="00BB3D96" w:rsidRDefault="00136C32" w:rsidP="00136C32">
      <w:pPr>
        <w:pStyle w:val="TH"/>
      </w:pPr>
      <w:r w:rsidRPr="00BB3D96">
        <w:t>Table D.2.6.</w:t>
      </w:r>
      <w:r w:rsidRPr="00BB3D96">
        <w:rPr>
          <w:rFonts w:cs="Arial"/>
        </w:rPr>
        <w:t>5</w:t>
      </w:r>
      <w:r w:rsidRPr="00BB3D96">
        <w:t xml:space="preserve">-1: Data Flow Mirroring Management Driven by NSD, </w:t>
      </w:r>
      <w:proofErr w:type="spellStart"/>
      <w:r w:rsidRPr="00BB3D96">
        <w:t>postconditions</w:t>
      </w:r>
      <w:proofErr w:type="spellEnd"/>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BB3D96" w14:paraId="2BB3E72D" w14:textId="77777777" w:rsidTr="000F726F">
        <w:trPr>
          <w:jc w:val="center"/>
        </w:trPr>
        <w:tc>
          <w:tcPr>
            <w:tcW w:w="260" w:type="pct"/>
            <w:shd w:val="clear" w:color="auto" w:fill="D9D9D9"/>
          </w:tcPr>
          <w:p w14:paraId="12F77DD2"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2600" w:type="pct"/>
            <w:shd w:val="clear" w:color="auto" w:fill="D9D9D9"/>
          </w:tcPr>
          <w:p w14:paraId="3BA29CB5"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Post-condition</w:t>
            </w:r>
          </w:p>
        </w:tc>
        <w:tc>
          <w:tcPr>
            <w:tcW w:w="2140" w:type="pct"/>
            <w:shd w:val="clear" w:color="auto" w:fill="D9D9D9"/>
          </w:tcPr>
          <w:p w14:paraId="6862A72A"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07FE5FC3" w14:textId="77777777" w:rsidTr="000F726F">
        <w:trPr>
          <w:jc w:val="center"/>
        </w:trPr>
        <w:tc>
          <w:tcPr>
            <w:tcW w:w="260" w:type="pct"/>
            <w:shd w:val="clear" w:color="auto" w:fill="FFFFFF"/>
          </w:tcPr>
          <w:p w14:paraId="2FB878EC" w14:textId="77777777" w:rsidR="00136C32" w:rsidRPr="00BB3D96" w:rsidRDefault="00136C32" w:rsidP="000F726F">
            <w:pPr>
              <w:keepNext/>
              <w:keepLines/>
              <w:spacing w:after="0"/>
              <w:rPr>
                <w:rFonts w:ascii="Arial" w:hAnsi="Arial"/>
                <w:sz w:val="18"/>
              </w:rPr>
            </w:pPr>
            <w:r w:rsidRPr="00BB3D96">
              <w:rPr>
                <w:rFonts w:ascii="Arial" w:hAnsi="Arial"/>
                <w:sz w:val="18"/>
              </w:rPr>
              <w:t>1</w:t>
            </w:r>
          </w:p>
        </w:tc>
        <w:tc>
          <w:tcPr>
            <w:tcW w:w="2600" w:type="pct"/>
            <w:shd w:val="clear" w:color="auto" w:fill="FFFFFF"/>
          </w:tcPr>
          <w:p w14:paraId="5303CBD3"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The Consumer has information about the result of the related data flow mirroring operations.</w:t>
            </w:r>
          </w:p>
        </w:tc>
        <w:tc>
          <w:tcPr>
            <w:tcW w:w="2140" w:type="pct"/>
            <w:shd w:val="clear" w:color="auto" w:fill="FFFFFF"/>
          </w:tcPr>
          <w:p w14:paraId="53AF528A" w14:textId="77777777" w:rsidR="00136C32" w:rsidRPr="00BB3D96" w:rsidRDefault="00136C32" w:rsidP="000F726F">
            <w:pPr>
              <w:keepNext/>
              <w:keepLines/>
              <w:spacing w:after="0"/>
              <w:rPr>
                <w:rFonts w:ascii="Arial" w:hAnsi="Arial"/>
                <w:sz w:val="18"/>
              </w:rPr>
            </w:pPr>
          </w:p>
        </w:tc>
      </w:tr>
    </w:tbl>
    <w:p w14:paraId="44AC7755" w14:textId="77777777" w:rsidR="00136C32" w:rsidRPr="00BB3D96" w:rsidRDefault="00136C32" w:rsidP="00136C32"/>
    <w:p w14:paraId="276ADA43" w14:textId="77777777" w:rsidR="00136C32" w:rsidRPr="00BB3D96" w:rsidRDefault="00136C32" w:rsidP="00136C32">
      <w:pPr>
        <w:pStyle w:val="Heading3"/>
      </w:pPr>
      <w:bookmarkStart w:id="314" w:name="_Toc105670469"/>
      <w:r w:rsidRPr="00BB3D96">
        <w:t>D.2.6.6</w:t>
      </w:r>
      <w:r w:rsidRPr="00BB3D96">
        <w:tab/>
        <w:t>Operational Flows</w:t>
      </w:r>
      <w:bookmarkEnd w:id="314"/>
    </w:p>
    <w:p w14:paraId="494402C6" w14:textId="77777777" w:rsidR="00136C32" w:rsidRPr="00BB3D96" w:rsidRDefault="00136C32" w:rsidP="00136C32">
      <w:r w:rsidRPr="00BB3D96">
        <w:t>Table D.2.6.6-1 describes the operational flow for the Data Flow Mirroring Management in which the NSD includes information related to the data flows to be mirrored. The data flow mirroring management operations occur as part of the NS LCM driven by the NSD processing.</w:t>
      </w:r>
    </w:p>
    <w:p w14:paraId="512B35E1" w14:textId="77777777" w:rsidR="00136C32" w:rsidRPr="00BB3D96" w:rsidRDefault="00136C32" w:rsidP="00136C32">
      <w:pPr>
        <w:pStyle w:val="TH"/>
      </w:pPr>
      <w:r w:rsidRPr="00BB3D96">
        <w:lastRenderedPageBreak/>
        <w:t>Table D.2.6.6-1: Data Flow Mirroring Management Driven by NSD</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762"/>
        <w:gridCol w:w="7394"/>
      </w:tblGrid>
      <w:tr w:rsidR="00136C32" w:rsidRPr="00BB3D96" w14:paraId="337CABD4" w14:textId="77777777" w:rsidTr="000F726F">
        <w:trPr>
          <w:jc w:val="center"/>
        </w:trPr>
        <w:tc>
          <w:tcPr>
            <w:tcW w:w="260" w:type="pct"/>
            <w:shd w:val="clear" w:color="auto" w:fill="D9D9D9"/>
          </w:tcPr>
          <w:p w14:paraId="01BECB50"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912" w:type="pct"/>
            <w:shd w:val="clear" w:color="auto" w:fill="D9D9D9"/>
          </w:tcPr>
          <w:p w14:paraId="0F8A75FC"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Flow</w:t>
            </w:r>
          </w:p>
        </w:tc>
        <w:tc>
          <w:tcPr>
            <w:tcW w:w="3828" w:type="pct"/>
            <w:shd w:val="clear" w:color="auto" w:fill="D9D9D9"/>
          </w:tcPr>
          <w:p w14:paraId="4DDD07AF"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3301CB56" w14:textId="77777777" w:rsidTr="000F726F">
        <w:trPr>
          <w:jc w:val="center"/>
        </w:trPr>
        <w:tc>
          <w:tcPr>
            <w:tcW w:w="260" w:type="pct"/>
            <w:shd w:val="clear" w:color="auto" w:fill="FFFFFF"/>
          </w:tcPr>
          <w:p w14:paraId="50D8A308" w14:textId="77777777" w:rsidR="00136C32" w:rsidRPr="00BB3D96" w:rsidDel="001E7462" w:rsidRDefault="00136C32" w:rsidP="000F726F">
            <w:pPr>
              <w:keepNext/>
              <w:keepLines/>
              <w:spacing w:after="0"/>
              <w:rPr>
                <w:rFonts w:ascii="Arial" w:hAnsi="Arial"/>
                <w:sz w:val="18"/>
              </w:rPr>
            </w:pPr>
            <w:r w:rsidRPr="00BB3D96">
              <w:rPr>
                <w:rFonts w:ascii="Arial" w:hAnsi="Arial"/>
                <w:sz w:val="18"/>
                <w:lang w:eastAsia="ja-JP"/>
              </w:rPr>
              <w:t>1</w:t>
            </w:r>
          </w:p>
        </w:tc>
        <w:tc>
          <w:tcPr>
            <w:tcW w:w="912" w:type="pct"/>
            <w:shd w:val="clear" w:color="auto" w:fill="FFFFFF"/>
          </w:tcPr>
          <w:p w14:paraId="21F33A88"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NFVO-&gt;VIM</w:t>
            </w:r>
          </w:p>
        </w:tc>
        <w:tc>
          <w:tcPr>
            <w:tcW w:w="3828" w:type="pct"/>
            <w:shd w:val="clear" w:color="auto" w:fill="FFFFFF"/>
          </w:tcPr>
          <w:p w14:paraId="0B1937F8"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NFVO invokes data flow mirroring management interface of VIM to either:</w:t>
            </w:r>
          </w:p>
          <w:p w14:paraId="6184E049" w14:textId="77777777" w:rsidR="00136C32" w:rsidRPr="00BB3D96" w:rsidRDefault="00136C32" w:rsidP="000F726F">
            <w:pPr>
              <w:pStyle w:val="TB1"/>
              <w:rPr>
                <w:lang w:eastAsia="ja-JP"/>
              </w:rPr>
            </w:pPr>
            <w:r w:rsidRPr="00BB3D96">
              <w:rPr>
                <w:lang w:eastAsia="ja-JP"/>
              </w:rPr>
              <w:t>create data flow mirroring job based on the information about where the mirrored data flow needs to be delivered and what data flow needs to be mirrored; or</w:t>
            </w:r>
          </w:p>
          <w:p w14:paraId="419D3D64" w14:textId="77777777" w:rsidR="00136C32" w:rsidRPr="00BB3D96" w:rsidRDefault="00136C32" w:rsidP="000F726F">
            <w:pPr>
              <w:pStyle w:val="TB1"/>
              <w:rPr>
                <w:lang w:eastAsia="ja-JP"/>
              </w:rPr>
            </w:pPr>
            <w:r w:rsidRPr="00BB3D96">
              <w:rPr>
                <w:lang w:eastAsia="ja-JP"/>
              </w:rPr>
              <w:t>delete data flow mirroring job based on the unique ID of data flow mirroring job;</w:t>
            </w:r>
          </w:p>
          <w:p w14:paraId="4848FC3F" w14:textId="32E13314" w:rsidR="00136C32" w:rsidRPr="00BB3D96" w:rsidRDefault="00136C32" w:rsidP="000F726F">
            <w:pPr>
              <w:pStyle w:val="TB1"/>
              <w:rPr>
                <w:lang w:eastAsia="ja-JP"/>
              </w:rPr>
            </w:pPr>
            <w:proofErr w:type="gramStart"/>
            <w:r w:rsidRPr="00BB3D96">
              <w:rPr>
                <w:lang w:eastAsia="ja-JP"/>
              </w:rPr>
              <w:t>update</w:t>
            </w:r>
            <w:proofErr w:type="gramEnd"/>
            <w:r w:rsidRPr="00BB3D96">
              <w:rPr>
                <w:lang w:eastAsia="ja-JP"/>
              </w:rPr>
              <w:t xml:space="preserve"> data flow mirroring job based on the unique ID of data flow mirroring job</w:t>
            </w:r>
            <w:r w:rsidR="00887417">
              <w:rPr>
                <w:lang w:eastAsia="ja-JP"/>
              </w:rPr>
              <w:t>,</w:t>
            </w:r>
            <w:r w:rsidRPr="00BB3D96">
              <w:rPr>
                <w:lang w:eastAsia="ja-JP"/>
              </w:rPr>
              <w:t xml:space="preserve"> </w:t>
            </w:r>
            <w:r w:rsidR="00887417">
              <w:rPr>
                <w:lang w:eastAsia="ja-JP"/>
              </w:rPr>
              <w:t>t</w:t>
            </w:r>
            <w:r w:rsidRPr="00BB3D96">
              <w:rPr>
                <w:lang w:eastAsia="ja-JP"/>
              </w:rPr>
              <w:t xml:space="preserve">he </w:t>
            </w:r>
            <w:proofErr w:type="spellStart"/>
            <w:r w:rsidRPr="00BB3D96">
              <w:rPr>
                <w:lang w:eastAsia="ja-JP"/>
              </w:rPr>
              <w:t>mirroringJobName</w:t>
            </w:r>
            <w:proofErr w:type="spellEnd"/>
            <w:r w:rsidRPr="00BB3D96">
              <w:rPr>
                <w:lang w:eastAsia="ja-JP"/>
              </w:rPr>
              <w:t xml:space="preserve">, description and </w:t>
            </w:r>
            <w:proofErr w:type="spellStart"/>
            <w:r w:rsidRPr="00BB3D96">
              <w:rPr>
                <w:lang w:eastAsia="ja-JP"/>
              </w:rPr>
              <w:t>collectorDetails</w:t>
            </w:r>
            <w:proofErr w:type="spellEnd"/>
            <w:r w:rsidRPr="00BB3D96">
              <w:rPr>
                <w:lang w:eastAsia="ja-JP"/>
              </w:rPr>
              <w:t xml:space="preserve"> can be updated.</w:t>
            </w:r>
          </w:p>
        </w:tc>
      </w:tr>
      <w:tr w:rsidR="00136C32" w:rsidRPr="00BB3D96" w14:paraId="36F99277" w14:textId="77777777" w:rsidTr="000F726F">
        <w:trPr>
          <w:jc w:val="center"/>
        </w:trPr>
        <w:tc>
          <w:tcPr>
            <w:tcW w:w="260" w:type="pct"/>
            <w:shd w:val="clear" w:color="auto" w:fill="FFFFFF"/>
          </w:tcPr>
          <w:p w14:paraId="66E282E6"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2</w:t>
            </w:r>
          </w:p>
        </w:tc>
        <w:tc>
          <w:tcPr>
            <w:tcW w:w="912" w:type="pct"/>
            <w:shd w:val="clear" w:color="auto" w:fill="FFFFFF"/>
          </w:tcPr>
          <w:p w14:paraId="1AC49789"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VIM -&gt; NFVO</w:t>
            </w:r>
          </w:p>
        </w:tc>
        <w:tc>
          <w:tcPr>
            <w:tcW w:w="3828" w:type="pct"/>
            <w:shd w:val="clear" w:color="auto" w:fill="FFFFFF"/>
          </w:tcPr>
          <w:p w14:paraId="02F61E6B"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Upon successful, as well as unsuccessful, completion of the operation, VIM sends the operation result to NFVO.</w:t>
            </w:r>
          </w:p>
        </w:tc>
      </w:tr>
      <w:tr w:rsidR="00136C32" w:rsidRPr="00BB3D96" w14:paraId="03524A92" w14:textId="77777777" w:rsidTr="000F726F">
        <w:trPr>
          <w:jc w:val="center"/>
        </w:trPr>
        <w:tc>
          <w:tcPr>
            <w:tcW w:w="260" w:type="pct"/>
            <w:shd w:val="clear" w:color="auto" w:fill="FFFFFF"/>
          </w:tcPr>
          <w:p w14:paraId="1F749D6D"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3</w:t>
            </w:r>
          </w:p>
        </w:tc>
        <w:tc>
          <w:tcPr>
            <w:tcW w:w="912" w:type="pct"/>
            <w:shd w:val="clear" w:color="auto" w:fill="FFFFFF"/>
          </w:tcPr>
          <w:p w14:paraId="57C81FEF"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NFVO -&gt; Consumer</w:t>
            </w:r>
          </w:p>
        </w:tc>
        <w:tc>
          <w:tcPr>
            <w:tcW w:w="3828" w:type="pct"/>
            <w:shd w:val="clear" w:color="auto" w:fill="FFFFFF"/>
          </w:tcPr>
          <w:p w14:paraId="337DFCA6"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Upon successful, as well as unsuccessful, completion of the operation, NFVO sends the operation result to Consumer.</w:t>
            </w:r>
          </w:p>
        </w:tc>
      </w:tr>
    </w:tbl>
    <w:p w14:paraId="0703637D" w14:textId="77777777" w:rsidR="00136C32" w:rsidRPr="00BB3D96" w:rsidRDefault="00136C32" w:rsidP="00136C32">
      <w:pPr>
        <w:rPr>
          <w:lang w:eastAsia="zh-CN"/>
        </w:rPr>
      </w:pPr>
    </w:p>
    <w:p w14:paraId="280C587A" w14:textId="77777777" w:rsidR="00136C32" w:rsidRPr="00BB3D96" w:rsidRDefault="00136C32" w:rsidP="00136C32">
      <w:pPr>
        <w:pStyle w:val="Heading2"/>
        <w:rPr>
          <w:lang w:eastAsia="zh-CN"/>
        </w:rPr>
      </w:pPr>
      <w:bookmarkStart w:id="315" w:name="_Toc105670470"/>
      <w:r w:rsidRPr="00BB3D96">
        <w:rPr>
          <w:lang w:eastAsia="zh-CN"/>
        </w:rPr>
        <w:t>D.2.7</w:t>
      </w:r>
      <w:r w:rsidRPr="00BB3D96">
        <w:rPr>
          <w:lang w:eastAsia="zh-CN"/>
        </w:rPr>
        <w:tab/>
        <w:t xml:space="preserve">Use case: Data Flow Mirroring Management Requested </w:t>
      </w:r>
      <w:proofErr w:type="gramStart"/>
      <w:r w:rsidRPr="00BB3D96">
        <w:rPr>
          <w:lang w:eastAsia="zh-CN"/>
        </w:rPr>
        <w:t>Via</w:t>
      </w:r>
      <w:proofErr w:type="gramEnd"/>
      <w:r w:rsidRPr="00BB3D96">
        <w:rPr>
          <w:lang w:eastAsia="zh-CN"/>
        </w:rPr>
        <w:t xml:space="preserve"> Interfaces</w:t>
      </w:r>
      <w:bookmarkEnd w:id="315"/>
    </w:p>
    <w:p w14:paraId="7CAB1547" w14:textId="77777777" w:rsidR="00136C32" w:rsidRPr="00BB3D96" w:rsidRDefault="00136C32" w:rsidP="00136C32">
      <w:pPr>
        <w:pStyle w:val="Heading3"/>
      </w:pPr>
      <w:bookmarkStart w:id="316" w:name="_Toc105670471"/>
      <w:r w:rsidRPr="00BB3D96">
        <w:rPr>
          <w:lang w:eastAsia="zh-CN"/>
        </w:rPr>
        <w:t>D</w:t>
      </w:r>
      <w:r w:rsidRPr="00BB3D96">
        <w:t>.2.7.1</w:t>
      </w:r>
      <w:r w:rsidRPr="00BB3D96">
        <w:tab/>
        <w:t>Introduction</w:t>
      </w:r>
      <w:bookmarkEnd w:id="316"/>
    </w:p>
    <w:p w14:paraId="4A5C34FF" w14:textId="77777777" w:rsidR="00136C32" w:rsidRPr="00BB3D96" w:rsidRDefault="00136C32" w:rsidP="00136C32">
      <w:r w:rsidRPr="00BB3D96">
        <w:t>The goal of the use case is to demonstrate operations of Data Flow Mirroring Job via interfaces.</w:t>
      </w:r>
    </w:p>
    <w:p w14:paraId="4E6A07F5" w14:textId="77777777" w:rsidR="00136C32" w:rsidRPr="00BB3D96" w:rsidRDefault="00136C32" w:rsidP="00136C32">
      <w:pPr>
        <w:pStyle w:val="Heading3"/>
      </w:pPr>
      <w:bookmarkStart w:id="317" w:name="_Toc105670472"/>
      <w:r w:rsidRPr="00BB3D96">
        <w:rPr>
          <w:lang w:eastAsia="zh-CN"/>
        </w:rPr>
        <w:t>D</w:t>
      </w:r>
      <w:r w:rsidRPr="00BB3D96">
        <w:t>.2.7.2</w:t>
      </w:r>
      <w:r w:rsidRPr="00BB3D96">
        <w:tab/>
        <w:t>Trigger</w:t>
      </w:r>
      <w:bookmarkEnd w:id="317"/>
    </w:p>
    <w:p w14:paraId="54C01C5E" w14:textId="77777777" w:rsidR="00136C32" w:rsidRPr="00BB3D96" w:rsidRDefault="00136C32" w:rsidP="00136C32">
      <w:pPr>
        <w:rPr>
          <w:lang w:eastAsia="ja-JP"/>
        </w:rPr>
      </w:pPr>
      <w:r w:rsidRPr="00BB3D96">
        <w:t>Table D.2.7.2-1</w:t>
      </w:r>
      <w:r w:rsidRPr="00BB3D96">
        <w:rPr>
          <w:lang w:eastAsia="ja-JP"/>
        </w:rPr>
        <w:t xml:space="preserve"> describes the use case trigger.</w:t>
      </w:r>
    </w:p>
    <w:p w14:paraId="690D1E3C" w14:textId="77777777" w:rsidR="00136C32" w:rsidRPr="00BB3D96" w:rsidRDefault="00136C32" w:rsidP="00136C32">
      <w:pPr>
        <w:pStyle w:val="TH"/>
      </w:pPr>
      <w:r w:rsidRPr="00BB3D96">
        <w:t xml:space="preserve">Table D.2.7.2-1: Data Flow Mirroring Management Requested </w:t>
      </w:r>
      <w:proofErr w:type="gramStart"/>
      <w:r w:rsidRPr="00BB3D96">
        <w:t>Via</w:t>
      </w:r>
      <w:proofErr w:type="gramEnd"/>
      <w:r w:rsidRPr="00BB3D96">
        <w:t xml:space="preserve"> Interfaces, trigger</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83"/>
        <w:gridCol w:w="6446"/>
      </w:tblGrid>
      <w:tr w:rsidR="00136C32" w:rsidRPr="00BB3D96" w14:paraId="71C4D59F" w14:textId="77777777" w:rsidTr="000F726F">
        <w:trPr>
          <w:jc w:val="center"/>
        </w:trPr>
        <w:tc>
          <w:tcPr>
            <w:tcW w:w="1653" w:type="pct"/>
            <w:shd w:val="clear" w:color="auto" w:fill="D9D9D9"/>
          </w:tcPr>
          <w:p w14:paraId="374DC6B4"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Trigger</w:t>
            </w:r>
          </w:p>
        </w:tc>
        <w:tc>
          <w:tcPr>
            <w:tcW w:w="3347" w:type="pct"/>
            <w:shd w:val="clear" w:color="auto" w:fill="D9D9D9"/>
          </w:tcPr>
          <w:p w14:paraId="3DCCB83D"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3E379DB2" w14:textId="77777777" w:rsidTr="000F726F">
        <w:trPr>
          <w:jc w:val="center"/>
        </w:trPr>
        <w:tc>
          <w:tcPr>
            <w:tcW w:w="1653" w:type="pct"/>
            <w:shd w:val="clear" w:color="auto" w:fill="FFFFFF"/>
          </w:tcPr>
          <w:p w14:paraId="27443052" w14:textId="77777777" w:rsidR="00136C32" w:rsidRPr="00BB3D96" w:rsidRDefault="00136C32" w:rsidP="000F726F">
            <w:pPr>
              <w:keepNext/>
              <w:keepLines/>
              <w:spacing w:after="0"/>
              <w:rPr>
                <w:rFonts w:ascii="Arial" w:hAnsi="Arial"/>
                <w:sz w:val="18"/>
              </w:rPr>
            </w:pPr>
            <w:r w:rsidRPr="00BB3D96">
              <w:rPr>
                <w:rFonts w:ascii="Arial" w:hAnsi="Arial"/>
                <w:sz w:val="18"/>
              </w:rPr>
              <w:t xml:space="preserve">Consumer intends to perform a data flow mirroring job operation </w:t>
            </w:r>
          </w:p>
        </w:tc>
        <w:tc>
          <w:tcPr>
            <w:tcW w:w="3347" w:type="pct"/>
            <w:shd w:val="clear" w:color="auto" w:fill="FFFFFF"/>
          </w:tcPr>
          <w:p w14:paraId="7DFE817E" w14:textId="77777777" w:rsidR="00136C32" w:rsidRPr="00BB3D96" w:rsidRDefault="00136C32" w:rsidP="000F726F">
            <w:pPr>
              <w:keepNext/>
              <w:keepLines/>
              <w:spacing w:after="0"/>
              <w:rPr>
                <w:rFonts w:ascii="Arial" w:hAnsi="Arial"/>
                <w:sz w:val="18"/>
              </w:rPr>
            </w:pPr>
            <w:r w:rsidRPr="00BB3D96">
              <w:rPr>
                <w:rFonts w:ascii="Arial" w:hAnsi="Arial"/>
                <w:sz w:val="18"/>
              </w:rPr>
              <w:t>The Consumer (e.g. OSS) intends to either:</w:t>
            </w:r>
          </w:p>
          <w:p w14:paraId="27BAB875" w14:textId="77777777" w:rsidR="00136C32" w:rsidRPr="00BB3D96" w:rsidRDefault="00136C32" w:rsidP="000F726F">
            <w:pPr>
              <w:keepNext/>
              <w:keepLines/>
              <w:spacing w:after="0"/>
              <w:rPr>
                <w:rFonts w:ascii="Arial" w:hAnsi="Arial"/>
                <w:sz w:val="18"/>
              </w:rPr>
            </w:pPr>
            <w:r w:rsidRPr="00BB3D96">
              <w:rPr>
                <w:rFonts w:ascii="Arial" w:hAnsi="Arial"/>
                <w:sz w:val="18"/>
              </w:rPr>
              <w:t>1) Create data flow mirroring job, or</w:t>
            </w:r>
          </w:p>
          <w:p w14:paraId="414339BE" w14:textId="77777777" w:rsidR="00136C32" w:rsidRPr="00BB3D96" w:rsidRDefault="00136C32" w:rsidP="000F726F">
            <w:pPr>
              <w:keepNext/>
              <w:keepLines/>
              <w:spacing w:after="0"/>
              <w:rPr>
                <w:rFonts w:ascii="Arial" w:hAnsi="Arial"/>
                <w:sz w:val="18"/>
              </w:rPr>
            </w:pPr>
            <w:r w:rsidRPr="00BB3D96">
              <w:rPr>
                <w:rFonts w:ascii="Arial" w:hAnsi="Arial"/>
                <w:sz w:val="18"/>
              </w:rPr>
              <w:t>2) Delete data flow mirroring job, or</w:t>
            </w:r>
          </w:p>
          <w:p w14:paraId="4B0B14AD" w14:textId="77777777" w:rsidR="00136C32" w:rsidRPr="00BB3D96" w:rsidRDefault="00136C32" w:rsidP="000F726F">
            <w:pPr>
              <w:keepNext/>
              <w:keepLines/>
              <w:spacing w:after="0"/>
              <w:rPr>
                <w:rFonts w:ascii="Arial" w:hAnsi="Arial"/>
                <w:sz w:val="18"/>
              </w:rPr>
            </w:pPr>
            <w:r w:rsidRPr="00BB3D96">
              <w:rPr>
                <w:rFonts w:ascii="Arial" w:hAnsi="Arial"/>
                <w:sz w:val="18"/>
              </w:rPr>
              <w:t>3) Query information about data flow mirroring job, or</w:t>
            </w:r>
          </w:p>
          <w:p w14:paraId="032504D9" w14:textId="77777777" w:rsidR="00136C32" w:rsidRPr="00BB3D96" w:rsidRDefault="00136C32" w:rsidP="000F726F">
            <w:pPr>
              <w:keepNext/>
              <w:keepLines/>
              <w:spacing w:after="0"/>
              <w:rPr>
                <w:rFonts w:ascii="Arial" w:hAnsi="Arial"/>
                <w:sz w:val="18"/>
              </w:rPr>
            </w:pPr>
            <w:r w:rsidRPr="00BB3D96">
              <w:rPr>
                <w:rFonts w:ascii="Arial" w:hAnsi="Arial"/>
                <w:sz w:val="18"/>
              </w:rPr>
              <w:t>4) Update data flow mirroring job.</w:t>
            </w:r>
          </w:p>
        </w:tc>
      </w:tr>
    </w:tbl>
    <w:p w14:paraId="76A99D97" w14:textId="77777777" w:rsidR="00136C32" w:rsidRPr="00BB3D96" w:rsidRDefault="00136C32" w:rsidP="00136C32"/>
    <w:p w14:paraId="640F9839" w14:textId="77777777" w:rsidR="00136C32" w:rsidRPr="00BB3D96" w:rsidRDefault="00136C32" w:rsidP="00136C32">
      <w:pPr>
        <w:pStyle w:val="Heading3"/>
      </w:pPr>
      <w:bookmarkStart w:id="318" w:name="_Toc105670473"/>
      <w:r w:rsidRPr="00BB3D96">
        <w:t>D.2.7.3</w:t>
      </w:r>
      <w:r w:rsidRPr="00BB3D96">
        <w:tab/>
        <w:t>Actors and roles</w:t>
      </w:r>
      <w:bookmarkEnd w:id="318"/>
    </w:p>
    <w:p w14:paraId="454FB1FA" w14:textId="77777777" w:rsidR="00136C32" w:rsidRPr="00BB3D96" w:rsidRDefault="00136C32" w:rsidP="00136C32">
      <w:pPr>
        <w:rPr>
          <w:lang w:eastAsia="ja-JP"/>
        </w:rPr>
      </w:pPr>
      <w:r w:rsidRPr="00BB3D96">
        <w:rPr>
          <w:lang w:eastAsia="ja-JP"/>
        </w:rPr>
        <w:t>Table D.2.7.3-1 describes the use case actors and roles.</w:t>
      </w:r>
    </w:p>
    <w:p w14:paraId="1D6B938C" w14:textId="77777777" w:rsidR="00136C32" w:rsidRPr="00BB3D96" w:rsidRDefault="00136C32" w:rsidP="00136C32">
      <w:pPr>
        <w:pStyle w:val="TH"/>
      </w:pPr>
      <w:r w:rsidRPr="00BB3D96">
        <w:t xml:space="preserve">Table D.2.7.3-1: Data Flow Mirroring Management Requested </w:t>
      </w:r>
      <w:proofErr w:type="gramStart"/>
      <w:r w:rsidRPr="00BB3D96">
        <w:t>Via</w:t>
      </w:r>
      <w:proofErr w:type="gramEnd"/>
      <w:r w:rsidRPr="00BB3D96">
        <w:t xml:space="preserve"> Interfaces, actors and roles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BB3D96" w14:paraId="546D71DB" w14:textId="77777777" w:rsidTr="000F726F">
        <w:trPr>
          <w:jc w:val="center"/>
        </w:trPr>
        <w:tc>
          <w:tcPr>
            <w:tcW w:w="307" w:type="pct"/>
            <w:shd w:val="clear" w:color="auto" w:fill="D9D9D9"/>
          </w:tcPr>
          <w:p w14:paraId="43081F87"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1245" w:type="pct"/>
            <w:shd w:val="clear" w:color="auto" w:fill="D9D9D9"/>
          </w:tcPr>
          <w:p w14:paraId="29AE4454"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Actor</w:t>
            </w:r>
          </w:p>
        </w:tc>
        <w:tc>
          <w:tcPr>
            <w:tcW w:w="3448" w:type="pct"/>
            <w:shd w:val="clear" w:color="auto" w:fill="D9D9D9"/>
          </w:tcPr>
          <w:p w14:paraId="1D800C88"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29835501" w14:textId="77777777" w:rsidTr="000F726F">
        <w:trPr>
          <w:jc w:val="center"/>
        </w:trPr>
        <w:tc>
          <w:tcPr>
            <w:tcW w:w="307" w:type="pct"/>
            <w:shd w:val="clear" w:color="auto" w:fill="FFFFFF"/>
          </w:tcPr>
          <w:p w14:paraId="05B5BE19" w14:textId="77777777" w:rsidR="00136C32" w:rsidRPr="00BB3D96" w:rsidRDefault="00136C32" w:rsidP="000F726F">
            <w:pPr>
              <w:keepNext/>
              <w:keepLines/>
              <w:spacing w:after="0"/>
              <w:rPr>
                <w:rFonts w:ascii="Arial" w:hAnsi="Arial"/>
                <w:sz w:val="18"/>
                <w:szCs w:val="21"/>
              </w:rPr>
            </w:pPr>
            <w:r w:rsidRPr="00BB3D96">
              <w:rPr>
                <w:rFonts w:ascii="Arial" w:hAnsi="Arial"/>
                <w:sz w:val="18"/>
                <w:szCs w:val="21"/>
              </w:rPr>
              <w:t>1</w:t>
            </w:r>
          </w:p>
        </w:tc>
        <w:tc>
          <w:tcPr>
            <w:tcW w:w="1245" w:type="pct"/>
            <w:shd w:val="clear" w:color="auto" w:fill="FFFFFF"/>
          </w:tcPr>
          <w:p w14:paraId="284A68E6" w14:textId="77777777" w:rsidR="00136C32" w:rsidRPr="00BB3D96" w:rsidRDefault="00136C32" w:rsidP="000F726F">
            <w:pPr>
              <w:keepNext/>
              <w:keepLines/>
              <w:spacing w:after="0"/>
              <w:rPr>
                <w:rFonts w:ascii="Arial" w:hAnsi="Arial"/>
                <w:sz w:val="18"/>
              </w:rPr>
            </w:pPr>
            <w:r w:rsidRPr="00BB3D96">
              <w:rPr>
                <w:rFonts w:ascii="Arial" w:hAnsi="Arial"/>
                <w:sz w:val="18"/>
              </w:rPr>
              <w:t>NFVO</w:t>
            </w:r>
          </w:p>
        </w:tc>
        <w:tc>
          <w:tcPr>
            <w:tcW w:w="3448" w:type="pct"/>
            <w:shd w:val="clear" w:color="auto" w:fill="FFFFFF"/>
          </w:tcPr>
          <w:p w14:paraId="49A712A6" w14:textId="77777777" w:rsidR="00136C32" w:rsidRPr="00BB3D96" w:rsidRDefault="00136C32" w:rsidP="000F726F">
            <w:pPr>
              <w:keepNext/>
              <w:keepLines/>
              <w:spacing w:after="0"/>
              <w:rPr>
                <w:rFonts w:ascii="Arial" w:hAnsi="Arial"/>
                <w:sz w:val="18"/>
              </w:rPr>
            </w:pPr>
            <w:r w:rsidRPr="00BB3D96">
              <w:rPr>
                <w:rFonts w:ascii="Arial" w:eastAsia="MS Mincho" w:hAnsi="Arial"/>
                <w:sz w:val="18"/>
                <w:lang w:eastAsia="ja-JP"/>
              </w:rPr>
              <w:t>NFVO for the NS instances involved.</w:t>
            </w:r>
          </w:p>
        </w:tc>
      </w:tr>
      <w:tr w:rsidR="00136C32" w:rsidRPr="00BB3D96" w14:paraId="37671DEE" w14:textId="77777777" w:rsidTr="000F726F">
        <w:trPr>
          <w:jc w:val="center"/>
        </w:trPr>
        <w:tc>
          <w:tcPr>
            <w:tcW w:w="307" w:type="pct"/>
            <w:shd w:val="clear" w:color="auto" w:fill="FFFFFF"/>
          </w:tcPr>
          <w:p w14:paraId="2E60D404" w14:textId="77777777" w:rsidR="00136C32" w:rsidRPr="00BB3D96" w:rsidRDefault="00136C32" w:rsidP="000F726F">
            <w:pPr>
              <w:keepNext/>
              <w:keepLines/>
              <w:spacing w:after="0"/>
              <w:rPr>
                <w:rFonts w:ascii="Arial" w:hAnsi="Arial"/>
                <w:sz w:val="18"/>
                <w:szCs w:val="21"/>
                <w:lang w:eastAsia="ja-JP"/>
              </w:rPr>
            </w:pPr>
            <w:r w:rsidRPr="00BB3D96">
              <w:rPr>
                <w:rFonts w:ascii="Arial" w:hAnsi="Arial"/>
                <w:sz w:val="18"/>
                <w:szCs w:val="21"/>
                <w:lang w:eastAsia="ja-JP"/>
              </w:rPr>
              <w:t>2</w:t>
            </w:r>
          </w:p>
        </w:tc>
        <w:tc>
          <w:tcPr>
            <w:tcW w:w="1245" w:type="pct"/>
            <w:shd w:val="clear" w:color="auto" w:fill="FFFFFF"/>
          </w:tcPr>
          <w:p w14:paraId="53B27053" w14:textId="77777777" w:rsidR="00136C32" w:rsidRPr="00BB3D96" w:rsidRDefault="00136C32" w:rsidP="000F726F">
            <w:pPr>
              <w:keepNext/>
              <w:keepLines/>
              <w:spacing w:after="0"/>
              <w:rPr>
                <w:rFonts w:ascii="Arial" w:hAnsi="Arial"/>
                <w:sz w:val="18"/>
              </w:rPr>
            </w:pPr>
            <w:r w:rsidRPr="00BB3D96">
              <w:rPr>
                <w:rFonts w:ascii="Arial" w:hAnsi="Arial"/>
                <w:sz w:val="18"/>
              </w:rPr>
              <w:t xml:space="preserve">Consumer </w:t>
            </w:r>
          </w:p>
        </w:tc>
        <w:tc>
          <w:tcPr>
            <w:tcW w:w="3448" w:type="pct"/>
            <w:shd w:val="clear" w:color="auto" w:fill="FFFFFF"/>
          </w:tcPr>
          <w:p w14:paraId="7F8BF5F1" w14:textId="77777777" w:rsidR="00136C32" w:rsidRPr="00BB3D96" w:rsidRDefault="00136C32" w:rsidP="000F726F">
            <w:pPr>
              <w:keepNext/>
              <w:keepLines/>
              <w:spacing w:after="0"/>
              <w:rPr>
                <w:rFonts w:ascii="Arial" w:hAnsi="Arial"/>
                <w:sz w:val="18"/>
              </w:rPr>
            </w:pPr>
            <w:r w:rsidRPr="00BB3D96">
              <w:rPr>
                <w:rFonts w:ascii="Arial" w:eastAsia="MS Mincho" w:hAnsi="Arial"/>
                <w:sz w:val="18"/>
                <w:lang w:eastAsia="ja-JP"/>
              </w:rPr>
              <w:t>OSS, or other management system, e.g. network slice management.</w:t>
            </w:r>
          </w:p>
        </w:tc>
      </w:tr>
      <w:tr w:rsidR="00136C32" w:rsidRPr="00BB3D96" w14:paraId="609AD047" w14:textId="77777777" w:rsidTr="000F726F">
        <w:trPr>
          <w:jc w:val="center"/>
        </w:trPr>
        <w:tc>
          <w:tcPr>
            <w:tcW w:w="307" w:type="pct"/>
            <w:shd w:val="clear" w:color="auto" w:fill="FFFFFF"/>
          </w:tcPr>
          <w:p w14:paraId="09F40536" w14:textId="77777777" w:rsidR="00136C32" w:rsidRPr="00BB3D96" w:rsidRDefault="00136C32" w:rsidP="000F726F">
            <w:pPr>
              <w:keepNext/>
              <w:keepLines/>
              <w:spacing w:after="0"/>
              <w:rPr>
                <w:rFonts w:ascii="Arial" w:hAnsi="Arial"/>
                <w:sz w:val="18"/>
                <w:szCs w:val="21"/>
                <w:lang w:eastAsia="ja-JP"/>
              </w:rPr>
            </w:pPr>
            <w:r w:rsidRPr="00BB3D96">
              <w:rPr>
                <w:rFonts w:ascii="Arial" w:hAnsi="Arial"/>
                <w:sz w:val="18"/>
                <w:szCs w:val="21"/>
                <w:lang w:eastAsia="ja-JP"/>
              </w:rPr>
              <w:t>3</w:t>
            </w:r>
          </w:p>
        </w:tc>
        <w:tc>
          <w:tcPr>
            <w:tcW w:w="1245" w:type="pct"/>
            <w:shd w:val="clear" w:color="auto" w:fill="FFFFFF"/>
          </w:tcPr>
          <w:p w14:paraId="7178A29C" w14:textId="77777777" w:rsidR="00136C32" w:rsidRPr="00BB3D96" w:rsidRDefault="00136C32" w:rsidP="000F726F">
            <w:pPr>
              <w:keepNext/>
              <w:keepLines/>
              <w:spacing w:after="0"/>
              <w:rPr>
                <w:rFonts w:ascii="Arial" w:hAnsi="Arial"/>
                <w:sz w:val="18"/>
              </w:rPr>
            </w:pPr>
            <w:r w:rsidRPr="00BB3D96">
              <w:rPr>
                <w:rFonts w:ascii="Arial" w:hAnsi="Arial"/>
                <w:sz w:val="18"/>
              </w:rPr>
              <w:t>VIM</w:t>
            </w:r>
          </w:p>
        </w:tc>
        <w:tc>
          <w:tcPr>
            <w:tcW w:w="3448" w:type="pct"/>
            <w:shd w:val="clear" w:color="auto" w:fill="FFFFFF"/>
          </w:tcPr>
          <w:p w14:paraId="3C032B24" w14:textId="77777777" w:rsidR="00136C32" w:rsidRPr="00BB3D96" w:rsidRDefault="00136C32" w:rsidP="000F726F">
            <w:pPr>
              <w:keepNext/>
              <w:keepLines/>
              <w:spacing w:after="0"/>
              <w:rPr>
                <w:rFonts w:ascii="Arial" w:eastAsia="MS Mincho" w:hAnsi="Arial"/>
                <w:sz w:val="18"/>
                <w:lang w:eastAsia="ja-JP"/>
              </w:rPr>
            </w:pPr>
            <w:r w:rsidRPr="00BB3D96">
              <w:rPr>
                <w:rFonts w:ascii="Arial" w:eastAsia="MS Mincho" w:hAnsi="Arial"/>
                <w:sz w:val="18"/>
                <w:lang w:eastAsia="ja-JP"/>
              </w:rPr>
              <w:t>VIM exposes data flow mirroring management interface to NFVO allowing to create/delete/query/update data flow mirroring jobs.</w:t>
            </w:r>
          </w:p>
        </w:tc>
      </w:tr>
    </w:tbl>
    <w:p w14:paraId="2E352995" w14:textId="77777777" w:rsidR="00136C32" w:rsidRPr="00BB3D96" w:rsidRDefault="00136C32" w:rsidP="00136C32"/>
    <w:p w14:paraId="48890149" w14:textId="77777777" w:rsidR="00136C32" w:rsidRPr="00BB3D96" w:rsidRDefault="00136C32" w:rsidP="00136C32">
      <w:pPr>
        <w:pStyle w:val="Heading3"/>
      </w:pPr>
      <w:bookmarkStart w:id="319" w:name="_Toc105670474"/>
      <w:r w:rsidRPr="00BB3D96">
        <w:t>D.2.7.4</w:t>
      </w:r>
      <w:r w:rsidRPr="00BB3D96">
        <w:tab/>
        <w:t>Pre-conditions</w:t>
      </w:r>
      <w:bookmarkEnd w:id="319"/>
    </w:p>
    <w:p w14:paraId="4B032449" w14:textId="77777777" w:rsidR="00136C32" w:rsidRPr="00BB3D96" w:rsidRDefault="00136C32" w:rsidP="00136C32">
      <w:r w:rsidRPr="00BB3D96">
        <w:t>Table D.2.7.4-1 describes the pre-conditions.</w:t>
      </w:r>
    </w:p>
    <w:p w14:paraId="5293EB65" w14:textId="77777777" w:rsidR="00136C32" w:rsidRPr="00BB3D96" w:rsidRDefault="00136C32" w:rsidP="00136C32">
      <w:pPr>
        <w:pStyle w:val="TH"/>
      </w:pPr>
      <w:r w:rsidRPr="00BB3D96">
        <w:t xml:space="preserve">Table D.2.7.4-1: Data Flow Mirroring Management Requested </w:t>
      </w:r>
      <w:proofErr w:type="gramStart"/>
      <w:r w:rsidRPr="00BB3D96">
        <w:t>Via</w:t>
      </w:r>
      <w:proofErr w:type="gramEnd"/>
      <w:r w:rsidRPr="00BB3D96">
        <w:t xml:space="preserve"> Interfaces,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BB3D96" w14:paraId="24563E2A" w14:textId="77777777" w:rsidTr="000F726F">
        <w:trPr>
          <w:jc w:val="center"/>
        </w:trPr>
        <w:tc>
          <w:tcPr>
            <w:tcW w:w="260" w:type="pct"/>
            <w:shd w:val="clear" w:color="auto" w:fill="D9D9D9"/>
          </w:tcPr>
          <w:p w14:paraId="0FBA6A98"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2600" w:type="pct"/>
            <w:shd w:val="clear" w:color="auto" w:fill="D9D9D9"/>
          </w:tcPr>
          <w:p w14:paraId="7D980815"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Pre-condition</w:t>
            </w:r>
          </w:p>
        </w:tc>
        <w:tc>
          <w:tcPr>
            <w:tcW w:w="2140" w:type="pct"/>
            <w:shd w:val="clear" w:color="auto" w:fill="D9D9D9"/>
          </w:tcPr>
          <w:p w14:paraId="4C7AF6AE"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2F091BD8" w14:textId="77777777" w:rsidTr="000F726F">
        <w:trPr>
          <w:jc w:val="center"/>
        </w:trPr>
        <w:tc>
          <w:tcPr>
            <w:tcW w:w="260" w:type="pct"/>
            <w:shd w:val="clear" w:color="auto" w:fill="FFFFFF"/>
          </w:tcPr>
          <w:p w14:paraId="1B9B99A4"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1</w:t>
            </w:r>
          </w:p>
        </w:tc>
        <w:tc>
          <w:tcPr>
            <w:tcW w:w="2600" w:type="pct"/>
            <w:shd w:val="clear" w:color="auto" w:fill="FFFFFF"/>
          </w:tcPr>
          <w:p w14:paraId="3B61EDE3" w14:textId="77777777" w:rsidR="00136C32" w:rsidRPr="00BB3D96" w:rsidRDefault="00136C32" w:rsidP="000F726F">
            <w:pPr>
              <w:spacing w:after="0"/>
              <w:rPr>
                <w:lang w:eastAsia="ja-JP"/>
              </w:rPr>
            </w:pPr>
            <w:r w:rsidRPr="00BB3D96">
              <w:rPr>
                <w:rFonts w:ascii="Arial" w:hAnsi="Arial"/>
                <w:sz w:val="18"/>
                <w:lang w:eastAsia="ja-JP"/>
              </w:rPr>
              <w:t>NFV-MANO (VIM, NFVO and VNFM) is running.</w:t>
            </w:r>
          </w:p>
        </w:tc>
        <w:tc>
          <w:tcPr>
            <w:tcW w:w="2140" w:type="pct"/>
            <w:shd w:val="clear" w:color="auto" w:fill="FFFFFF"/>
          </w:tcPr>
          <w:p w14:paraId="36EFF7FB" w14:textId="77777777" w:rsidR="00136C32" w:rsidRPr="00BB3D96" w:rsidRDefault="00136C32" w:rsidP="000F726F">
            <w:pPr>
              <w:keepNext/>
              <w:keepLines/>
              <w:spacing w:after="0"/>
              <w:rPr>
                <w:rFonts w:ascii="Arial" w:hAnsi="Arial"/>
                <w:sz w:val="18"/>
              </w:rPr>
            </w:pPr>
          </w:p>
        </w:tc>
      </w:tr>
    </w:tbl>
    <w:p w14:paraId="0B7E0823" w14:textId="77777777" w:rsidR="00136C32" w:rsidRPr="00BB3D96" w:rsidRDefault="00136C32" w:rsidP="00136C32"/>
    <w:p w14:paraId="7D0AD1F2" w14:textId="77777777" w:rsidR="00136C32" w:rsidRPr="00BB3D96" w:rsidRDefault="00136C32" w:rsidP="00170A09">
      <w:pPr>
        <w:pStyle w:val="Heading3"/>
      </w:pPr>
      <w:bookmarkStart w:id="320" w:name="_Toc105670475"/>
      <w:r w:rsidRPr="00BB3D96">
        <w:lastRenderedPageBreak/>
        <w:t>D.2.7.5</w:t>
      </w:r>
      <w:r w:rsidRPr="00BB3D96">
        <w:tab/>
        <w:t>Post-conditions</w:t>
      </w:r>
      <w:bookmarkEnd w:id="320"/>
    </w:p>
    <w:p w14:paraId="232529B3" w14:textId="77777777" w:rsidR="00136C32" w:rsidRPr="00BB3D96" w:rsidRDefault="00136C32" w:rsidP="00170A09">
      <w:pPr>
        <w:keepNext/>
      </w:pPr>
      <w:r w:rsidRPr="00BB3D96">
        <w:t>Table D.2.7.5-1 describes the post-conditions.</w:t>
      </w:r>
    </w:p>
    <w:p w14:paraId="63BD8A5F" w14:textId="77777777" w:rsidR="00136C32" w:rsidRPr="00BB3D96" w:rsidRDefault="00136C32" w:rsidP="00136C32">
      <w:pPr>
        <w:pStyle w:val="TH"/>
      </w:pPr>
      <w:r w:rsidRPr="00BB3D96">
        <w:t>Table D.2.7.</w:t>
      </w:r>
      <w:r w:rsidRPr="00BB3D96">
        <w:rPr>
          <w:rFonts w:cs="Arial"/>
        </w:rPr>
        <w:t>5</w:t>
      </w:r>
      <w:r w:rsidRPr="00BB3D96">
        <w:t xml:space="preserve">-1: Data Flow Mirroring Management Requested </w:t>
      </w:r>
      <w:proofErr w:type="gramStart"/>
      <w:r w:rsidRPr="00BB3D96">
        <w:t>Via</w:t>
      </w:r>
      <w:proofErr w:type="gramEnd"/>
      <w:r w:rsidRPr="00BB3D96">
        <w:t xml:space="preserve"> Interfaces, </w:t>
      </w:r>
      <w:proofErr w:type="spellStart"/>
      <w:r w:rsidRPr="00BB3D96">
        <w:t>postconditions</w:t>
      </w:r>
      <w:proofErr w:type="spellEnd"/>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BB3D96" w14:paraId="37B775E9" w14:textId="77777777" w:rsidTr="000F726F">
        <w:trPr>
          <w:jc w:val="center"/>
        </w:trPr>
        <w:tc>
          <w:tcPr>
            <w:tcW w:w="260" w:type="pct"/>
            <w:shd w:val="clear" w:color="auto" w:fill="D9D9D9"/>
          </w:tcPr>
          <w:p w14:paraId="79725040"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2600" w:type="pct"/>
            <w:shd w:val="clear" w:color="auto" w:fill="D9D9D9"/>
          </w:tcPr>
          <w:p w14:paraId="317D9D1D"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Post-condition</w:t>
            </w:r>
          </w:p>
        </w:tc>
        <w:tc>
          <w:tcPr>
            <w:tcW w:w="2140" w:type="pct"/>
            <w:shd w:val="clear" w:color="auto" w:fill="D9D9D9"/>
          </w:tcPr>
          <w:p w14:paraId="3B0130BC"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77A15029" w14:textId="77777777" w:rsidTr="000F726F">
        <w:trPr>
          <w:jc w:val="center"/>
        </w:trPr>
        <w:tc>
          <w:tcPr>
            <w:tcW w:w="260" w:type="pct"/>
            <w:shd w:val="clear" w:color="auto" w:fill="FFFFFF"/>
          </w:tcPr>
          <w:p w14:paraId="14334EC7" w14:textId="77777777" w:rsidR="00136C32" w:rsidRPr="00BB3D96" w:rsidRDefault="00136C32" w:rsidP="000F726F">
            <w:pPr>
              <w:keepNext/>
              <w:keepLines/>
              <w:spacing w:after="0"/>
              <w:rPr>
                <w:rFonts w:ascii="Arial" w:hAnsi="Arial"/>
                <w:sz w:val="18"/>
              </w:rPr>
            </w:pPr>
            <w:r w:rsidRPr="00BB3D96">
              <w:rPr>
                <w:rFonts w:ascii="Arial" w:hAnsi="Arial"/>
                <w:sz w:val="18"/>
              </w:rPr>
              <w:t>1</w:t>
            </w:r>
          </w:p>
        </w:tc>
        <w:tc>
          <w:tcPr>
            <w:tcW w:w="2600" w:type="pct"/>
            <w:shd w:val="clear" w:color="auto" w:fill="FFFFFF"/>
          </w:tcPr>
          <w:p w14:paraId="0F61E7B0"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The Consumer has information about the result of the related data flow mirroring operations.</w:t>
            </w:r>
          </w:p>
        </w:tc>
        <w:tc>
          <w:tcPr>
            <w:tcW w:w="2140" w:type="pct"/>
            <w:shd w:val="clear" w:color="auto" w:fill="FFFFFF"/>
          </w:tcPr>
          <w:p w14:paraId="3A01F1AD" w14:textId="77777777" w:rsidR="00136C32" w:rsidRPr="00BB3D96" w:rsidRDefault="00136C32" w:rsidP="000F726F">
            <w:pPr>
              <w:keepNext/>
              <w:keepLines/>
              <w:spacing w:after="0"/>
              <w:rPr>
                <w:rFonts w:ascii="Arial" w:hAnsi="Arial"/>
                <w:sz w:val="18"/>
              </w:rPr>
            </w:pPr>
          </w:p>
        </w:tc>
      </w:tr>
    </w:tbl>
    <w:p w14:paraId="028D3EB1" w14:textId="77777777" w:rsidR="00136C32" w:rsidRPr="00BB3D96" w:rsidRDefault="00136C32" w:rsidP="00136C32"/>
    <w:p w14:paraId="7FAAC146" w14:textId="77777777" w:rsidR="00136C32" w:rsidRPr="00BB3D96" w:rsidRDefault="00136C32" w:rsidP="00136C32">
      <w:pPr>
        <w:pStyle w:val="Heading3"/>
      </w:pPr>
      <w:bookmarkStart w:id="321" w:name="_Toc105670476"/>
      <w:r w:rsidRPr="00BB3D96">
        <w:t>D.2.7.6</w:t>
      </w:r>
      <w:r w:rsidRPr="00BB3D96">
        <w:tab/>
        <w:t>Operational Flows</w:t>
      </w:r>
      <w:bookmarkEnd w:id="321"/>
    </w:p>
    <w:p w14:paraId="54C58461" w14:textId="77777777" w:rsidR="00136C32" w:rsidRPr="00BB3D96" w:rsidRDefault="00136C32" w:rsidP="00136C32">
      <w:r w:rsidRPr="00BB3D96">
        <w:t>Table D.2.7.6-1 describes the operational flow for the Data Flow Mirroring Management in which the NFVO receives a request from consumer to create/delete/query/update data flow mirroring job.</w:t>
      </w:r>
    </w:p>
    <w:p w14:paraId="38746803" w14:textId="77777777" w:rsidR="00136C32" w:rsidRPr="00BB3D96" w:rsidRDefault="00136C32" w:rsidP="00136C32">
      <w:pPr>
        <w:pStyle w:val="TH"/>
      </w:pPr>
      <w:r w:rsidRPr="00BB3D96">
        <w:t>Table D.2.7.6-1: Data Flow Mirroring Management Requested Via Interfaces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903"/>
        <w:gridCol w:w="7253"/>
      </w:tblGrid>
      <w:tr w:rsidR="00136C32" w:rsidRPr="00BB3D96" w14:paraId="2CD6936C" w14:textId="77777777" w:rsidTr="000F726F">
        <w:trPr>
          <w:jc w:val="center"/>
        </w:trPr>
        <w:tc>
          <w:tcPr>
            <w:tcW w:w="260" w:type="pct"/>
            <w:shd w:val="clear" w:color="auto" w:fill="D9D9D9"/>
          </w:tcPr>
          <w:p w14:paraId="64C70EB5"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w:t>
            </w:r>
          </w:p>
        </w:tc>
        <w:tc>
          <w:tcPr>
            <w:tcW w:w="985" w:type="pct"/>
            <w:shd w:val="clear" w:color="auto" w:fill="D9D9D9"/>
          </w:tcPr>
          <w:p w14:paraId="438C2ADE"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Flow</w:t>
            </w:r>
          </w:p>
        </w:tc>
        <w:tc>
          <w:tcPr>
            <w:tcW w:w="3755" w:type="pct"/>
            <w:shd w:val="clear" w:color="auto" w:fill="D9D9D9"/>
          </w:tcPr>
          <w:p w14:paraId="73555CD0" w14:textId="77777777" w:rsidR="00136C32" w:rsidRPr="00BB3D96" w:rsidRDefault="00136C32" w:rsidP="000F726F">
            <w:pPr>
              <w:keepNext/>
              <w:keepLines/>
              <w:spacing w:after="0"/>
              <w:jc w:val="center"/>
              <w:rPr>
                <w:rFonts w:ascii="Arial" w:hAnsi="Arial"/>
                <w:b/>
                <w:sz w:val="18"/>
              </w:rPr>
            </w:pPr>
            <w:r w:rsidRPr="00BB3D96">
              <w:rPr>
                <w:rFonts w:ascii="Arial" w:hAnsi="Arial"/>
                <w:b/>
                <w:sz w:val="18"/>
              </w:rPr>
              <w:t>Description</w:t>
            </w:r>
          </w:p>
        </w:tc>
      </w:tr>
      <w:tr w:rsidR="00136C32" w:rsidRPr="00BB3D96" w14:paraId="76354A57" w14:textId="77777777" w:rsidTr="000F726F">
        <w:trPr>
          <w:jc w:val="center"/>
        </w:trPr>
        <w:tc>
          <w:tcPr>
            <w:tcW w:w="260" w:type="pct"/>
            <w:shd w:val="clear" w:color="auto" w:fill="FFFFFF"/>
          </w:tcPr>
          <w:p w14:paraId="3EE25374" w14:textId="77777777" w:rsidR="00136C32" w:rsidRPr="00BB3D96" w:rsidRDefault="00136C32" w:rsidP="000F726F">
            <w:pPr>
              <w:keepNext/>
              <w:keepLines/>
              <w:spacing w:after="0"/>
              <w:rPr>
                <w:rFonts w:ascii="Arial" w:hAnsi="Arial"/>
                <w:sz w:val="18"/>
              </w:rPr>
            </w:pPr>
            <w:r w:rsidRPr="00BB3D96">
              <w:rPr>
                <w:rFonts w:ascii="Arial" w:hAnsi="Arial"/>
                <w:sz w:val="18"/>
              </w:rPr>
              <w:t>1</w:t>
            </w:r>
          </w:p>
        </w:tc>
        <w:tc>
          <w:tcPr>
            <w:tcW w:w="985" w:type="pct"/>
            <w:shd w:val="clear" w:color="auto" w:fill="FFFFFF"/>
          </w:tcPr>
          <w:p w14:paraId="0BA84BFB"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Consumer -&gt; NFVO</w:t>
            </w:r>
          </w:p>
        </w:tc>
        <w:tc>
          <w:tcPr>
            <w:tcW w:w="3755" w:type="pct"/>
            <w:shd w:val="clear" w:color="auto" w:fill="FFFFFF"/>
          </w:tcPr>
          <w:p w14:paraId="5277908F"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Consumer sends operation request, which includes either:</w:t>
            </w:r>
          </w:p>
          <w:p w14:paraId="4FF19684" w14:textId="77777777" w:rsidR="00136C32" w:rsidRPr="00BB3D96" w:rsidRDefault="00136C32" w:rsidP="000F726F">
            <w:pPr>
              <w:pStyle w:val="TB1"/>
              <w:rPr>
                <w:lang w:eastAsia="ja-JP"/>
              </w:rPr>
            </w:pPr>
            <w:r w:rsidRPr="00BB3D96">
              <w:rPr>
                <w:lang w:eastAsia="ja-JP"/>
              </w:rPr>
              <w:t>information about what data flow needs to be mirrored and where the mirrored data flow needs to be delivered, to create data flow mirroring job; or</w:t>
            </w:r>
          </w:p>
          <w:p w14:paraId="02281442" w14:textId="77777777" w:rsidR="00136C32" w:rsidRPr="00BB3D96" w:rsidRDefault="00136C32" w:rsidP="000F726F">
            <w:pPr>
              <w:pStyle w:val="TB1"/>
              <w:rPr>
                <w:lang w:eastAsia="ja-JP"/>
              </w:rPr>
            </w:pPr>
            <w:r w:rsidRPr="00BB3D96">
              <w:rPr>
                <w:lang w:eastAsia="ja-JP"/>
              </w:rPr>
              <w:t>information about which data flow mirroring job needs to be deleted; or</w:t>
            </w:r>
          </w:p>
          <w:p w14:paraId="569DD455" w14:textId="77777777" w:rsidR="00136C32" w:rsidRPr="00BB3D96" w:rsidRDefault="00136C32" w:rsidP="000F726F">
            <w:pPr>
              <w:pStyle w:val="TB1"/>
              <w:rPr>
                <w:lang w:eastAsia="ja-JP"/>
              </w:rPr>
            </w:pPr>
            <w:r w:rsidRPr="00BB3D96">
              <w:rPr>
                <w:lang w:eastAsia="ja-JP"/>
              </w:rPr>
              <w:t>information about which data flow mirroring job needs to be queried; or</w:t>
            </w:r>
          </w:p>
          <w:p w14:paraId="7FE7AF19" w14:textId="77777777" w:rsidR="00136C32" w:rsidRPr="00BB3D96" w:rsidRDefault="00136C32" w:rsidP="000F726F">
            <w:pPr>
              <w:pStyle w:val="TB1"/>
              <w:rPr>
                <w:lang w:eastAsia="ja-JP"/>
              </w:rPr>
            </w:pPr>
            <w:proofErr w:type="gramStart"/>
            <w:r w:rsidRPr="00BB3D96">
              <w:rPr>
                <w:lang w:eastAsia="ja-JP"/>
              </w:rPr>
              <w:t>information</w:t>
            </w:r>
            <w:proofErr w:type="gramEnd"/>
            <w:r w:rsidRPr="00BB3D96">
              <w:rPr>
                <w:lang w:eastAsia="ja-JP"/>
              </w:rPr>
              <w:t xml:space="preserve"> about which data flow mirroring job needs to be updated.</w:t>
            </w:r>
          </w:p>
        </w:tc>
      </w:tr>
      <w:tr w:rsidR="00136C32" w:rsidRPr="00BB3D96" w14:paraId="0E944826" w14:textId="77777777" w:rsidTr="000F726F">
        <w:trPr>
          <w:jc w:val="center"/>
        </w:trPr>
        <w:tc>
          <w:tcPr>
            <w:tcW w:w="260" w:type="pct"/>
            <w:shd w:val="clear" w:color="auto" w:fill="FFFFFF"/>
          </w:tcPr>
          <w:p w14:paraId="7571D9F9" w14:textId="77777777" w:rsidR="00136C32" w:rsidRPr="00BB3D96" w:rsidDel="001E7462" w:rsidRDefault="00136C32" w:rsidP="000F726F">
            <w:pPr>
              <w:keepNext/>
              <w:keepLines/>
              <w:spacing w:after="0"/>
              <w:rPr>
                <w:rFonts w:ascii="Arial" w:hAnsi="Arial"/>
                <w:sz w:val="18"/>
              </w:rPr>
            </w:pPr>
            <w:r w:rsidRPr="00BB3D96">
              <w:rPr>
                <w:rFonts w:ascii="Arial" w:hAnsi="Arial"/>
                <w:sz w:val="18"/>
                <w:lang w:eastAsia="ja-JP"/>
              </w:rPr>
              <w:t>2</w:t>
            </w:r>
          </w:p>
        </w:tc>
        <w:tc>
          <w:tcPr>
            <w:tcW w:w="985" w:type="pct"/>
            <w:shd w:val="clear" w:color="auto" w:fill="FFFFFF"/>
          </w:tcPr>
          <w:p w14:paraId="2BC414BA"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NFVO-&gt;VIM</w:t>
            </w:r>
          </w:p>
        </w:tc>
        <w:tc>
          <w:tcPr>
            <w:tcW w:w="3755" w:type="pct"/>
            <w:shd w:val="clear" w:color="auto" w:fill="FFFFFF"/>
          </w:tcPr>
          <w:p w14:paraId="1C5BF35F" w14:textId="77777777" w:rsidR="00136C32" w:rsidRPr="00BB3D96" w:rsidRDefault="00136C32" w:rsidP="000F726F">
            <w:pPr>
              <w:keepNext/>
              <w:keepLines/>
              <w:spacing w:after="0"/>
              <w:rPr>
                <w:rFonts w:ascii="Arial" w:eastAsia="MS Mincho" w:hAnsi="Arial"/>
                <w:sz w:val="18"/>
                <w:lang w:eastAsia="ja-JP"/>
              </w:rPr>
            </w:pPr>
            <w:r w:rsidRPr="00BB3D96">
              <w:rPr>
                <w:rFonts w:ascii="Arial" w:eastAsia="MS Mincho" w:hAnsi="Arial"/>
                <w:sz w:val="18"/>
                <w:lang w:eastAsia="ja-JP"/>
              </w:rPr>
              <w:t>NFVO invokes data flow mirroring management interface of VIM to create/delete/query/update data flow mirroring job.</w:t>
            </w:r>
          </w:p>
        </w:tc>
      </w:tr>
      <w:tr w:rsidR="00136C32" w:rsidRPr="00BB3D96" w14:paraId="2D75A5C0" w14:textId="77777777" w:rsidTr="000F726F">
        <w:trPr>
          <w:jc w:val="center"/>
        </w:trPr>
        <w:tc>
          <w:tcPr>
            <w:tcW w:w="260" w:type="pct"/>
            <w:shd w:val="clear" w:color="auto" w:fill="FFFFFF"/>
          </w:tcPr>
          <w:p w14:paraId="69A09BF7"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3</w:t>
            </w:r>
          </w:p>
        </w:tc>
        <w:tc>
          <w:tcPr>
            <w:tcW w:w="985" w:type="pct"/>
            <w:shd w:val="clear" w:color="auto" w:fill="FFFFFF"/>
          </w:tcPr>
          <w:p w14:paraId="518C3B7B"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VIM -&gt; NFVO</w:t>
            </w:r>
          </w:p>
        </w:tc>
        <w:tc>
          <w:tcPr>
            <w:tcW w:w="3755" w:type="pct"/>
            <w:shd w:val="clear" w:color="auto" w:fill="FFFFFF"/>
          </w:tcPr>
          <w:p w14:paraId="0BD2B4FB"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Upon successful, as well as unsuccessful, completion of the operation, VIM sends the operation result to NFVO.</w:t>
            </w:r>
          </w:p>
        </w:tc>
      </w:tr>
      <w:tr w:rsidR="00136C32" w:rsidRPr="00BB3D96" w14:paraId="33B5613E" w14:textId="77777777" w:rsidTr="000F726F">
        <w:trPr>
          <w:jc w:val="center"/>
        </w:trPr>
        <w:tc>
          <w:tcPr>
            <w:tcW w:w="260" w:type="pct"/>
            <w:shd w:val="clear" w:color="auto" w:fill="FFFFFF"/>
          </w:tcPr>
          <w:p w14:paraId="156482CE"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4</w:t>
            </w:r>
          </w:p>
        </w:tc>
        <w:tc>
          <w:tcPr>
            <w:tcW w:w="985" w:type="pct"/>
            <w:shd w:val="clear" w:color="auto" w:fill="FFFFFF"/>
          </w:tcPr>
          <w:p w14:paraId="4BFADA53"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NFVO -&gt; Consumer</w:t>
            </w:r>
          </w:p>
        </w:tc>
        <w:tc>
          <w:tcPr>
            <w:tcW w:w="3755" w:type="pct"/>
            <w:shd w:val="clear" w:color="auto" w:fill="FFFFFF"/>
          </w:tcPr>
          <w:p w14:paraId="7196728C" w14:textId="77777777" w:rsidR="00136C32" w:rsidRPr="00BB3D96" w:rsidRDefault="00136C32" w:rsidP="000F726F">
            <w:pPr>
              <w:keepNext/>
              <w:keepLines/>
              <w:spacing w:after="0"/>
              <w:rPr>
                <w:rFonts w:ascii="Arial" w:hAnsi="Arial"/>
                <w:sz w:val="18"/>
                <w:lang w:eastAsia="ja-JP"/>
              </w:rPr>
            </w:pPr>
            <w:r w:rsidRPr="00BB3D96">
              <w:rPr>
                <w:rFonts w:ascii="Arial" w:hAnsi="Arial"/>
                <w:sz w:val="18"/>
                <w:lang w:eastAsia="ja-JP"/>
              </w:rPr>
              <w:t>Upon successful, as well as unsuccessful, completion of the operation, NFVO sends the operation result to Consumer.</w:t>
            </w:r>
          </w:p>
        </w:tc>
      </w:tr>
    </w:tbl>
    <w:p w14:paraId="50604F14" w14:textId="77777777" w:rsidR="00136C32" w:rsidRPr="00BB3D96" w:rsidRDefault="00136C32" w:rsidP="00136C32">
      <w:pPr>
        <w:rPr>
          <w:rFonts w:eastAsia="MS Mincho"/>
          <w:lang w:eastAsia="ja-JP"/>
        </w:rPr>
      </w:pPr>
    </w:p>
    <w:p w14:paraId="19C69E04" w14:textId="77777777" w:rsidR="00136C32" w:rsidRPr="00BB3D96" w:rsidRDefault="00136C32" w:rsidP="00136C32">
      <w:pPr>
        <w:pStyle w:val="Heading1"/>
      </w:pPr>
      <w:bookmarkStart w:id="322" w:name="_Toc105670477"/>
      <w:r w:rsidRPr="00BB3D96">
        <w:t>D.3</w:t>
      </w:r>
      <w:r w:rsidRPr="00BB3D96">
        <w:tab/>
        <w:t>NS management supporting network slicing</w:t>
      </w:r>
      <w:bookmarkEnd w:id="322"/>
    </w:p>
    <w:p w14:paraId="73A8BA92" w14:textId="77777777" w:rsidR="00136C32" w:rsidRPr="00BB3D96" w:rsidRDefault="00136C32" w:rsidP="00136C32">
      <w:pPr>
        <w:pStyle w:val="Heading2"/>
      </w:pPr>
      <w:bookmarkStart w:id="323" w:name="_Toc105670478"/>
      <w:r w:rsidRPr="00BB3D96">
        <w:t>D.3.1</w:t>
      </w:r>
      <w:r w:rsidRPr="00BB3D96">
        <w:tab/>
        <w:t>Introduction</w:t>
      </w:r>
      <w:bookmarkEnd w:id="323"/>
    </w:p>
    <w:p w14:paraId="2B0A58F1" w14:textId="77777777" w:rsidR="00136C32" w:rsidRPr="00BB3D96" w:rsidRDefault="00136C32" w:rsidP="00136C32">
      <w:r w:rsidRPr="00BB3D96">
        <w:t>This annex describes how NFV will support network slicing via NFV Network Services. Features of NFV Network Service and NFV-MANO definitions that can be used to support network slicing are described and evaluated.</w:t>
      </w:r>
    </w:p>
    <w:p w14:paraId="4702F097" w14:textId="77777777" w:rsidR="00136C32" w:rsidRPr="00BB3D96" w:rsidRDefault="00136C32" w:rsidP="00136C32">
      <w:r w:rsidRPr="00BB3D96">
        <w:t>The functions that are managing network slicing will use the NFV-MANO (</w:t>
      </w:r>
      <w:proofErr w:type="spellStart"/>
      <w:r w:rsidRPr="00BB3D96">
        <w:t>Os</w:t>
      </w:r>
      <w:proofErr w:type="spellEnd"/>
      <w:r w:rsidRPr="00BB3D96">
        <w:t>-Ma-</w:t>
      </w:r>
      <w:proofErr w:type="spellStart"/>
      <w:r w:rsidRPr="00BB3D96">
        <w:t>Nfvo</w:t>
      </w:r>
      <w:proofErr w:type="spellEnd"/>
      <w:r w:rsidRPr="00BB3D96">
        <w:t>) reference point to request and manage NFV Network Service instances. The same reference point is used to control performance, privacy and other advanced functions needed for network slicing.</w:t>
      </w:r>
    </w:p>
    <w:p w14:paraId="56D49EEE" w14:textId="77777777" w:rsidR="00136C32" w:rsidRPr="00BB3D96" w:rsidRDefault="00136C32" w:rsidP="00136C32">
      <w:r w:rsidRPr="00BB3D96">
        <w:t>The NFV Network Service Descriptor contains related parameters for NFV Network Service instantiation.</w:t>
      </w:r>
    </w:p>
    <w:p w14:paraId="35E1F4A4" w14:textId="77777777" w:rsidR="00136C32" w:rsidRPr="00BB3D96" w:rsidRDefault="00136C32" w:rsidP="00136C32">
      <w:r w:rsidRPr="00BB3D96">
        <w:t>This annex describes how NFV-MANO can satisfy the requirements specific to network slicing by the NFV Network Service Descriptor features. The functions that are managing network slicing will use the required parameters over the existing NFV reference points and interfaces.</w:t>
      </w:r>
    </w:p>
    <w:p w14:paraId="38730BCC" w14:textId="77777777" w:rsidR="00136C32" w:rsidRPr="00BB3D96" w:rsidRDefault="00136C32" w:rsidP="00136C32">
      <w:r w:rsidRPr="00BB3D96">
        <w:t xml:space="preserve">The relationship between Network Slicing and the NFV constructs was studied in </w:t>
      </w:r>
      <w:r w:rsidRPr="001359AF">
        <w:t>ETSI GR NFV-EVE 012 [</w:t>
      </w:r>
      <w:r w:rsidRPr="001359AF">
        <w:fldChar w:fldCharType="begin"/>
      </w:r>
      <w:r w:rsidRPr="001359AF">
        <w:instrText xml:space="preserve">REF REF_GRNFV_EVE012 \h </w:instrText>
      </w:r>
      <w:r w:rsidRPr="001359AF">
        <w:fldChar w:fldCharType="separate"/>
      </w:r>
      <w:r w:rsidRPr="001359AF">
        <w:t>i.12</w:t>
      </w:r>
      <w:r w:rsidRPr="001359AF">
        <w:fldChar w:fldCharType="end"/>
      </w:r>
      <w:r w:rsidRPr="001359AF">
        <w:t>]</w:t>
      </w:r>
      <w:r w:rsidRPr="00BB3D96">
        <w:t>.</w:t>
      </w:r>
    </w:p>
    <w:p w14:paraId="3098713E" w14:textId="77777777" w:rsidR="00136C32" w:rsidRPr="00BB3D96" w:rsidRDefault="00136C32" w:rsidP="00136C32">
      <w:pPr>
        <w:keepNext/>
      </w:pPr>
      <w:r w:rsidRPr="00BB3D96">
        <w:t>The following assumptions are made regarding sharing aspects of an NS instance, in context of network slicing:</w:t>
      </w:r>
    </w:p>
    <w:p w14:paraId="633D3316" w14:textId="77777777" w:rsidR="00136C32" w:rsidRPr="00BB3D96" w:rsidRDefault="00136C32" w:rsidP="00136C32">
      <w:pPr>
        <w:pStyle w:val="BN"/>
        <w:numPr>
          <w:ilvl w:val="0"/>
          <w:numId w:val="15"/>
        </w:numPr>
      </w:pPr>
      <w:r w:rsidRPr="00BB3D96">
        <w:t>The NFVO relies on the Consumer (e.g. OSS/NSMF/NSSMF) to track and handle the various tenants to which the Consumer allocates a specific NS instance. Therefore, the tenant(s) that are making use of any one NS instance are not known by NFVO. The NFVO does not need to handle tenant aspects related to an NS instance.</w:t>
      </w:r>
    </w:p>
    <w:p w14:paraId="3DDDAB7C" w14:textId="77777777" w:rsidR="00136C32" w:rsidRPr="00BB3D96" w:rsidRDefault="00136C32" w:rsidP="00136C32">
      <w:pPr>
        <w:pStyle w:val="BN"/>
      </w:pPr>
      <w:r w:rsidRPr="00BB3D96">
        <w:t>An NS instance may be shared between different network slices or network slices subnets, but the NFVO is not aware of how the Consumer is using the different NS instances. This means that the NFVO is not aware of which network slice instance(s) or network slice subnet(s) are making use of a specific NS instance.</w:t>
      </w:r>
    </w:p>
    <w:p w14:paraId="7C087B60" w14:textId="77777777" w:rsidR="00136C32" w:rsidRPr="00BB3D96" w:rsidRDefault="00136C32" w:rsidP="00136C32">
      <w:pPr>
        <w:pStyle w:val="Heading2"/>
        <w:rPr>
          <w:lang w:eastAsia="zh-CN"/>
        </w:rPr>
      </w:pPr>
      <w:bookmarkStart w:id="324" w:name="_Toc105670479"/>
      <w:r w:rsidRPr="00BB3D96">
        <w:rPr>
          <w:lang w:eastAsia="zh-CN"/>
        </w:rPr>
        <w:lastRenderedPageBreak/>
        <w:t>D.3.2</w:t>
      </w:r>
      <w:r w:rsidRPr="00BB3D96">
        <w:rPr>
          <w:lang w:eastAsia="zh-CN"/>
        </w:rPr>
        <w:tab/>
        <w:t>NS instance sharing between Network Slices and tenants</w:t>
      </w:r>
      <w:bookmarkEnd w:id="324"/>
    </w:p>
    <w:p w14:paraId="6C720F14" w14:textId="77777777" w:rsidR="00136C32" w:rsidRPr="00BB3D96" w:rsidRDefault="00136C32" w:rsidP="00136C32">
      <w:r w:rsidRPr="00BB3D96">
        <w:t>The goal of the use case is to support sharing of resources between network slices with matching and sufficient resource requirements as expressed in the NSD, which is realized via sharing of the same NS instance.</w:t>
      </w:r>
    </w:p>
    <w:p w14:paraId="6EB9602F" w14:textId="77777777" w:rsidR="00136C32" w:rsidRPr="00BB3D96" w:rsidRDefault="00136C32" w:rsidP="00136C32">
      <w:pPr>
        <w:rPr>
          <w:rFonts w:eastAsia="MS Mincho"/>
          <w:lang w:eastAsia="ja-JP"/>
        </w:rPr>
      </w:pPr>
      <w:r w:rsidRPr="00BB3D96">
        <w:t>The consumer (tenant) X</w:t>
      </w:r>
      <w:r w:rsidRPr="00BB3D96">
        <w:rPr>
          <w:rFonts w:eastAsia="MS Mincho"/>
          <w:lang w:eastAsia="ja-JP"/>
        </w:rPr>
        <w:t xml:space="preserve"> has determined that an existing NS instance, used by tenant X as part of a network slice instance A, also fulfils the resource requirements for another network slice instance B. </w:t>
      </w:r>
    </w:p>
    <w:p w14:paraId="58ABD6E5" w14:textId="77777777" w:rsidR="00136C32" w:rsidRPr="00BB3D96" w:rsidRDefault="00136C32" w:rsidP="00136C32">
      <w:pPr>
        <w:rPr>
          <w:rFonts w:eastAsia="MS Mincho"/>
          <w:lang w:eastAsia="ja-JP"/>
        </w:rPr>
      </w:pPr>
      <w:r w:rsidRPr="00BB3D96">
        <w:rPr>
          <w:rFonts w:eastAsia="MS Mincho"/>
          <w:lang w:eastAsia="ja-JP"/>
        </w:rPr>
        <w:t>The network slice instance B may belong to the same tenant X, or it may belong to a tenant Y that is handled by the consumer/tenant X.</w:t>
      </w:r>
    </w:p>
    <w:p w14:paraId="535FF7B7" w14:textId="77777777" w:rsidR="00136C32" w:rsidRPr="00BB3D96" w:rsidRDefault="00136C32" w:rsidP="00136C32">
      <w:r w:rsidRPr="00BB3D96">
        <w:t>The main tenant/consumer information (e.g. identity for tenant X) is retained by NFVO in the NS instance runtime information.</w:t>
      </w:r>
    </w:p>
    <w:p w14:paraId="23AF103B" w14:textId="77777777" w:rsidR="00136C32" w:rsidRPr="00BB3D96" w:rsidRDefault="00136C32" w:rsidP="00136C32">
      <w:pPr>
        <w:rPr>
          <w:rFonts w:eastAsia="MS Mincho"/>
          <w:lang w:eastAsia="ja-JP"/>
        </w:rPr>
      </w:pPr>
      <w:r w:rsidRPr="00BB3D96">
        <w:rPr>
          <w:rFonts w:eastAsia="MS Mincho"/>
          <w:lang w:eastAsia="ja-JP"/>
        </w:rPr>
        <w:t>There are several NS sharing scenarios addressed:</w:t>
      </w:r>
    </w:p>
    <w:p w14:paraId="0E0E7EBA" w14:textId="77777777" w:rsidR="00136C32" w:rsidRPr="00BB3D96" w:rsidRDefault="00136C32" w:rsidP="00136C32">
      <w:pPr>
        <w:pStyle w:val="BN"/>
        <w:numPr>
          <w:ilvl w:val="0"/>
          <w:numId w:val="14"/>
        </w:numPr>
      </w:pPr>
      <w:r w:rsidRPr="00BB3D96">
        <w:t>The network slice instance B belongs to the same consumer (tenant) X as network slice instance A:</w:t>
      </w:r>
    </w:p>
    <w:p w14:paraId="5D20707F" w14:textId="77777777" w:rsidR="00136C32" w:rsidRPr="00BB3D96" w:rsidRDefault="00136C32" w:rsidP="00136C32">
      <w:pPr>
        <w:pStyle w:val="B20"/>
      </w:pPr>
      <w:r w:rsidRPr="00BB3D96">
        <w:t>a)</w:t>
      </w:r>
      <w:r w:rsidRPr="00BB3D96">
        <w:tab/>
        <w:t>In this case the NFVO is aware of the consumer X as the owner tenant for the NS instance, but it would not need to be privy to the information on the usage of the NS instance by the consumer/tenant X (i.e. if used for one or many network slice instances or network subnet slice instances):</w:t>
      </w:r>
    </w:p>
    <w:p w14:paraId="4088AA8D" w14:textId="77777777" w:rsidR="00136C32" w:rsidRPr="00BB3D96" w:rsidRDefault="00136C32" w:rsidP="00136C32">
      <w:pPr>
        <w:pStyle w:val="B30"/>
      </w:pPr>
      <w:r w:rsidRPr="00BB3D96">
        <w:t>i)</w:t>
      </w:r>
      <w:r w:rsidRPr="00BB3D96">
        <w:tab/>
        <w:t xml:space="preserve">The use cases for this network slicing scenario are not new to NFV-MANO but are based on regular NS LCM operations as described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t>.</w:t>
      </w:r>
    </w:p>
    <w:p w14:paraId="5603CB12" w14:textId="77777777" w:rsidR="00136C32" w:rsidRPr="00BB3D96" w:rsidRDefault="00136C32" w:rsidP="00136C32">
      <w:pPr>
        <w:pStyle w:val="BN"/>
        <w:keepNext/>
        <w:keepLines/>
      </w:pPr>
      <w:r w:rsidRPr="00BB3D96">
        <w:t>The network slice instance B belongs to a different consumer (tenant) Y, but the resource sharing aspects with other tenants such as tenant Y, are handled by consumer X (e.g. OSS):</w:t>
      </w:r>
    </w:p>
    <w:p w14:paraId="6A92684C" w14:textId="77777777" w:rsidR="00136C32" w:rsidRPr="00BB3D96" w:rsidRDefault="00136C32" w:rsidP="00136C32">
      <w:pPr>
        <w:pStyle w:val="B20"/>
        <w:keepNext/>
        <w:keepLines/>
      </w:pPr>
      <w:r w:rsidRPr="00BB3D96">
        <w:t>a)</w:t>
      </w:r>
      <w:r w:rsidRPr="00BB3D96">
        <w:tab/>
        <w:t>In this case the NFVO is unaware of the various tenants handled by X, and only interacts with consumer X as the sole tenant for the NS instance:</w:t>
      </w:r>
    </w:p>
    <w:p w14:paraId="0DB827FE" w14:textId="77777777" w:rsidR="00136C32" w:rsidRPr="00BB3D96" w:rsidRDefault="00136C32" w:rsidP="00136C32">
      <w:pPr>
        <w:pStyle w:val="B30"/>
        <w:keepNext/>
        <w:keepLines/>
      </w:pPr>
      <w:r w:rsidRPr="00BB3D96">
        <w:t>i)</w:t>
      </w:r>
      <w:r w:rsidRPr="00BB3D96">
        <w:tab/>
        <w:t xml:space="preserve">The use cases for this network slicing scenario are not new to NFV-MANO but are based on regular NS LCM operations as described in </w:t>
      </w:r>
      <w:r w:rsidRPr="001359AF">
        <w:rPr>
          <w:lang w:eastAsia="ja-JP"/>
        </w:rPr>
        <w:t>ETSI GS NFV-IFA 013 [</w:t>
      </w:r>
      <w:r w:rsidRPr="001359AF">
        <w:rPr>
          <w:lang w:eastAsia="ja-JP"/>
        </w:rPr>
        <w:fldChar w:fldCharType="begin"/>
      </w:r>
      <w:r w:rsidRPr="001359AF">
        <w:rPr>
          <w:lang w:eastAsia="ja-JP"/>
        </w:rPr>
        <w:instrText xml:space="preserve">REF REF_GSNFV_IFA013 \h </w:instrText>
      </w:r>
      <w:r w:rsidRPr="001359AF">
        <w:rPr>
          <w:lang w:eastAsia="ja-JP"/>
        </w:rPr>
      </w:r>
      <w:r w:rsidRPr="001359AF">
        <w:rPr>
          <w:lang w:eastAsia="ja-JP"/>
        </w:rPr>
        <w:fldChar w:fldCharType="separate"/>
      </w:r>
      <w:r w:rsidRPr="001359AF">
        <w:t>i.13</w:t>
      </w:r>
      <w:r w:rsidRPr="001359AF">
        <w:rPr>
          <w:lang w:eastAsia="ja-JP"/>
        </w:rPr>
        <w:fldChar w:fldCharType="end"/>
      </w:r>
      <w:r w:rsidRPr="001359AF">
        <w:rPr>
          <w:lang w:eastAsia="ja-JP"/>
        </w:rPr>
        <w:t>]</w:t>
      </w:r>
      <w:r w:rsidRPr="00BB3D96">
        <w:t>.</w:t>
      </w:r>
    </w:p>
    <w:p w14:paraId="6CE302D4" w14:textId="77777777" w:rsidR="00136C32" w:rsidRPr="00BB3D96" w:rsidRDefault="00136C32" w:rsidP="00136C32">
      <w:pPr>
        <w:pStyle w:val="Heading8"/>
        <w:pageBreakBefore/>
        <w:rPr>
          <w:rFonts w:eastAsia="SimSun"/>
          <w:lang w:eastAsia="zh-CN"/>
        </w:rPr>
      </w:pPr>
      <w:bookmarkStart w:id="325" w:name="_Toc105670480"/>
      <w:r w:rsidRPr="00BB3D96">
        <w:lastRenderedPageBreak/>
        <w:t>Annex E (informative)</w:t>
      </w:r>
      <w:proofErr w:type="gramStart"/>
      <w:r w:rsidRPr="00BB3D96">
        <w:t>:</w:t>
      </w:r>
      <w:proofErr w:type="gramEnd"/>
      <w:r w:rsidRPr="00BB3D96">
        <w:br/>
      </w:r>
      <w:r w:rsidRPr="00BB3D96">
        <w:rPr>
          <w:rFonts w:eastAsia="SimSun" w:hint="eastAsia"/>
          <w:lang w:eastAsia="zh-CN"/>
        </w:rPr>
        <w:t>Policy</w:t>
      </w:r>
      <w:r w:rsidRPr="00BB3D96">
        <w:rPr>
          <w:rFonts w:hint="eastAsia"/>
        </w:rPr>
        <w:t xml:space="preserve"> management</w:t>
      </w:r>
      <w:r w:rsidRPr="00BB3D96">
        <w:rPr>
          <w:rFonts w:eastAsia="SimSun" w:hint="eastAsia"/>
          <w:lang w:eastAsia="zh-CN"/>
        </w:rPr>
        <w:t xml:space="preserve"> in NFV-MANO</w:t>
      </w:r>
      <w:bookmarkEnd w:id="325"/>
    </w:p>
    <w:p w14:paraId="5BF06AC3" w14:textId="77777777" w:rsidR="00136C32" w:rsidRPr="00BB3D96" w:rsidRDefault="00136C32" w:rsidP="00136C32">
      <w:pPr>
        <w:pStyle w:val="Heading1"/>
        <w:spacing w:before="0"/>
      </w:pPr>
      <w:bookmarkStart w:id="326" w:name="_Toc105670481"/>
      <w:r w:rsidRPr="00BB3D96">
        <w:rPr>
          <w:rFonts w:eastAsia="SimSun"/>
          <w:lang w:eastAsia="zh-CN"/>
        </w:rPr>
        <w:t>E</w:t>
      </w:r>
      <w:r w:rsidRPr="00BB3D96">
        <w:t>.1</w:t>
      </w:r>
      <w:r w:rsidRPr="00BB3D96">
        <w:tab/>
        <w:t>Introduction</w:t>
      </w:r>
      <w:bookmarkEnd w:id="326"/>
    </w:p>
    <w:p w14:paraId="313C9C79" w14:textId="77777777" w:rsidR="00136C32" w:rsidRPr="00BB3D96" w:rsidRDefault="00136C32" w:rsidP="00136C32">
      <w:pPr>
        <w:rPr>
          <w:rFonts w:eastAsia="SimSun"/>
          <w:lang w:eastAsia="zh-CN"/>
        </w:rPr>
      </w:pPr>
      <w:r w:rsidRPr="00BB3D96">
        <w:rPr>
          <w:rFonts w:hint="eastAsia"/>
          <w:lang w:eastAsia="zh-CN"/>
        </w:rPr>
        <w:t>Policy is one of the key enablers for constructing flexible management and orchestration functions in the NF</w:t>
      </w:r>
      <w:r w:rsidRPr="00BB3D96">
        <w:rPr>
          <w:rFonts w:eastAsia="SimSun" w:hint="eastAsia"/>
          <w:lang w:eastAsia="zh-CN"/>
        </w:rPr>
        <w:t>V</w:t>
      </w:r>
      <w:r w:rsidRPr="00BB3D96">
        <w:rPr>
          <w:rFonts w:eastAsia="SimSun"/>
          <w:lang w:eastAsia="zh-CN"/>
        </w:rPr>
        <w:noBreakHyphen/>
      </w:r>
      <w:r w:rsidRPr="00BB3D96">
        <w:rPr>
          <w:rFonts w:hint="eastAsia"/>
          <w:lang w:eastAsia="zh-CN"/>
        </w:rPr>
        <w:t xml:space="preserve">MANO architecture. Assisted with policies, </w:t>
      </w:r>
      <w:r w:rsidRPr="00BB3D96">
        <w:rPr>
          <w:rFonts w:eastAsia="SimSun" w:hint="eastAsia"/>
          <w:lang w:eastAsia="zh-CN"/>
        </w:rPr>
        <w:t>NFV-</w:t>
      </w:r>
      <w:r w:rsidRPr="00BB3D96">
        <w:rPr>
          <w:rFonts w:hint="eastAsia"/>
          <w:lang w:eastAsia="zh-CN"/>
        </w:rPr>
        <w:t xml:space="preserve">MANO functions </w:t>
      </w:r>
      <w:r w:rsidRPr="00BB3D96">
        <w:rPr>
          <w:rFonts w:eastAsia="SimSun" w:hint="eastAsia"/>
          <w:lang w:eastAsia="zh-CN"/>
        </w:rPr>
        <w:t>can</w:t>
      </w:r>
      <w:r w:rsidRPr="00BB3D96">
        <w:rPr>
          <w:rFonts w:hint="eastAsia"/>
          <w:lang w:eastAsia="zh-CN"/>
        </w:rPr>
        <w:t xml:space="preserve"> be provided with more automatic </w:t>
      </w:r>
      <w:r w:rsidRPr="00BB3D96">
        <w:rPr>
          <w:lang w:eastAsia="zh-CN"/>
        </w:rPr>
        <w:t>characteristics</w:t>
      </w:r>
      <w:r w:rsidRPr="00BB3D96">
        <w:rPr>
          <w:rFonts w:hint="eastAsia"/>
          <w:lang w:eastAsia="zh-CN"/>
        </w:rPr>
        <w:t xml:space="preserve"> which fit in </w:t>
      </w:r>
      <w:r w:rsidRPr="00BB3D96">
        <w:rPr>
          <w:lang w:eastAsia="zh-CN"/>
        </w:rPr>
        <w:t>with</w:t>
      </w:r>
      <w:r w:rsidRPr="00BB3D96">
        <w:rPr>
          <w:rFonts w:hint="eastAsia"/>
          <w:lang w:eastAsia="zh-CN"/>
        </w:rPr>
        <w:t xml:space="preserve"> the dynamic requirements of resource management and network service orchestration in the virtualised network </w:t>
      </w:r>
      <w:r w:rsidRPr="00BB3D96">
        <w:rPr>
          <w:lang w:eastAsia="zh-CN"/>
        </w:rPr>
        <w:t>environment</w:t>
      </w:r>
      <w:r w:rsidRPr="00BB3D96">
        <w:rPr>
          <w:rFonts w:hint="eastAsia"/>
          <w:lang w:eastAsia="zh-CN"/>
        </w:rPr>
        <w:t>.</w:t>
      </w:r>
    </w:p>
    <w:p w14:paraId="7D4B9B6E" w14:textId="77777777" w:rsidR="00136C32" w:rsidRPr="00BB3D96" w:rsidRDefault="00136C32" w:rsidP="00136C32">
      <w:pPr>
        <w:rPr>
          <w:rFonts w:eastAsia="SimSun"/>
          <w:lang w:eastAsia="zh-CN"/>
        </w:rPr>
      </w:pPr>
      <w:r w:rsidRPr="00BB3D96">
        <w:rPr>
          <w:rFonts w:eastAsia="SimSun" w:hint="eastAsia"/>
          <w:lang w:eastAsia="zh-CN"/>
        </w:rPr>
        <w:t>NFV-</w:t>
      </w:r>
      <w:r w:rsidRPr="00BB3D96">
        <w:rPr>
          <w:rFonts w:hint="eastAsia"/>
          <w:lang w:eastAsia="zh-CN"/>
        </w:rPr>
        <w:t xml:space="preserve">MANO policies are mainly </w:t>
      </w:r>
      <w:r w:rsidRPr="00BB3D96">
        <w:rPr>
          <w:lang w:eastAsia="zh-CN"/>
        </w:rPr>
        <w:t>applicable</w:t>
      </w:r>
      <w:r w:rsidRPr="00BB3D96">
        <w:rPr>
          <w:rFonts w:hint="eastAsia"/>
          <w:lang w:eastAsia="zh-CN"/>
        </w:rPr>
        <w:t xml:space="preserve"> to </w:t>
      </w:r>
      <w:r w:rsidRPr="00BB3D96">
        <w:rPr>
          <w:rFonts w:eastAsia="SimSun" w:hint="eastAsia"/>
          <w:lang w:eastAsia="zh-CN"/>
        </w:rPr>
        <w:t>NFV-</w:t>
      </w:r>
      <w:r w:rsidRPr="00BB3D96">
        <w:rPr>
          <w:rFonts w:hint="eastAsia"/>
          <w:lang w:eastAsia="zh-CN"/>
        </w:rPr>
        <w:t xml:space="preserve">MANO reference points to assist for corresponding </w:t>
      </w:r>
      <w:r w:rsidRPr="00BB3D96">
        <w:rPr>
          <w:rFonts w:eastAsia="SimSun" w:hint="eastAsia"/>
          <w:lang w:eastAsia="zh-CN"/>
        </w:rPr>
        <w:t>NFV-</w:t>
      </w:r>
      <w:r w:rsidRPr="00BB3D96">
        <w:rPr>
          <w:rFonts w:hint="eastAsia"/>
          <w:lang w:eastAsia="zh-CN"/>
        </w:rPr>
        <w:t>MANO functions like NS LCM, VNF LCM or resource management.</w:t>
      </w:r>
      <w:r w:rsidRPr="00BB3D96">
        <w:rPr>
          <w:rFonts w:eastAsia="SimSun" w:hint="eastAsia"/>
          <w:lang w:eastAsia="zh-CN"/>
        </w:rPr>
        <w:t xml:space="preserve"> NFV-MANO specific policy management use cases are investigated in </w:t>
      </w:r>
      <w:r w:rsidRPr="001359AF">
        <w:t>ETSI G</w:t>
      </w:r>
      <w:r w:rsidRPr="001359AF">
        <w:rPr>
          <w:rFonts w:eastAsia="SimSun" w:hint="eastAsia"/>
          <w:lang w:eastAsia="zh-CN"/>
        </w:rPr>
        <w:t>R</w:t>
      </w:r>
      <w:r w:rsidRPr="001359AF">
        <w:t> NFV-IFA 0</w:t>
      </w:r>
      <w:r w:rsidRPr="001359AF">
        <w:rPr>
          <w:rFonts w:eastAsia="SimSun" w:hint="eastAsia"/>
          <w:lang w:eastAsia="zh-CN"/>
        </w:rPr>
        <w:t>23</w:t>
      </w:r>
      <w:r w:rsidRPr="001359AF">
        <w:rPr>
          <w:rFonts w:eastAsia="SimSun"/>
          <w:lang w:eastAsia="zh-CN"/>
        </w:rPr>
        <w:t xml:space="preserve"> [</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i.9</w:t>
      </w:r>
      <w:r w:rsidRPr="001359AF">
        <w:rPr>
          <w:rFonts w:eastAsia="SimSun"/>
          <w:lang w:eastAsia="zh-CN"/>
        </w:rPr>
        <w:fldChar w:fldCharType="end"/>
      </w:r>
      <w:r w:rsidRPr="001359AF">
        <w:rPr>
          <w:rFonts w:eastAsia="SimSun"/>
          <w:lang w:eastAsia="zh-CN"/>
        </w:rPr>
        <w:t>]</w:t>
      </w:r>
      <w:r w:rsidRPr="00BB3D96">
        <w:rPr>
          <w:rFonts w:eastAsia="SimSun" w:hint="eastAsia"/>
          <w:lang w:eastAsia="zh-CN"/>
        </w:rPr>
        <w:t xml:space="preserve">, and operations of policy transfer, policy deletion, policy query, policy activation, policy deactivation and corresponding notification management are derived in policy management interface. Although policy management use cases for each NFV-MANO reference point are not exhaustively </w:t>
      </w:r>
      <w:r w:rsidRPr="00BB3D96">
        <w:rPr>
          <w:rFonts w:eastAsia="SimSun"/>
          <w:lang w:eastAsia="zh-CN"/>
        </w:rPr>
        <w:t>elaborated</w:t>
      </w:r>
      <w:r w:rsidRPr="00BB3D96">
        <w:rPr>
          <w:rFonts w:eastAsia="SimSun" w:hint="eastAsia"/>
          <w:lang w:eastAsia="zh-CN"/>
        </w:rPr>
        <w:t xml:space="preserve">, the study recommends </w:t>
      </w:r>
      <w:r w:rsidRPr="00F80440">
        <w:rPr>
          <w:rFonts w:eastAsia="SimSun" w:hint="eastAsia"/>
          <w:lang w:eastAsia="zh-CN"/>
        </w:rPr>
        <w:t>enhanc</w:t>
      </w:r>
      <w:r>
        <w:rPr>
          <w:rFonts w:eastAsia="SimSun"/>
          <w:lang w:eastAsia="zh-CN"/>
        </w:rPr>
        <w:t>ing</w:t>
      </w:r>
      <w:r w:rsidRPr="00BB3D96">
        <w:rPr>
          <w:rFonts w:eastAsia="SimSun" w:hint="eastAsia"/>
          <w:lang w:eastAsia="zh-CN"/>
        </w:rPr>
        <w:t xml:space="preserve"> the existing NFV-MANO reference point with policy </w:t>
      </w:r>
      <w:r w:rsidRPr="00BB3D96">
        <w:rPr>
          <w:rFonts w:eastAsia="SimSun"/>
          <w:lang w:eastAsia="zh-CN"/>
        </w:rPr>
        <w:t>management</w:t>
      </w:r>
      <w:r w:rsidRPr="00BB3D96">
        <w:rPr>
          <w:rFonts w:eastAsia="SimSun" w:hint="eastAsia"/>
          <w:lang w:eastAsia="zh-CN"/>
        </w:rPr>
        <w:t xml:space="preserve"> interface, which finally supports the </w:t>
      </w:r>
      <w:r w:rsidRPr="00BB3D96">
        <w:rPr>
          <w:rFonts w:hint="eastAsia"/>
          <w:lang w:eastAsia="zh-CN"/>
        </w:rPr>
        <w:t>management of policies enforced by the NFVO, VNFM or VIM.</w:t>
      </w:r>
    </w:p>
    <w:p w14:paraId="5896C41E" w14:textId="77777777" w:rsidR="00136C32" w:rsidRPr="00BB3D96" w:rsidRDefault="00136C32" w:rsidP="00136C32">
      <w:pPr>
        <w:pStyle w:val="Heading1"/>
        <w:rPr>
          <w:rFonts w:eastAsia="SimSun"/>
          <w:lang w:eastAsia="zh-CN"/>
        </w:rPr>
      </w:pPr>
      <w:bookmarkStart w:id="327" w:name="_Toc105670482"/>
      <w:r w:rsidRPr="00BB3D96">
        <w:rPr>
          <w:rFonts w:eastAsia="SimSun"/>
          <w:lang w:eastAsia="zh-CN"/>
        </w:rPr>
        <w:t>E</w:t>
      </w:r>
      <w:r w:rsidRPr="00BB3D96">
        <w:t>.2</w:t>
      </w:r>
      <w:r w:rsidRPr="00BB3D96">
        <w:tab/>
      </w:r>
      <w:r w:rsidRPr="00BB3D96">
        <w:rPr>
          <w:rFonts w:eastAsia="SimSun" w:hint="eastAsia"/>
          <w:lang w:eastAsia="zh-CN"/>
        </w:rPr>
        <w:t>Scope of polices in NFV-MANO reference point</w:t>
      </w:r>
      <w:bookmarkEnd w:id="327"/>
    </w:p>
    <w:p w14:paraId="2AEEA82A" w14:textId="77777777" w:rsidR="00136C32" w:rsidRPr="00BB3D96" w:rsidRDefault="00136C32" w:rsidP="00136C32">
      <w:pPr>
        <w:rPr>
          <w:rFonts w:eastAsia="SimSun"/>
          <w:lang w:eastAsia="zh-CN"/>
        </w:rPr>
      </w:pPr>
      <w:r w:rsidRPr="00BB3D96">
        <w:rPr>
          <w:rFonts w:eastAsia="SimSun" w:hint="eastAsia"/>
          <w:lang w:eastAsia="zh-CN"/>
        </w:rPr>
        <w:t xml:space="preserve">Table </w:t>
      </w:r>
      <w:r w:rsidRPr="00BB3D96">
        <w:rPr>
          <w:rFonts w:eastAsia="SimSun"/>
          <w:lang w:eastAsia="zh-CN"/>
        </w:rPr>
        <w:t>E</w:t>
      </w:r>
      <w:r w:rsidRPr="00BB3D96">
        <w:rPr>
          <w:rFonts w:eastAsia="SimSun" w:hint="eastAsia"/>
          <w:lang w:eastAsia="zh-CN"/>
        </w:rPr>
        <w:t xml:space="preserve">.2-1 lists the category of NFV-MANO </w:t>
      </w:r>
      <w:proofErr w:type="gramStart"/>
      <w:r w:rsidRPr="00BB3D96">
        <w:rPr>
          <w:rFonts w:eastAsia="SimSun" w:hint="eastAsia"/>
          <w:lang w:eastAsia="zh-CN"/>
        </w:rPr>
        <w:t>policy(</w:t>
      </w:r>
      <w:proofErr w:type="spellStart"/>
      <w:proofErr w:type="gramEnd"/>
      <w:r w:rsidRPr="00BB3D96">
        <w:rPr>
          <w:rFonts w:eastAsia="SimSun" w:hint="eastAsia"/>
          <w:lang w:eastAsia="zh-CN"/>
        </w:rPr>
        <w:t>ies</w:t>
      </w:r>
      <w:proofErr w:type="spellEnd"/>
      <w:r w:rsidRPr="00BB3D96">
        <w:rPr>
          <w:rFonts w:eastAsia="SimSun" w:hint="eastAsia"/>
          <w:lang w:eastAsia="zh-CN"/>
        </w:rPr>
        <w:t>) applied to each reference point.</w:t>
      </w:r>
      <w:r w:rsidRPr="00BB3D96">
        <w:rPr>
          <w:rFonts w:eastAsia="SimSun"/>
          <w:lang w:eastAsia="zh-CN"/>
        </w:rPr>
        <w:t xml:space="preserve"> </w:t>
      </w:r>
      <w:r w:rsidRPr="00BB3D96">
        <w:rPr>
          <w:rFonts w:eastAsia="SimSun" w:hint="eastAsia"/>
          <w:lang w:eastAsia="zh-CN"/>
        </w:rPr>
        <w:t>Co</w:t>
      </w:r>
      <w:r w:rsidRPr="00BB3D96">
        <w:rPr>
          <w:rFonts w:eastAsia="SimSun"/>
          <w:lang w:eastAsia="zh-CN"/>
        </w:rPr>
        <w:t xml:space="preserve">rresponding functional description for the policy categories can refer to </w:t>
      </w:r>
      <w:r w:rsidRPr="00BB3D96">
        <w:t>ETSI G</w:t>
      </w:r>
      <w:r w:rsidRPr="00BB3D96">
        <w:rPr>
          <w:rFonts w:eastAsia="SimSun" w:hint="eastAsia"/>
          <w:lang w:eastAsia="zh-CN"/>
        </w:rPr>
        <w:t>R</w:t>
      </w:r>
      <w:r w:rsidRPr="00BB3D96">
        <w:t> NFV</w:t>
      </w:r>
      <w:r w:rsidRPr="00BB3D96">
        <w:noBreakHyphen/>
        <w:t>IFA 0</w:t>
      </w:r>
      <w:r w:rsidRPr="00BB3D96">
        <w:rPr>
          <w:rFonts w:eastAsia="SimSun" w:hint="eastAsia"/>
          <w:lang w:eastAsia="zh-CN"/>
        </w:rPr>
        <w:t>23</w:t>
      </w:r>
      <w:r w:rsidRPr="00BB3D96">
        <w:rPr>
          <w:rFonts w:eastAsia="SimSun"/>
          <w:lang w:eastAsia="zh-CN"/>
        </w:rPr>
        <w:t>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rPr>
          <w:rFonts w:eastAsia="SimSun"/>
          <w:lang w:eastAsia="zh-CN"/>
        </w:rPr>
        <w:t>, clause 6.2 and clauses 7.2.2 to 7.2.6</w:t>
      </w:r>
      <w:r w:rsidRPr="00BB3D96">
        <w:t>.</w:t>
      </w:r>
    </w:p>
    <w:p w14:paraId="20B61100" w14:textId="77777777" w:rsidR="00136C32" w:rsidRPr="00BB3D96" w:rsidRDefault="00136C32" w:rsidP="00136C32">
      <w:pPr>
        <w:pStyle w:val="TH"/>
        <w:rPr>
          <w:lang w:eastAsia="zh-CN"/>
        </w:rPr>
      </w:pPr>
      <w:r w:rsidRPr="00BB3D96">
        <w:t>Table E</w:t>
      </w:r>
      <w:r w:rsidRPr="00BB3D96">
        <w:rPr>
          <w:rFonts w:hint="eastAsia"/>
        </w:rPr>
        <w:t>.</w:t>
      </w:r>
      <w:r w:rsidRPr="00BB3D96">
        <w:rPr>
          <w:rFonts w:hint="eastAsia"/>
          <w:lang w:eastAsia="zh-CN"/>
        </w:rPr>
        <w:t>2</w:t>
      </w:r>
      <w:r w:rsidRPr="00BB3D96">
        <w:t>-1: NFV-</w:t>
      </w:r>
      <w:r w:rsidRPr="00BB3D96">
        <w:rPr>
          <w:rFonts w:hint="eastAsia"/>
        </w:rPr>
        <w:t xml:space="preserve">MANO </w:t>
      </w:r>
      <w:proofErr w:type="gramStart"/>
      <w:r w:rsidRPr="00BB3D96">
        <w:rPr>
          <w:rFonts w:hint="eastAsia"/>
        </w:rPr>
        <w:t>polic</w:t>
      </w:r>
      <w:r w:rsidRPr="00BB3D96">
        <w:rPr>
          <w:rFonts w:eastAsia="SimSun" w:hint="eastAsia"/>
          <w:lang w:eastAsia="zh-CN"/>
        </w:rPr>
        <w:t>y(</w:t>
      </w:r>
      <w:proofErr w:type="spellStart"/>
      <w:proofErr w:type="gramEnd"/>
      <w:r w:rsidRPr="00BB3D96">
        <w:rPr>
          <w:rFonts w:eastAsia="SimSun" w:hint="eastAsia"/>
          <w:lang w:eastAsia="zh-CN"/>
        </w:rPr>
        <w:t>ies</w:t>
      </w:r>
      <w:proofErr w:type="spellEnd"/>
      <w:r w:rsidRPr="00BB3D96">
        <w:rPr>
          <w:rFonts w:eastAsia="SimSun" w:hint="eastAsia"/>
          <w:lang w:eastAsia="zh-CN"/>
        </w:rPr>
        <w:t>) on each reference 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95"/>
        <w:gridCol w:w="5098"/>
      </w:tblGrid>
      <w:tr w:rsidR="00136C32" w:rsidRPr="00BB3D96" w14:paraId="4FC9290D" w14:textId="77777777" w:rsidTr="000F726F">
        <w:trPr>
          <w:jc w:val="center"/>
        </w:trPr>
        <w:tc>
          <w:tcPr>
            <w:tcW w:w="4195" w:type="dxa"/>
          </w:tcPr>
          <w:p w14:paraId="03B6FA41" w14:textId="77777777" w:rsidR="00136C32" w:rsidRPr="00BB3D96" w:rsidRDefault="00136C32" w:rsidP="000F726F">
            <w:pPr>
              <w:pStyle w:val="TAH"/>
              <w:rPr>
                <w:lang w:eastAsia="zh-CN"/>
              </w:rPr>
            </w:pPr>
            <w:r w:rsidRPr="00BB3D96">
              <w:rPr>
                <w:rFonts w:hint="eastAsia"/>
                <w:lang w:eastAsia="zh-CN"/>
              </w:rPr>
              <w:t>Policy Category</w:t>
            </w:r>
          </w:p>
        </w:tc>
        <w:tc>
          <w:tcPr>
            <w:tcW w:w="5098" w:type="dxa"/>
          </w:tcPr>
          <w:p w14:paraId="1DAB4D82" w14:textId="77777777" w:rsidR="00136C32" w:rsidRPr="00BB3D96" w:rsidRDefault="00136C32" w:rsidP="000F726F">
            <w:pPr>
              <w:pStyle w:val="TAH"/>
              <w:rPr>
                <w:rFonts w:eastAsia="SimSun"/>
                <w:lang w:eastAsia="zh-CN"/>
              </w:rPr>
            </w:pPr>
            <w:r w:rsidRPr="00BB3D96">
              <w:rPr>
                <w:rFonts w:eastAsia="SimSun" w:hint="eastAsia"/>
                <w:lang w:eastAsia="zh-CN"/>
              </w:rPr>
              <w:t>Reference Point</w:t>
            </w:r>
          </w:p>
        </w:tc>
      </w:tr>
      <w:tr w:rsidR="00136C32" w:rsidRPr="00BB3D96" w14:paraId="70D945D6" w14:textId="77777777" w:rsidTr="000F726F">
        <w:trPr>
          <w:jc w:val="center"/>
        </w:trPr>
        <w:tc>
          <w:tcPr>
            <w:tcW w:w="4195" w:type="dxa"/>
          </w:tcPr>
          <w:p w14:paraId="7338B3BB" w14:textId="77777777" w:rsidR="00136C32" w:rsidRPr="00BB3D96" w:rsidRDefault="00136C32" w:rsidP="000F726F">
            <w:pPr>
              <w:pStyle w:val="TAL"/>
              <w:rPr>
                <w:lang w:eastAsia="zh-CN"/>
              </w:rPr>
            </w:pPr>
            <w:r w:rsidRPr="00BB3D96">
              <w:rPr>
                <w:rFonts w:hint="eastAsia"/>
                <w:lang w:eastAsia="zh-CN"/>
              </w:rPr>
              <w:t>NS instantiation policy</w:t>
            </w:r>
          </w:p>
        </w:tc>
        <w:tc>
          <w:tcPr>
            <w:tcW w:w="5098" w:type="dxa"/>
          </w:tcPr>
          <w:p w14:paraId="61540F3B" w14:textId="77777777" w:rsidR="00136C32" w:rsidRPr="00BB3D96" w:rsidRDefault="00136C32" w:rsidP="000F726F">
            <w:pPr>
              <w:pStyle w:val="TAL"/>
              <w:rPr>
                <w:rFonts w:eastAsia="SimSun"/>
                <w:lang w:eastAsia="zh-CN"/>
              </w:rPr>
            </w:pPr>
            <w:proofErr w:type="spellStart"/>
            <w:r w:rsidRPr="00BB3D96">
              <w:rPr>
                <w:rFonts w:eastAsia="SimSun" w:hint="eastAsia"/>
                <w:lang w:eastAsia="zh-CN"/>
              </w:rPr>
              <w:t>Os</w:t>
            </w:r>
            <w:proofErr w:type="spellEnd"/>
            <w:r w:rsidRPr="00BB3D96">
              <w:rPr>
                <w:rFonts w:eastAsia="SimSun" w:hint="eastAsia"/>
                <w:lang w:eastAsia="zh-CN"/>
              </w:rPr>
              <w:t>-Ma-</w:t>
            </w:r>
            <w:proofErr w:type="spellStart"/>
            <w:r w:rsidRPr="00BB3D96">
              <w:rPr>
                <w:rFonts w:eastAsia="SimSun" w:hint="eastAsia"/>
                <w:lang w:eastAsia="zh-CN"/>
              </w:rPr>
              <w:t>nfvo</w:t>
            </w:r>
            <w:proofErr w:type="spellEnd"/>
            <w:r w:rsidRPr="00BB3D96">
              <w:rPr>
                <w:rFonts w:eastAsia="SimSun"/>
                <w:lang w:eastAsia="zh-CN"/>
              </w:rPr>
              <w:t xml:space="preserve"> (see clause 7.2.2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2205BB8D" w14:textId="77777777" w:rsidTr="000F726F">
        <w:trPr>
          <w:jc w:val="center"/>
        </w:trPr>
        <w:tc>
          <w:tcPr>
            <w:tcW w:w="4195" w:type="dxa"/>
          </w:tcPr>
          <w:p w14:paraId="5A59292A" w14:textId="77777777" w:rsidR="00136C32" w:rsidRPr="00BB3D96" w:rsidRDefault="00136C32" w:rsidP="000F726F">
            <w:pPr>
              <w:pStyle w:val="TAL"/>
              <w:rPr>
                <w:lang w:eastAsia="zh-CN"/>
              </w:rPr>
            </w:pPr>
            <w:r w:rsidRPr="00BB3D96">
              <w:rPr>
                <w:rFonts w:hint="eastAsia"/>
                <w:lang w:eastAsia="zh-CN"/>
              </w:rPr>
              <w:t>NS scaling policy</w:t>
            </w:r>
          </w:p>
        </w:tc>
        <w:tc>
          <w:tcPr>
            <w:tcW w:w="5098" w:type="dxa"/>
          </w:tcPr>
          <w:p w14:paraId="298D0501" w14:textId="77777777" w:rsidR="00136C32" w:rsidRPr="00BB3D96" w:rsidRDefault="00136C32" w:rsidP="000F726F">
            <w:pPr>
              <w:pStyle w:val="TAL"/>
              <w:rPr>
                <w:lang w:eastAsia="zh-CN"/>
              </w:rPr>
            </w:pPr>
            <w:proofErr w:type="spellStart"/>
            <w:r w:rsidRPr="00BB3D96">
              <w:rPr>
                <w:rFonts w:eastAsia="SimSun" w:hint="eastAsia"/>
                <w:lang w:eastAsia="zh-CN"/>
              </w:rPr>
              <w:t>Os</w:t>
            </w:r>
            <w:proofErr w:type="spellEnd"/>
            <w:r w:rsidRPr="00BB3D96">
              <w:rPr>
                <w:rFonts w:eastAsia="SimSun" w:hint="eastAsia"/>
                <w:lang w:eastAsia="zh-CN"/>
              </w:rPr>
              <w:t>-Ma-</w:t>
            </w:r>
            <w:proofErr w:type="spellStart"/>
            <w:r w:rsidRPr="00BB3D96">
              <w:rPr>
                <w:rFonts w:eastAsia="SimSun" w:hint="eastAsia"/>
                <w:lang w:eastAsia="zh-CN"/>
              </w:rPr>
              <w:t>nfvo</w:t>
            </w:r>
            <w:proofErr w:type="spellEnd"/>
            <w:r w:rsidRPr="00BB3D96">
              <w:rPr>
                <w:rFonts w:eastAsia="SimSun"/>
                <w:lang w:eastAsia="zh-CN"/>
              </w:rPr>
              <w:t xml:space="preserve"> (see clause 7.2.2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30706704" w14:textId="77777777" w:rsidTr="000F726F">
        <w:trPr>
          <w:jc w:val="center"/>
        </w:trPr>
        <w:tc>
          <w:tcPr>
            <w:tcW w:w="4195" w:type="dxa"/>
          </w:tcPr>
          <w:p w14:paraId="50F8CEF0" w14:textId="77777777" w:rsidR="00136C32" w:rsidRPr="00BB3D96" w:rsidRDefault="00136C32" w:rsidP="000F726F">
            <w:pPr>
              <w:pStyle w:val="TAL"/>
              <w:rPr>
                <w:lang w:eastAsia="zh-CN"/>
              </w:rPr>
            </w:pPr>
            <w:r w:rsidRPr="00BB3D96">
              <w:rPr>
                <w:rFonts w:hint="eastAsia"/>
                <w:lang w:eastAsia="zh-CN"/>
              </w:rPr>
              <w:t>NS update policy</w:t>
            </w:r>
          </w:p>
        </w:tc>
        <w:tc>
          <w:tcPr>
            <w:tcW w:w="5098" w:type="dxa"/>
          </w:tcPr>
          <w:p w14:paraId="7427A84C" w14:textId="77777777" w:rsidR="00136C32" w:rsidRPr="00BB3D96" w:rsidRDefault="00136C32" w:rsidP="000F726F">
            <w:pPr>
              <w:pStyle w:val="TAL"/>
              <w:rPr>
                <w:lang w:eastAsia="zh-CN"/>
              </w:rPr>
            </w:pPr>
            <w:proofErr w:type="spellStart"/>
            <w:r w:rsidRPr="00BB3D96">
              <w:rPr>
                <w:rFonts w:eastAsia="SimSun" w:hint="eastAsia"/>
                <w:lang w:eastAsia="zh-CN"/>
              </w:rPr>
              <w:t>Os</w:t>
            </w:r>
            <w:proofErr w:type="spellEnd"/>
            <w:r w:rsidRPr="00BB3D96">
              <w:rPr>
                <w:rFonts w:eastAsia="SimSun" w:hint="eastAsia"/>
                <w:lang w:eastAsia="zh-CN"/>
              </w:rPr>
              <w:t>-Ma-</w:t>
            </w:r>
            <w:proofErr w:type="spellStart"/>
            <w:r w:rsidRPr="00BB3D96">
              <w:rPr>
                <w:rFonts w:eastAsia="SimSun" w:hint="eastAsia"/>
                <w:lang w:eastAsia="zh-CN"/>
              </w:rPr>
              <w:t>nfvo</w:t>
            </w:r>
            <w:proofErr w:type="spellEnd"/>
            <w:r w:rsidRPr="00BB3D96">
              <w:rPr>
                <w:rFonts w:eastAsia="SimSun"/>
                <w:lang w:eastAsia="zh-CN"/>
              </w:rPr>
              <w:t xml:space="preserve"> (see clause 7.2.2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543C3393" w14:textId="77777777" w:rsidTr="000F726F">
        <w:trPr>
          <w:jc w:val="center"/>
        </w:trPr>
        <w:tc>
          <w:tcPr>
            <w:tcW w:w="4195" w:type="dxa"/>
          </w:tcPr>
          <w:p w14:paraId="632CE496" w14:textId="77777777" w:rsidR="00136C32" w:rsidRPr="00BB3D96" w:rsidRDefault="00136C32" w:rsidP="000F726F">
            <w:pPr>
              <w:pStyle w:val="TAL"/>
              <w:rPr>
                <w:lang w:eastAsia="zh-CN"/>
              </w:rPr>
            </w:pPr>
            <w:r w:rsidRPr="00BB3D96">
              <w:rPr>
                <w:rFonts w:hint="eastAsia"/>
                <w:lang w:eastAsia="zh-CN"/>
              </w:rPr>
              <w:t>NS healing policy</w:t>
            </w:r>
          </w:p>
        </w:tc>
        <w:tc>
          <w:tcPr>
            <w:tcW w:w="5098" w:type="dxa"/>
          </w:tcPr>
          <w:p w14:paraId="4C4A2A0E" w14:textId="77777777" w:rsidR="00136C32" w:rsidRPr="00BB3D96" w:rsidRDefault="00136C32" w:rsidP="000F726F">
            <w:pPr>
              <w:pStyle w:val="TAL"/>
              <w:rPr>
                <w:lang w:eastAsia="zh-CN"/>
              </w:rPr>
            </w:pPr>
            <w:proofErr w:type="spellStart"/>
            <w:r w:rsidRPr="00BB3D96">
              <w:rPr>
                <w:rFonts w:eastAsia="SimSun" w:hint="eastAsia"/>
                <w:lang w:eastAsia="zh-CN"/>
              </w:rPr>
              <w:t>Os</w:t>
            </w:r>
            <w:proofErr w:type="spellEnd"/>
            <w:r w:rsidRPr="00BB3D96">
              <w:rPr>
                <w:rFonts w:eastAsia="SimSun" w:hint="eastAsia"/>
                <w:lang w:eastAsia="zh-CN"/>
              </w:rPr>
              <w:t>-Ma-</w:t>
            </w:r>
            <w:proofErr w:type="spellStart"/>
            <w:r w:rsidRPr="00BB3D96">
              <w:rPr>
                <w:rFonts w:eastAsia="SimSun" w:hint="eastAsia"/>
                <w:lang w:eastAsia="zh-CN"/>
              </w:rPr>
              <w:t>nfvo</w:t>
            </w:r>
            <w:proofErr w:type="spellEnd"/>
            <w:r w:rsidRPr="00BB3D96">
              <w:rPr>
                <w:rFonts w:eastAsia="SimSun"/>
                <w:lang w:eastAsia="zh-CN"/>
              </w:rPr>
              <w:t xml:space="preserve"> (see clause 7.2.2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04ACC895" w14:textId="77777777" w:rsidTr="000F726F">
        <w:trPr>
          <w:jc w:val="center"/>
        </w:trPr>
        <w:tc>
          <w:tcPr>
            <w:tcW w:w="4195" w:type="dxa"/>
          </w:tcPr>
          <w:p w14:paraId="24937C19" w14:textId="77777777" w:rsidR="00136C32" w:rsidRPr="00BB3D96" w:rsidRDefault="00136C32" w:rsidP="000F726F">
            <w:pPr>
              <w:pStyle w:val="TAL"/>
              <w:rPr>
                <w:lang w:eastAsia="zh-CN"/>
              </w:rPr>
            </w:pPr>
            <w:r w:rsidRPr="00BB3D96">
              <w:rPr>
                <w:rFonts w:hint="eastAsia"/>
                <w:lang w:eastAsia="zh-CN"/>
              </w:rPr>
              <w:t>NS termination policy</w:t>
            </w:r>
          </w:p>
        </w:tc>
        <w:tc>
          <w:tcPr>
            <w:tcW w:w="5098" w:type="dxa"/>
          </w:tcPr>
          <w:p w14:paraId="490CA1EC" w14:textId="77777777" w:rsidR="00136C32" w:rsidRPr="00BB3D96" w:rsidRDefault="00136C32" w:rsidP="000F726F">
            <w:pPr>
              <w:pStyle w:val="TAL"/>
              <w:rPr>
                <w:lang w:eastAsia="zh-CN"/>
              </w:rPr>
            </w:pPr>
            <w:proofErr w:type="spellStart"/>
            <w:r w:rsidRPr="00BB3D96">
              <w:rPr>
                <w:rFonts w:eastAsia="SimSun" w:hint="eastAsia"/>
                <w:lang w:eastAsia="zh-CN"/>
              </w:rPr>
              <w:t>Os</w:t>
            </w:r>
            <w:proofErr w:type="spellEnd"/>
            <w:r w:rsidRPr="00BB3D96">
              <w:rPr>
                <w:rFonts w:eastAsia="SimSun" w:hint="eastAsia"/>
                <w:lang w:eastAsia="zh-CN"/>
              </w:rPr>
              <w:t>-Ma-</w:t>
            </w:r>
            <w:proofErr w:type="spellStart"/>
            <w:r w:rsidRPr="00BB3D96">
              <w:rPr>
                <w:rFonts w:eastAsia="SimSun" w:hint="eastAsia"/>
                <w:lang w:eastAsia="zh-CN"/>
              </w:rPr>
              <w:t>nfvo</w:t>
            </w:r>
            <w:proofErr w:type="spellEnd"/>
            <w:r w:rsidRPr="00BB3D96">
              <w:rPr>
                <w:rFonts w:eastAsia="SimSun"/>
                <w:lang w:eastAsia="zh-CN"/>
              </w:rPr>
              <w:t xml:space="preserve"> (see clause 7.2.2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0460409D" w14:textId="77777777" w:rsidTr="000F726F">
        <w:trPr>
          <w:jc w:val="center"/>
        </w:trPr>
        <w:tc>
          <w:tcPr>
            <w:tcW w:w="4195" w:type="dxa"/>
            <w:vMerge w:val="restart"/>
          </w:tcPr>
          <w:p w14:paraId="7397BA8B" w14:textId="77777777" w:rsidR="00136C32" w:rsidRPr="00BB3D96" w:rsidRDefault="00136C32" w:rsidP="000F726F">
            <w:pPr>
              <w:pStyle w:val="TAL"/>
              <w:rPr>
                <w:lang w:eastAsia="zh-CN"/>
              </w:rPr>
            </w:pPr>
            <w:r w:rsidRPr="00BB3D96">
              <w:rPr>
                <w:rFonts w:hint="eastAsia"/>
                <w:lang w:eastAsia="zh-CN"/>
              </w:rPr>
              <w:t>VNF instantiation policy</w:t>
            </w:r>
          </w:p>
        </w:tc>
        <w:tc>
          <w:tcPr>
            <w:tcW w:w="5098" w:type="dxa"/>
          </w:tcPr>
          <w:p w14:paraId="1EDC4C1A" w14:textId="77777777" w:rsidR="00136C32" w:rsidRPr="00BB3D96" w:rsidRDefault="00136C32" w:rsidP="000F726F">
            <w:pPr>
              <w:pStyle w:val="TAL"/>
              <w:rPr>
                <w:rFonts w:eastAsia="SimSun"/>
                <w:lang w:eastAsia="zh-CN"/>
              </w:rPr>
            </w:pPr>
            <w:r w:rsidRPr="00BB3D96">
              <w:rPr>
                <w:rFonts w:eastAsia="SimSun" w:hint="eastAsia"/>
                <w:lang w:eastAsia="zh-CN"/>
              </w:rPr>
              <w:t>Or-</w:t>
            </w:r>
            <w:proofErr w:type="spellStart"/>
            <w:r w:rsidRPr="00BB3D96">
              <w:rPr>
                <w:rFonts w:eastAsia="SimSun" w:hint="eastAsia"/>
                <w:lang w:eastAsia="zh-CN"/>
              </w:rPr>
              <w:t>Vnfm</w:t>
            </w:r>
            <w:proofErr w:type="spellEnd"/>
            <w:r w:rsidRPr="00BB3D96">
              <w:rPr>
                <w:rFonts w:eastAsia="SimSun"/>
                <w:lang w:eastAsia="zh-CN"/>
              </w:rPr>
              <w:t xml:space="preserve"> (see clause 7.2.3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466B83EA" w14:textId="77777777" w:rsidTr="000F726F">
        <w:trPr>
          <w:jc w:val="center"/>
        </w:trPr>
        <w:tc>
          <w:tcPr>
            <w:tcW w:w="4195" w:type="dxa"/>
            <w:vMerge/>
          </w:tcPr>
          <w:p w14:paraId="7B9B7F3A" w14:textId="77777777" w:rsidR="00136C32" w:rsidRPr="00BB3D96" w:rsidRDefault="00136C32" w:rsidP="000F726F">
            <w:pPr>
              <w:pStyle w:val="TAL"/>
              <w:rPr>
                <w:lang w:eastAsia="zh-CN"/>
              </w:rPr>
            </w:pPr>
          </w:p>
        </w:tc>
        <w:tc>
          <w:tcPr>
            <w:tcW w:w="5098" w:type="dxa"/>
          </w:tcPr>
          <w:p w14:paraId="176CDD1E" w14:textId="77777777" w:rsidR="00136C32" w:rsidRPr="00BB3D96" w:rsidRDefault="00136C32" w:rsidP="000F726F">
            <w:pPr>
              <w:pStyle w:val="TAL"/>
              <w:rPr>
                <w:rFonts w:eastAsia="SimSun"/>
                <w:lang w:eastAsia="zh-CN"/>
              </w:rPr>
            </w:pPr>
            <w:proofErr w:type="spellStart"/>
            <w:r w:rsidRPr="00BB3D96">
              <w:rPr>
                <w:rFonts w:eastAsia="SimSun" w:hint="eastAsia"/>
                <w:lang w:eastAsia="zh-CN"/>
              </w:rPr>
              <w:t>Ve-Vnfm-em</w:t>
            </w:r>
            <w:proofErr w:type="spellEnd"/>
            <w:r w:rsidRPr="00BB3D96">
              <w:rPr>
                <w:rFonts w:eastAsia="SimSun"/>
                <w:lang w:eastAsia="zh-CN"/>
              </w:rPr>
              <w:t xml:space="preserve"> (see clause 7.2.5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56C55B97" w14:textId="77777777" w:rsidTr="000F726F">
        <w:trPr>
          <w:jc w:val="center"/>
        </w:trPr>
        <w:tc>
          <w:tcPr>
            <w:tcW w:w="4195" w:type="dxa"/>
            <w:vMerge w:val="restart"/>
          </w:tcPr>
          <w:p w14:paraId="25B094CE" w14:textId="77777777" w:rsidR="00136C32" w:rsidRPr="00BB3D96" w:rsidRDefault="00136C32" w:rsidP="000F726F">
            <w:pPr>
              <w:pStyle w:val="TAL"/>
              <w:rPr>
                <w:lang w:eastAsia="zh-CN"/>
              </w:rPr>
            </w:pPr>
            <w:r w:rsidRPr="00BB3D96">
              <w:rPr>
                <w:rFonts w:hint="eastAsia"/>
                <w:lang w:eastAsia="zh-CN"/>
              </w:rPr>
              <w:t>VNF scaling policy</w:t>
            </w:r>
          </w:p>
        </w:tc>
        <w:tc>
          <w:tcPr>
            <w:tcW w:w="5098" w:type="dxa"/>
          </w:tcPr>
          <w:p w14:paraId="024972CA" w14:textId="77777777" w:rsidR="00136C32" w:rsidRPr="00BB3D96" w:rsidRDefault="00136C32" w:rsidP="000F726F">
            <w:pPr>
              <w:pStyle w:val="TAL"/>
              <w:rPr>
                <w:lang w:eastAsia="zh-CN"/>
              </w:rPr>
            </w:pPr>
            <w:r w:rsidRPr="00BB3D96">
              <w:rPr>
                <w:rFonts w:eastAsia="SimSun" w:hint="eastAsia"/>
                <w:lang w:eastAsia="zh-CN"/>
              </w:rPr>
              <w:t>Or-</w:t>
            </w:r>
            <w:proofErr w:type="spellStart"/>
            <w:r w:rsidRPr="00BB3D96">
              <w:rPr>
                <w:rFonts w:eastAsia="SimSun" w:hint="eastAsia"/>
                <w:lang w:eastAsia="zh-CN"/>
              </w:rPr>
              <w:t>Vnfm</w:t>
            </w:r>
            <w:proofErr w:type="spellEnd"/>
            <w:r w:rsidRPr="00BB3D96">
              <w:rPr>
                <w:rFonts w:eastAsia="SimSun"/>
                <w:lang w:eastAsia="zh-CN"/>
              </w:rPr>
              <w:t xml:space="preserve"> (see clause 7.2.3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4C201E9A" w14:textId="77777777" w:rsidTr="000F726F">
        <w:trPr>
          <w:jc w:val="center"/>
        </w:trPr>
        <w:tc>
          <w:tcPr>
            <w:tcW w:w="4195" w:type="dxa"/>
            <w:vMerge/>
          </w:tcPr>
          <w:p w14:paraId="6C579023" w14:textId="77777777" w:rsidR="00136C32" w:rsidRPr="00BB3D96" w:rsidRDefault="00136C32" w:rsidP="000F726F">
            <w:pPr>
              <w:pStyle w:val="TAL"/>
              <w:rPr>
                <w:lang w:eastAsia="zh-CN"/>
              </w:rPr>
            </w:pPr>
          </w:p>
        </w:tc>
        <w:tc>
          <w:tcPr>
            <w:tcW w:w="5098" w:type="dxa"/>
          </w:tcPr>
          <w:p w14:paraId="76418F37" w14:textId="77777777" w:rsidR="00136C32" w:rsidRPr="00BB3D96" w:rsidRDefault="00136C32" w:rsidP="000F726F">
            <w:pPr>
              <w:pStyle w:val="TAL"/>
              <w:rPr>
                <w:lang w:eastAsia="zh-CN"/>
              </w:rPr>
            </w:pPr>
            <w:proofErr w:type="spellStart"/>
            <w:r w:rsidRPr="00BB3D96">
              <w:rPr>
                <w:rFonts w:eastAsia="SimSun" w:hint="eastAsia"/>
                <w:lang w:eastAsia="zh-CN"/>
              </w:rPr>
              <w:t>Ve-Vnfm-em</w:t>
            </w:r>
            <w:proofErr w:type="spellEnd"/>
            <w:r w:rsidRPr="00BB3D96">
              <w:rPr>
                <w:rFonts w:eastAsia="SimSun"/>
                <w:lang w:eastAsia="zh-CN"/>
              </w:rPr>
              <w:t xml:space="preserve"> (see clause 7.2.5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7350A11F" w14:textId="77777777" w:rsidTr="000F726F">
        <w:trPr>
          <w:jc w:val="center"/>
        </w:trPr>
        <w:tc>
          <w:tcPr>
            <w:tcW w:w="4195" w:type="dxa"/>
            <w:vMerge w:val="restart"/>
          </w:tcPr>
          <w:p w14:paraId="0742C9E6" w14:textId="77777777" w:rsidR="00136C32" w:rsidRPr="00BB3D96" w:rsidRDefault="00136C32" w:rsidP="000F726F">
            <w:pPr>
              <w:pStyle w:val="TAL"/>
              <w:rPr>
                <w:lang w:eastAsia="zh-CN"/>
              </w:rPr>
            </w:pPr>
            <w:r w:rsidRPr="00BB3D96">
              <w:rPr>
                <w:rFonts w:hint="eastAsia"/>
                <w:lang w:eastAsia="zh-CN"/>
              </w:rPr>
              <w:t>VNF healing policy</w:t>
            </w:r>
          </w:p>
        </w:tc>
        <w:tc>
          <w:tcPr>
            <w:tcW w:w="5098" w:type="dxa"/>
          </w:tcPr>
          <w:p w14:paraId="284828C4" w14:textId="77777777" w:rsidR="00136C32" w:rsidRPr="00BB3D96" w:rsidRDefault="00136C32" w:rsidP="000F726F">
            <w:pPr>
              <w:pStyle w:val="TAL"/>
              <w:rPr>
                <w:lang w:eastAsia="zh-CN"/>
              </w:rPr>
            </w:pPr>
            <w:r w:rsidRPr="00BB3D96">
              <w:rPr>
                <w:rFonts w:eastAsia="SimSun" w:hint="eastAsia"/>
                <w:lang w:eastAsia="zh-CN"/>
              </w:rPr>
              <w:t>Or-</w:t>
            </w:r>
            <w:proofErr w:type="spellStart"/>
            <w:r w:rsidRPr="00BB3D96">
              <w:rPr>
                <w:rFonts w:eastAsia="SimSun" w:hint="eastAsia"/>
                <w:lang w:eastAsia="zh-CN"/>
              </w:rPr>
              <w:t>Vnfm</w:t>
            </w:r>
            <w:proofErr w:type="spellEnd"/>
            <w:r w:rsidRPr="00BB3D96">
              <w:rPr>
                <w:rFonts w:eastAsia="SimSun"/>
                <w:lang w:eastAsia="zh-CN"/>
              </w:rPr>
              <w:t xml:space="preserve"> (see clause 7.2.3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50A52283" w14:textId="77777777" w:rsidTr="000F726F">
        <w:trPr>
          <w:jc w:val="center"/>
        </w:trPr>
        <w:tc>
          <w:tcPr>
            <w:tcW w:w="4195" w:type="dxa"/>
            <w:vMerge/>
          </w:tcPr>
          <w:p w14:paraId="77420BC2" w14:textId="77777777" w:rsidR="00136C32" w:rsidRPr="00BB3D96" w:rsidRDefault="00136C32" w:rsidP="000F726F">
            <w:pPr>
              <w:pStyle w:val="TAL"/>
              <w:rPr>
                <w:lang w:eastAsia="zh-CN"/>
              </w:rPr>
            </w:pPr>
          </w:p>
        </w:tc>
        <w:tc>
          <w:tcPr>
            <w:tcW w:w="5098" w:type="dxa"/>
          </w:tcPr>
          <w:p w14:paraId="3BCA0817" w14:textId="77777777" w:rsidR="00136C32" w:rsidRPr="00BB3D96" w:rsidRDefault="00136C32" w:rsidP="000F726F">
            <w:pPr>
              <w:pStyle w:val="TAL"/>
              <w:rPr>
                <w:lang w:eastAsia="zh-CN"/>
              </w:rPr>
            </w:pPr>
            <w:proofErr w:type="spellStart"/>
            <w:r w:rsidRPr="00BB3D96">
              <w:rPr>
                <w:rFonts w:eastAsia="SimSun" w:hint="eastAsia"/>
                <w:lang w:eastAsia="zh-CN"/>
              </w:rPr>
              <w:t>Ve-Vnfm-em</w:t>
            </w:r>
            <w:proofErr w:type="spellEnd"/>
            <w:r w:rsidRPr="00BB3D96">
              <w:rPr>
                <w:rFonts w:eastAsia="SimSun"/>
                <w:lang w:eastAsia="zh-CN"/>
              </w:rPr>
              <w:t xml:space="preserve"> (see clause 7.2.5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4D0A60B9" w14:textId="77777777" w:rsidTr="000F726F">
        <w:trPr>
          <w:jc w:val="center"/>
        </w:trPr>
        <w:tc>
          <w:tcPr>
            <w:tcW w:w="4195" w:type="dxa"/>
            <w:vMerge w:val="restart"/>
          </w:tcPr>
          <w:p w14:paraId="6A29D25B" w14:textId="77777777" w:rsidR="00136C32" w:rsidRPr="00BB3D96" w:rsidRDefault="00136C32" w:rsidP="000F726F">
            <w:pPr>
              <w:pStyle w:val="TAL"/>
              <w:rPr>
                <w:lang w:eastAsia="zh-CN"/>
              </w:rPr>
            </w:pPr>
            <w:r w:rsidRPr="00BB3D96">
              <w:rPr>
                <w:rFonts w:hint="eastAsia"/>
                <w:lang w:eastAsia="zh-CN"/>
              </w:rPr>
              <w:t>VNF termination policy</w:t>
            </w:r>
          </w:p>
        </w:tc>
        <w:tc>
          <w:tcPr>
            <w:tcW w:w="5098" w:type="dxa"/>
          </w:tcPr>
          <w:p w14:paraId="6177D3EF" w14:textId="77777777" w:rsidR="00136C32" w:rsidRPr="00BB3D96" w:rsidRDefault="00136C32" w:rsidP="000F726F">
            <w:pPr>
              <w:pStyle w:val="TAL"/>
              <w:rPr>
                <w:lang w:eastAsia="zh-CN"/>
              </w:rPr>
            </w:pPr>
            <w:r w:rsidRPr="00BB3D96">
              <w:rPr>
                <w:rFonts w:eastAsia="SimSun" w:hint="eastAsia"/>
                <w:lang w:eastAsia="zh-CN"/>
              </w:rPr>
              <w:t>Or-</w:t>
            </w:r>
            <w:proofErr w:type="spellStart"/>
            <w:r w:rsidRPr="00BB3D96">
              <w:rPr>
                <w:rFonts w:eastAsia="SimSun" w:hint="eastAsia"/>
                <w:lang w:eastAsia="zh-CN"/>
              </w:rPr>
              <w:t>Vnfm</w:t>
            </w:r>
            <w:proofErr w:type="spellEnd"/>
            <w:r w:rsidRPr="00BB3D96">
              <w:rPr>
                <w:rFonts w:eastAsia="SimSun"/>
                <w:lang w:eastAsia="zh-CN"/>
              </w:rPr>
              <w:t xml:space="preserve"> (see clause 7.2.3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45369CAD" w14:textId="77777777" w:rsidTr="000F726F">
        <w:trPr>
          <w:jc w:val="center"/>
        </w:trPr>
        <w:tc>
          <w:tcPr>
            <w:tcW w:w="4195" w:type="dxa"/>
            <w:vMerge/>
          </w:tcPr>
          <w:p w14:paraId="222D7E70" w14:textId="77777777" w:rsidR="00136C32" w:rsidRPr="00BB3D96" w:rsidRDefault="00136C32" w:rsidP="000F726F">
            <w:pPr>
              <w:pStyle w:val="TAL"/>
              <w:rPr>
                <w:lang w:eastAsia="zh-CN"/>
              </w:rPr>
            </w:pPr>
          </w:p>
        </w:tc>
        <w:tc>
          <w:tcPr>
            <w:tcW w:w="5098" w:type="dxa"/>
          </w:tcPr>
          <w:p w14:paraId="46585160" w14:textId="77777777" w:rsidR="00136C32" w:rsidRPr="00BB3D96" w:rsidRDefault="00136C32" w:rsidP="000F726F">
            <w:pPr>
              <w:pStyle w:val="TAL"/>
              <w:rPr>
                <w:lang w:eastAsia="zh-CN"/>
              </w:rPr>
            </w:pPr>
            <w:proofErr w:type="spellStart"/>
            <w:r w:rsidRPr="00BB3D96">
              <w:rPr>
                <w:rFonts w:eastAsia="SimSun" w:hint="eastAsia"/>
                <w:lang w:eastAsia="zh-CN"/>
              </w:rPr>
              <w:t>Ve-Vnfm-em</w:t>
            </w:r>
            <w:proofErr w:type="spellEnd"/>
            <w:r w:rsidRPr="00BB3D96">
              <w:rPr>
                <w:rFonts w:eastAsia="SimSun"/>
                <w:lang w:eastAsia="zh-CN"/>
              </w:rPr>
              <w:t xml:space="preserve"> (see clause 7.2.5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1CCC00E5" w14:textId="77777777" w:rsidTr="000F726F">
        <w:trPr>
          <w:jc w:val="center"/>
        </w:trPr>
        <w:tc>
          <w:tcPr>
            <w:tcW w:w="4195" w:type="dxa"/>
            <w:vMerge w:val="restart"/>
          </w:tcPr>
          <w:p w14:paraId="5B2579A7" w14:textId="77777777" w:rsidR="00136C32" w:rsidRPr="00BB3D96" w:rsidRDefault="00136C32" w:rsidP="000F726F">
            <w:pPr>
              <w:pStyle w:val="TAL"/>
              <w:rPr>
                <w:lang w:eastAsia="zh-CN"/>
              </w:rPr>
            </w:pPr>
            <w:r w:rsidRPr="00BB3D96">
              <w:rPr>
                <w:lang w:eastAsia="zh-CN"/>
              </w:rPr>
              <w:t>Virtualised</w:t>
            </w:r>
            <w:r w:rsidRPr="00BB3D96">
              <w:rPr>
                <w:rFonts w:hint="eastAsia"/>
                <w:lang w:eastAsia="zh-CN"/>
              </w:rPr>
              <w:t xml:space="preserve"> resource allocation policy</w:t>
            </w:r>
          </w:p>
        </w:tc>
        <w:tc>
          <w:tcPr>
            <w:tcW w:w="5098" w:type="dxa"/>
          </w:tcPr>
          <w:p w14:paraId="47B8EF95" w14:textId="77777777" w:rsidR="00136C32" w:rsidRPr="00BB3D96" w:rsidRDefault="00136C32" w:rsidP="000F726F">
            <w:pPr>
              <w:pStyle w:val="TAL"/>
              <w:rPr>
                <w:rFonts w:eastAsia="SimSun"/>
                <w:lang w:eastAsia="zh-CN"/>
              </w:rPr>
            </w:pPr>
            <w:r w:rsidRPr="00BB3D96">
              <w:rPr>
                <w:rFonts w:eastAsia="SimSun" w:hint="eastAsia"/>
                <w:lang w:eastAsia="zh-CN"/>
              </w:rPr>
              <w:t>Or-Vi</w:t>
            </w:r>
            <w:r w:rsidRPr="00BB3D96">
              <w:rPr>
                <w:rFonts w:eastAsia="SimSun"/>
                <w:lang w:eastAsia="zh-CN"/>
              </w:rPr>
              <w:t xml:space="preserve"> (see clause 7.2.4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3006B03E" w14:textId="77777777" w:rsidTr="000F726F">
        <w:trPr>
          <w:jc w:val="center"/>
        </w:trPr>
        <w:tc>
          <w:tcPr>
            <w:tcW w:w="4195" w:type="dxa"/>
            <w:vMerge/>
          </w:tcPr>
          <w:p w14:paraId="594B1BE5" w14:textId="77777777" w:rsidR="00136C32" w:rsidRPr="00BB3D96" w:rsidRDefault="00136C32" w:rsidP="000F726F">
            <w:pPr>
              <w:pStyle w:val="TAL"/>
              <w:rPr>
                <w:lang w:eastAsia="zh-CN"/>
              </w:rPr>
            </w:pPr>
          </w:p>
        </w:tc>
        <w:tc>
          <w:tcPr>
            <w:tcW w:w="5098" w:type="dxa"/>
          </w:tcPr>
          <w:p w14:paraId="3179FDB4" w14:textId="77777777" w:rsidR="00136C32" w:rsidRPr="00BB3D96" w:rsidRDefault="00136C32" w:rsidP="000F726F">
            <w:pPr>
              <w:pStyle w:val="TAL"/>
              <w:rPr>
                <w:rFonts w:eastAsia="SimSun"/>
                <w:lang w:eastAsia="zh-CN"/>
              </w:rPr>
            </w:pPr>
            <w:r w:rsidRPr="00BB3D96">
              <w:rPr>
                <w:rFonts w:eastAsia="SimSun" w:hint="eastAsia"/>
                <w:lang w:eastAsia="zh-CN"/>
              </w:rPr>
              <w:t>Vi-</w:t>
            </w:r>
            <w:proofErr w:type="spellStart"/>
            <w:r w:rsidRPr="00BB3D96">
              <w:rPr>
                <w:rFonts w:eastAsia="SimSun" w:hint="eastAsia"/>
                <w:lang w:eastAsia="zh-CN"/>
              </w:rPr>
              <w:t>Vnfm</w:t>
            </w:r>
            <w:proofErr w:type="spellEnd"/>
            <w:r w:rsidRPr="00BB3D96">
              <w:rPr>
                <w:rFonts w:eastAsia="SimSun"/>
                <w:lang w:eastAsia="zh-CN"/>
              </w:rPr>
              <w:t xml:space="preserve"> (see clause 7.2.6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624BE04F" w14:textId="77777777" w:rsidTr="000F726F">
        <w:trPr>
          <w:jc w:val="center"/>
        </w:trPr>
        <w:tc>
          <w:tcPr>
            <w:tcW w:w="4195" w:type="dxa"/>
          </w:tcPr>
          <w:p w14:paraId="0BA409CD" w14:textId="77777777" w:rsidR="00136C32" w:rsidRPr="00BB3D96" w:rsidRDefault="00136C32" w:rsidP="000F726F">
            <w:pPr>
              <w:pStyle w:val="TAL"/>
              <w:rPr>
                <w:lang w:eastAsia="zh-CN"/>
              </w:rPr>
            </w:pPr>
            <w:r w:rsidRPr="00BB3D96">
              <w:rPr>
                <w:lang w:eastAsia="zh-CN"/>
              </w:rPr>
              <w:t>Virtualised</w:t>
            </w:r>
            <w:r w:rsidRPr="00BB3D96">
              <w:rPr>
                <w:rFonts w:hint="eastAsia"/>
                <w:lang w:eastAsia="zh-CN"/>
              </w:rPr>
              <w:t xml:space="preserve"> resource reservation policy</w:t>
            </w:r>
          </w:p>
        </w:tc>
        <w:tc>
          <w:tcPr>
            <w:tcW w:w="5098" w:type="dxa"/>
          </w:tcPr>
          <w:p w14:paraId="2F18B7B1" w14:textId="77777777" w:rsidR="00136C32" w:rsidRPr="00BB3D96" w:rsidRDefault="00136C32" w:rsidP="000F726F">
            <w:pPr>
              <w:pStyle w:val="TAL"/>
              <w:rPr>
                <w:rFonts w:eastAsia="SimSun"/>
                <w:lang w:eastAsia="zh-CN"/>
              </w:rPr>
            </w:pPr>
            <w:r w:rsidRPr="00BB3D96">
              <w:rPr>
                <w:rFonts w:eastAsia="SimSun" w:hint="eastAsia"/>
                <w:lang w:eastAsia="zh-CN"/>
              </w:rPr>
              <w:t>Or-Vi</w:t>
            </w:r>
            <w:r w:rsidRPr="00BB3D96">
              <w:rPr>
                <w:rFonts w:eastAsia="SimSun"/>
                <w:lang w:eastAsia="zh-CN"/>
              </w:rPr>
              <w:t xml:space="preserve"> (see clause 7.2.4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371A414C" w14:textId="77777777" w:rsidTr="000F726F">
        <w:trPr>
          <w:jc w:val="center"/>
        </w:trPr>
        <w:tc>
          <w:tcPr>
            <w:tcW w:w="4195" w:type="dxa"/>
          </w:tcPr>
          <w:p w14:paraId="13E91CD4" w14:textId="77777777" w:rsidR="00136C32" w:rsidRPr="00BB3D96" w:rsidRDefault="00136C32" w:rsidP="000F726F">
            <w:pPr>
              <w:pStyle w:val="TAL"/>
              <w:rPr>
                <w:lang w:eastAsia="zh-CN"/>
              </w:rPr>
            </w:pPr>
            <w:r w:rsidRPr="00BB3D96">
              <w:rPr>
                <w:lang w:eastAsia="zh-CN"/>
              </w:rPr>
              <w:t>Virtualised resource quota (management) policy</w:t>
            </w:r>
          </w:p>
        </w:tc>
        <w:tc>
          <w:tcPr>
            <w:tcW w:w="5098" w:type="dxa"/>
          </w:tcPr>
          <w:p w14:paraId="7103BA98" w14:textId="77777777" w:rsidR="00136C32" w:rsidRPr="00BB3D96" w:rsidRDefault="00136C32" w:rsidP="000F726F">
            <w:pPr>
              <w:pStyle w:val="TAL"/>
              <w:rPr>
                <w:rFonts w:eastAsia="SimSun"/>
                <w:lang w:eastAsia="zh-CN"/>
              </w:rPr>
            </w:pPr>
            <w:r w:rsidRPr="00BB3D96">
              <w:rPr>
                <w:rFonts w:eastAsia="SimSun" w:hint="eastAsia"/>
                <w:lang w:eastAsia="zh-CN"/>
              </w:rPr>
              <w:t>Or-Vi</w:t>
            </w:r>
            <w:r w:rsidRPr="00BB3D96">
              <w:rPr>
                <w:rFonts w:eastAsia="SimSun"/>
                <w:lang w:eastAsia="zh-CN"/>
              </w:rPr>
              <w:t xml:space="preserve"> (see clause 7.2.4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r w:rsidR="00136C32" w:rsidRPr="00BB3D96" w14:paraId="0BDAE350" w14:textId="77777777" w:rsidTr="000F726F">
        <w:trPr>
          <w:jc w:val="center"/>
        </w:trPr>
        <w:tc>
          <w:tcPr>
            <w:tcW w:w="4195" w:type="dxa"/>
          </w:tcPr>
          <w:p w14:paraId="0547BFA1" w14:textId="77777777" w:rsidR="00136C32" w:rsidRPr="00BB3D96" w:rsidRDefault="00136C32" w:rsidP="000F726F">
            <w:pPr>
              <w:pStyle w:val="TAL"/>
              <w:rPr>
                <w:lang w:eastAsia="zh-CN"/>
              </w:rPr>
            </w:pPr>
            <w:r w:rsidRPr="00BB3D96">
              <w:rPr>
                <w:lang w:eastAsia="zh-CN"/>
              </w:rPr>
              <w:t>Virtualised resource capacity (management) policy</w:t>
            </w:r>
          </w:p>
        </w:tc>
        <w:tc>
          <w:tcPr>
            <w:tcW w:w="5098" w:type="dxa"/>
          </w:tcPr>
          <w:p w14:paraId="2C8F2DC0" w14:textId="77777777" w:rsidR="00136C32" w:rsidRPr="00BB3D96" w:rsidRDefault="00136C32" w:rsidP="000F726F">
            <w:pPr>
              <w:pStyle w:val="TAL"/>
              <w:rPr>
                <w:rFonts w:eastAsia="SimSun"/>
                <w:lang w:eastAsia="zh-CN"/>
              </w:rPr>
            </w:pPr>
            <w:r w:rsidRPr="00BB3D96">
              <w:rPr>
                <w:rFonts w:eastAsia="SimSun" w:hint="eastAsia"/>
                <w:lang w:eastAsia="zh-CN"/>
              </w:rPr>
              <w:t>Or-Vi</w:t>
            </w:r>
            <w:r w:rsidRPr="00BB3D96">
              <w:rPr>
                <w:rFonts w:eastAsia="SimSun"/>
                <w:lang w:eastAsia="zh-CN"/>
              </w:rPr>
              <w:t xml:space="preserve"> (see clause 7.2.4 of </w:t>
            </w:r>
            <w:r w:rsidRPr="00BB3D96">
              <w:t>ETSI G</w:t>
            </w:r>
            <w:r w:rsidRPr="00BB3D96">
              <w:rPr>
                <w:rFonts w:eastAsia="SimSun" w:hint="eastAsia"/>
                <w:lang w:eastAsia="zh-CN"/>
              </w:rPr>
              <w:t>R</w:t>
            </w:r>
            <w:r w:rsidRPr="00BB3D96">
              <w:t xml:space="preserve"> NFV</w:t>
            </w:r>
            <w:r w:rsidRPr="00BB3D96">
              <w:noBreakHyphen/>
              <w:t>IFA 0</w:t>
            </w:r>
            <w:r w:rsidRPr="00BB3D96">
              <w:rPr>
                <w:rFonts w:eastAsia="SimSun" w:hint="eastAsia"/>
                <w:lang w:eastAsia="zh-CN"/>
              </w:rPr>
              <w:t>23</w:t>
            </w:r>
            <w:r>
              <w:rPr>
                <w:rFonts w:eastAsia="SimSun"/>
                <w:lang w:eastAsia="zh-CN"/>
              </w:rPr>
              <w:t xml:space="preserve"> </w:t>
            </w:r>
            <w:r w:rsidRPr="001359AF">
              <w:rPr>
                <w:rFonts w:eastAsia="SimSun"/>
                <w:lang w:eastAsia="zh-CN"/>
              </w:rPr>
              <w:t>[</w:t>
            </w:r>
            <w:r w:rsidRPr="001359AF">
              <w:rPr>
                <w:rFonts w:eastAsia="SimSun"/>
                <w:lang w:eastAsia="zh-CN"/>
              </w:rPr>
              <w:fldChar w:fldCharType="begin"/>
            </w:r>
            <w:r w:rsidRPr="001359AF">
              <w:rPr>
                <w:rFonts w:eastAsia="SimSun"/>
                <w:lang w:eastAsia="zh-CN"/>
              </w:rPr>
              <w:instrText xml:space="preserve">REF REF_GRNFV_IFA023 \h </w:instrText>
            </w:r>
            <w:r w:rsidRPr="001359AF">
              <w:rPr>
                <w:rFonts w:eastAsia="SimSun"/>
                <w:lang w:eastAsia="zh-CN"/>
              </w:rPr>
            </w:r>
            <w:r w:rsidRPr="001359AF">
              <w:rPr>
                <w:rFonts w:eastAsia="SimSun"/>
                <w:lang w:eastAsia="zh-CN"/>
              </w:rPr>
              <w:fldChar w:fldCharType="separate"/>
            </w:r>
            <w:r w:rsidRPr="001359AF">
              <w:t>i.</w:t>
            </w:r>
            <w:r w:rsidRPr="001359AF">
              <w:rPr>
                <w:noProof/>
              </w:rPr>
              <w:t>9</w:t>
            </w:r>
            <w:r w:rsidRPr="001359AF">
              <w:rPr>
                <w:rFonts w:eastAsia="SimSun"/>
                <w:lang w:eastAsia="zh-CN"/>
              </w:rPr>
              <w:fldChar w:fldCharType="end"/>
            </w:r>
            <w:r w:rsidRPr="001359AF">
              <w:rPr>
                <w:rFonts w:eastAsia="SimSun"/>
                <w:lang w:eastAsia="zh-CN"/>
              </w:rPr>
              <w:t>]</w:t>
            </w:r>
            <w:r w:rsidRPr="00BB3D96">
              <w:t>)</w:t>
            </w:r>
          </w:p>
        </w:tc>
      </w:tr>
    </w:tbl>
    <w:p w14:paraId="674F2F41" w14:textId="77777777" w:rsidR="00136C32" w:rsidRPr="00BB3D96" w:rsidRDefault="00136C32" w:rsidP="00136C32"/>
    <w:p w14:paraId="63D4BD7B" w14:textId="77777777" w:rsidR="00136C32" w:rsidRPr="00BB3D96" w:rsidRDefault="00136C32" w:rsidP="00136C32">
      <w:pPr>
        <w:pStyle w:val="Heading8"/>
        <w:pageBreakBefore/>
      </w:pPr>
      <w:bookmarkStart w:id="328" w:name="_Toc105670483"/>
      <w:r w:rsidRPr="00BB3D96">
        <w:lastRenderedPageBreak/>
        <w:t>Annex F (informative)</w:t>
      </w:r>
      <w:proofErr w:type="gramStart"/>
      <w:r w:rsidRPr="00BB3D96">
        <w:t>:</w:t>
      </w:r>
      <w:proofErr w:type="gramEnd"/>
      <w:r w:rsidRPr="00BB3D96">
        <w:br/>
        <w:t>VNF Snapshots</w:t>
      </w:r>
      <w:bookmarkEnd w:id="328"/>
    </w:p>
    <w:p w14:paraId="737614F6" w14:textId="77777777" w:rsidR="00136C32" w:rsidRPr="00BB3D96" w:rsidRDefault="00136C32" w:rsidP="00136C32">
      <w:pPr>
        <w:pStyle w:val="Heading1"/>
        <w:spacing w:before="0"/>
      </w:pPr>
      <w:bookmarkStart w:id="329" w:name="_Toc105670484"/>
      <w:r w:rsidRPr="00BB3D96">
        <w:rPr>
          <w:rFonts w:eastAsia="SimSun"/>
          <w:lang w:eastAsia="zh-CN"/>
        </w:rPr>
        <w:t>F</w:t>
      </w:r>
      <w:r w:rsidRPr="00BB3D96">
        <w:t>.1</w:t>
      </w:r>
      <w:r w:rsidRPr="00BB3D96">
        <w:tab/>
        <w:t>Introduction</w:t>
      </w:r>
      <w:bookmarkEnd w:id="329"/>
    </w:p>
    <w:p w14:paraId="140F162F" w14:textId="77777777" w:rsidR="00136C32" w:rsidRPr="00BB3D96" w:rsidRDefault="00136C32" w:rsidP="00136C32">
      <w:r w:rsidRPr="00BB3D96">
        <w:t>The feature for VNF snapshotting is introduced to the NFV system by adding new or enhancing existing requirements, interfaces, operations, and information elements on multiple reference points of the NFV architecture. This annex provides further information on the concepts of VNF Snapshots and VNF Snapshot Packages and provides end-to-end procedures to illustrate the lifecycle management of these objects and the expected behaviour of the involved functional blocks.</w:t>
      </w:r>
    </w:p>
    <w:p w14:paraId="21D2C372" w14:textId="77777777" w:rsidR="00136C32" w:rsidRPr="00BB3D96" w:rsidRDefault="00136C32" w:rsidP="00136C32">
      <w:pPr>
        <w:pStyle w:val="Heading1"/>
      </w:pPr>
      <w:bookmarkStart w:id="330" w:name="_Toc105670485"/>
      <w:r w:rsidRPr="00BB3D96">
        <w:t>F.2</w:t>
      </w:r>
      <w:r w:rsidRPr="00BB3D96">
        <w:tab/>
        <w:t>VNF Snapshot lifecycle</w:t>
      </w:r>
      <w:bookmarkEnd w:id="330"/>
    </w:p>
    <w:p w14:paraId="2DA0B2FF" w14:textId="77777777" w:rsidR="00136C32" w:rsidRPr="00BB3D96" w:rsidRDefault="00136C32" w:rsidP="00136C32">
      <w:r w:rsidRPr="001359AF">
        <w:t>ETSI GR NFV-TST 005 [</w:t>
      </w:r>
      <w:r w:rsidRPr="001359AF">
        <w:fldChar w:fldCharType="begin"/>
      </w:r>
      <w:r w:rsidRPr="001359AF">
        <w:instrText xml:space="preserve">REF REF_GRNFV_TST005 \h </w:instrText>
      </w:r>
      <w:r w:rsidRPr="001359AF">
        <w:fldChar w:fldCharType="separate"/>
      </w:r>
      <w:r w:rsidRPr="001359AF">
        <w:t>i.10</w:t>
      </w:r>
      <w:r w:rsidRPr="001359AF">
        <w:fldChar w:fldCharType="end"/>
      </w:r>
      <w:r w:rsidRPr="001359AF">
        <w:t>]</w:t>
      </w:r>
      <w:r w:rsidRPr="00BB3D96">
        <w:t xml:space="preserve"> introduces the general lifecycle of a VNF Snapshot in its clause 5.2.1. Figure F.2-1, based on Figure 5.2.1 from</w:t>
      </w:r>
      <w:r>
        <w:t xml:space="preserve"> </w:t>
      </w:r>
      <w:r w:rsidRPr="001359AF">
        <w:t>[</w:t>
      </w:r>
      <w:r w:rsidRPr="001359AF">
        <w:fldChar w:fldCharType="begin"/>
      </w:r>
      <w:r w:rsidRPr="001359AF">
        <w:instrText xml:space="preserve">REF REF_GRNFV_TST005 \h </w:instrText>
      </w:r>
      <w:r w:rsidRPr="001359AF">
        <w:fldChar w:fldCharType="separate"/>
      </w:r>
      <w:r w:rsidRPr="001359AF">
        <w:t>i.</w:t>
      </w:r>
      <w:r w:rsidRPr="001359AF">
        <w:rPr>
          <w:noProof/>
        </w:rPr>
        <w:t>10</w:t>
      </w:r>
      <w:r w:rsidRPr="001359AF">
        <w:fldChar w:fldCharType="end"/>
      </w:r>
      <w:r w:rsidRPr="001359AF">
        <w:t>]</w:t>
      </w:r>
      <w:r w:rsidRPr="00BB3D96">
        <w:t>, illustrates the relationship and transitions between a VNF instance, a VNF Snapshot object and a VNF Snapshot Package object.</w:t>
      </w:r>
    </w:p>
    <w:p w14:paraId="08FFBE87" w14:textId="77777777" w:rsidR="00136C32" w:rsidRPr="00BB3D96" w:rsidRDefault="00136C32" w:rsidP="00136C32">
      <w:pPr>
        <w:pStyle w:val="FL"/>
      </w:pPr>
      <w:r w:rsidRPr="00BB3D96">
        <w:rPr>
          <w:noProof/>
          <w:lang w:val="en-US" w:eastAsia="zh-CN"/>
        </w:rPr>
        <w:drawing>
          <wp:inline distT="0" distB="0" distL="0" distR="0" wp14:anchorId="2CE1F731" wp14:editId="73D4EB97">
            <wp:extent cx="6080708" cy="2077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088178" cy="2080411"/>
                    </a:xfrm>
                    <a:prstGeom prst="rect">
                      <a:avLst/>
                    </a:prstGeom>
                    <a:noFill/>
                  </pic:spPr>
                </pic:pic>
              </a:graphicData>
            </a:graphic>
          </wp:inline>
        </w:drawing>
      </w:r>
    </w:p>
    <w:p w14:paraId="563CE502" w14:textId="77777777" w:rsidR="00136C32" w:rsidRPr="00BB3D96" w:rsidRDefault="00136C32" w:rsidP="00136C32">
      <w:pPr>
        <w:pStyle w:val="TF"/>
      </w:pPr>
      <w:r w:rsidRPr="00BB3D96">
        <w:t>Figure F.2-1: Relationship and transitions between VNF, VNF Snapshot and VNF Snapshot Package</w:t>
      </w:r>
    </w:p>
    <w:p w14:paraId="792A5EC1" w14:textId="77777777" w:rsidR="00136C32" w:rsidRPr="00BB3D96" w:rsidRDefault="00136C32" w:rsidP="00136C32">
      <w:r w:rsidRPr="00BB3D96">
        <w:t xml:space="preserve">For definitions of the terms VNF Snapshot, VNFC Snapshot, VNF Snapshot Package refer to </w:t>
      </w:r>
      <w:r w:rsidRPr="001359AF">
        <w:t>ETSI GR NFV 003 [</w:t>
      </w:r>
      <w:r w:rsidRPr="001359AF">
        <w:fldChar w:fldCharType="begin"/>
      </w:r>
      <w:r w:rsidRPr="001359AF">
        <w:instrText xml:space="preserve">REF REF_GRNFV003 \h </w:instrText>
      </w:r>
      <w:r w:rsidRPr="001359AF">
        <w:fldChar w:fldCharType="separate"/>
      </w:r>
      <w:r w:rsidRPr="001359AF">
        <w:t>i.2</w:t>
      </w:r>
      <w:r w:rsidRPr="001359AF">
        <w:fldChar w:fldCharType="end"/>
      </w:r>
      <w:r w:rsidRPr="001359AF">
        <w:t>]</w:t>
      </w:r>
      <w:r w:rsidRPr="00BB3D96">
        <w:t>.</w:t>
      </w:r>
    </w:p>
    <w:p w14:paraId="69821AEE" w14:textId="77777777" w:rsidR="00136C32" w:rsidRPr="00BB3D96" w:rsidRDefault="00136C32" w:rsidP="00136C32">
      <w:r w:rsidRPr="00BB3D96">
        <w:t>A VNF Snapshot object can either be generated by creating a VNF Snapshot from a VNF instance or by extracting a VNF Snapshot Package. An existing VNF Snapshot object can be used to revert a VNF instance to the state captured in this VNF Snapshot and it can be used to build a VNF Snapshot Package from it.</w:t>
      </w:r>
    </w:p>
    <w:p w14:paraId="3F501060" w14:textId="77777777" w:rsidR="00136C32" w:rsidRPr="00BB3D96" w:rsidRDefault="00136C32" w:rsidP="00136C32">
      <w:r w:rsidRPr="00BB3D96">
        <w:t>It is to note that a VNF Snapshot includes one to many VNFC Snapshots, which represent a replication of a VNFC instance at a specific point in time, capturing its full or partial state. Dependent on the implementation of the Virtualisation layer, a VNFC Snapshot may not be represented by physical accessible files or other storage objects but are represented by reference tags kept by the Virtualisation layer instead. Therefore, they can only be used to revert a VNF instance to a previously captured state and are not able to be directly exported to other systems.</w:t>
      </w:r>
    </w:p>
    <w:p w14:paraId="7D910CA3" w14:textId="77777777" w:rsidR="00136C32" w:rsidRPr="00BB3D96" w:rsidRDefault="00136C32" w:rsidP="00136C32">
      <w:r w:rsidRPr="00BB3D96">
        <w:t>The VNFM is the functional block responsible to maintain the VNF Snapshot objects, including exposure of operations for the lifecycle management of VNF Snapshots and keeping runtime information on existing VNF Snapshots. The runtime information on existing VNF Snapshots is kept in objects of the "</w:t>
      </w:r>
      <w:proofErr w:type="spellStart"/>
      <w:r w:rsidRPr="00BB3D96">
        <w:t>VnfSnapshotInfo</w:t>
      </w:r>
      <w:proofErr w:type="spellEnd"/>
      <w:r w:rsidRPr="00BB3D96">
        <w:t>" information element, including one to many "</w:t>
      </w:r>
      <w:proofErr w:type="spellStart"/>
      <w:r w:rsidRPr="00BB3D96">
        <w:t>VnfcSnapshotInfo</w:t>
      </w:r>
      <w:proofErr w:type="spellEnd"/>
      <w:r w:rsidRPr="00BB3D96">
        <w:t>" information elements.</w:t>
      </w:r>
    </w:p>
    <w:p w14:paraId="409EBA48" w14:textId="77777777" w:rsidR="00136C32" w:rsidRPr="00BB3D96" w:rsidRDefault="00136C32" w:rsidP="00136C32">
      <w:r w:rsidRPr="00BB3D96">
        <w:t>Operations for the lifecycle management of VNF Snapshots are exposed by the VNFM via the VNF Lifecycle Management interfaces over the Or-</w:t>
      </w:r>
      <w:proofErr w:type="spellStart"/>
      <w:r w:rsidRPr="00BB3D96">
        <w:t>Vnfm</w:t>
      </w:r>
      <w:proofErr w:type="spellEnd"/>
      <w:r w:rsidRPr="00BB3D96">
        <w:t xml:space="preserve"> and </w:t>
      </w:r>
      <w:proofErr w:type="spellStart"/>
      <w:r w:rsidRPr="00BB3D96">
        <w:t>Ve-Vnfm-em</w:t>
      </w:r>
      <w:proofErr w:type="spellEnd"/>
      <w:r w:rsidRPr="00BB3D96">
        <w:t xml:space="preserve"> reference points and are further accessible via the "Update NS operation" of the NS Lifecycle Management interface exposed by the NFVO via the </w:t>
      </w:r>
      <w:proofErr w:type="spellStart"/>
      <w:r w:rsidRPr="00BB3D96">
        <w:t>Os</w:t>
      </w:r>
      <w:proofErr w:type="spellEnd"/>
      <w:r w:rsidRPr="00BB3D96">
        <w:t>-Ma-</w:t>
      </w:r>
      <w:proofErr w:type="spellStart"/>
      <w:r w:rsidRPr="00BB3D96">
        <w:t>nfvo</w:t>
      </w:r>
      <w:proofErr w:type="spellEnd"/>
      <w:r w:rsidRPr="00BB3D96">
        <w:t xml:space="preserve"> reference point.</w:t>
      </w:r>
    </w:p>
    <w:p w14:paraId="245D39BE" w14:textId="77777777" w:rsidR="00136C32" w:rsidRPr="00BB3D96" w:rsidRDefault="00136C32" w:rsidP="00136C32">
      <w:pPr>
        <w:keepNext/>
        <w:keepLines/>
      </w:pPr>
      <w:r w:rsidRPr="00BB3D96">
        <w:lastRenderedPageBreak/>
        <w:t xml:space="preserve">A VNF Snapshot Package object can either be generated by building a VNF Snapshot Package from a VNF Snapshot or by uploading a VNF Snapshot Package from an external location. An existing VNF Snapshot Package object can be extracted into a VNF Snapshot object and it can be fetched from an external location. A VNF Snapshot Package includes one to many VNFC Snapshot images together with VNF Snapshot runtime information and additional </w:t>
      </w:r>
      <w:proofErr w:type="spellStart"/>
      <w:r w:rsidRPr="00BB3D96">
        <w:t>artifacts</w:t>
      </w:r>
      <w:proofErr w:type="spellEnd"/>
      <w:r w:rsidRPr="00BB3D96">
        <w:t>.</w:t>
      </w:r>
    </w:p>
    <w:p w14:paraId="277D02D8" w14:textId="77777777" w:rsidR="00136C32" w:rsidRPr="00BB3D96" w:rsidRDefault="00136C32" w:rsidP="00136C32">
      <w:r w:rsidRPr="00BB3D96">
        <w:t>The NFVO is the functional block responsible to maintain the VNF Snapshot Package objects, including exposure of operations for the lifecycle management of VNF Snapshot Packages and keeping runtime information on existing VNF Snapshot Packages. The runtime information on existing VNF Snapshot Packages is kept in objects of the "</w:t>
      </w:r>
      <w:proofErr w:type="spellStart"/>
      <w:r w:rsidRPr="00BB3D96">
        <w:t>VnfSnapshotPkgInfo</w:t>
      </w:r>
      <w:proofErr w:type="spellEnd"/>
      <w:r w:rsidRPr="00BB3D96">
        <w:t>" information element.</w:t>
      </w:r>
    </w:p>
    <w:p w14:paraId="01E2E3A0" w14:textId="77777777" w:rsidR="00136C32" w:rsidRPr="00BB3D96" w:rsidRDefault="00136C32" w:rsidP="00136C32">
      <w:r w:rsidRPr="00BB3D96">
        <w:t xml:space="preserve">Operations for the lifecycle management of VNF Snapshot Packages are exposed by the NFVO via the VNF Snapshot Package Management interface over the </w:t>
      </w:r>
      <w:proofErr w:type="spellStart"/>
      <w:r w:rsidRPr="00BB3D96">
        <w:t>Os</w:t>
      </w:r>
      <w:proofErr w:type="spellEnd"/>
      <w:r w:rsidRPr="00BB3D96">
        <w:t>-Ma-</w:t>
      </w:r>
      <w:proofErr w:type="spellStart"/>
      <w:r w:rsidRPr="00BB3D96">
        <w:t>nfvo</w:t>
      </w:r>
      <w:proofErr w:type="spellEnd"/>
      <w:r w:rsidRPr="00BB3D96">
        <w:t xml:space="preserve"> reference point.</w:t>
      </w:r>
    </w:p>
    <w:p w14:paraId="78432BB7" w14:textId="77777777" w:rsidR="00136C32" w:rsidRPr="00BB3D96" w:rsidRDefault="00136C32" w:rsidP="00136C32">
      <w:pPr>
        <w:pStyle w:val="Heading1"/>
      </w:pPr>
      <w:bookmarkStart w:id="331" w:name="_Toc105670486"/>
      <w:r w:rsidRPr="00BB3D96">
        <w:t>F.3</w:t>
      </w:r>
      <w:r w:rsidRPr="00BB3D96">
        <w:tab/>
        <w:t>VNF/VNFC Snapshot procedures</w:t>
      </w:r>
      <w:bookmarkEnd w:id="331"/>
    </w:p>
    <w:p w14:paraId="43F10D55" w14:textId="77777777" w:rsidR="00136C32" w:rsidRPr="00BB3D96" w:rsidRDefault="00136C32" w:rsidP="00136C32">
      <w:pPr>
        <w:pStyle w:val="Heading2"/>
      </w:pPr>
      <w:bookmarkStart w:id="332" w:name="_Toc105670487"/>
      <w:r w:rsidRPr="00BB3D96">
        <w:t>F.3.1</w:t>
      </w:r>
      <w:r w:rsidRPr="00BB3D96">
        <w:tab/>
        <w:t>Introduction</w:t>
      </w:r>
      <w:bookmarkEnd w:id="332"/>
    </w:p>
    <w:p w14:paraId="11995E68" w14:textId="77777777" w:rsidR="00136C32" w:rsidRPr="00BB3D96" w:rsidRDefault="00136C32" w:rsidP="00136C32">
      <w:r w:rsidRPr="00BB3D96">
        <w:t>This clause describes example end-to-end procedures concerning the operations for managing VNF/VNFC Snapshots. Because VNF Snapshots comprise of one to many VNFC Snapshots, the procedures for VNF Snapshots repeat common steps of the VNFC Snapshot procedures.</w:t>
      </w:r>
    </w:p>
    <w:p w14:paraId="43C77E2B" w14:textId="77777777" w:rsidR="00136C32" w:rsidRPr="00BB3D96" w:rsidRDefault="00136C32" w:rsidP="00136C32">
      <w:r w:rsidRPr="00BB3D96">
        <w:t xml:space="preserve">The VNF Snapshot procedure descriptions are based on an originating request from the OSS/BSS via the </w:t>
      </w:r>
      <w:proofErr w:type="spellStart"/>
      <w:r w:rsidRPr="00BB3D96">
        <w:t>Os</w:t>
      </w:r>
      <w:proofErr w:type="spellEnd"/>
      <w:r w:rsidRPr="00BB3D96">
        <w:t>-Ma-</w:t>
      </w:r>
      <w:proofErr w:type="spellStart"/>
      <w:r w:rsidRPr="00BB3D96">
        <w:t>nfvo</w:t>
      </w:r>
      <w:proofErr w:type="spellEnd"/>
      <w:r w:rsidRPr="00BB3D96">
        <w:t xml:space="preserve"> reference point.</w:t>
      </w:r>
    </w:p>
    <w:p w14:paraId="57400EE9" w14:textId="77777777" w:rsidR="00136C32" w:rsidRPr="00BB3D96" w:rsidRDefault="00136C32" w:rsidP="00136C32">
      <w:r w:rsidRPr="00BB3D96">
        <w:t>All procedure descriptions are illustrated by sequence charts which contain the names of the messages as specified in the respective interface specifications, including the relevant input and output parameters. The sequenced messages in the charts are numbered and are complemented by step descriptions with corresponding numbers.</w:t>
      </w:r>
    </w:p>
    <w:p w14:paraId="4F88F1EF" w14:textId="77777777" w:rsidR="00136C32" w:rsidRPr="00BB3D96" w:rsidRDefault="00136C32" w:rsidP="00136C32">
      <w:pPr>
        <w:pStyle w:val="Heading2"/>
      </w:pPr>
      <w:bookmarkStart w:id="333" w:name="_Toc105670488"/>
      <w:r w:rsidRPr="00BB3D96">
        <w:t>F.3.2</w:t>
      </w:r>
      <w:r w:rsidRPr="00BB3D96">
        <w:tab/>
        <w:t>Create VNF Snapshot procedure</w:t>
      </w:r>
      <w:bookmarkEnd w:id="333"/>
    </w:p>
    <w:p w14:paraId="53B6503D" w14:textId="77777777" w:rsidR="00136C32" w:rsidRPr="00BB3D96" w:rsidRDefault="00136C32" w:rsidP="00136C32">
      <w:r w:rsidRPr="00BB3D96">
        <w:t>The procedure to create a VNF Snapshot comprises of the following steps as depicted in Figures F.3.2-1 to F.3.2-3:</w:t>
      </w:r>
    </w:p>
    <w:p w14:paraId="14311C04" w14:textId="77777777" w:rsidR="00136C32" w:rsidRPr="00BB3D96" w:rsidRDefault="00136C32" w:rsidP="00136C32">
      <w:pPr>
        <w:pStyle w:val="EX"/>
      </w:pPr>
      <w:r w:rsidRPr="00BB3D96">
        <w:t>Step 1:</w:t>
      </w:r>
      <w:r w:rsidRPr="00BB3D96">
        <w:tab/>
        <w:t xml:space="preserve">The OSS/BSS initiates the </w:t>
      </w:r>
      <w:proofErr w:type="spellStart"/>
      <w:r w:rsidRPr="00BB3D96">
        <w:t>CreateSnapshot</w:t>
      </w:r>
      <w:proofErr w:type="spellEnd"/>
      <w:r w:rsidRPr="00BB3D96">
        <w:t xml:space="preserve"> operation and sends a request to update an NS to the NFVO, including the update type and the identifier of the VNF instance to be snapshotted.</w:t>
      </w:r>
    </w:p>
    <w:p w14:paraId="3B0C6F7D" w14:textId="77777777" w:rsidR="00136C32" w:rsidRPr="00BB3D96" w:rsidRDefault="00136C32" w:rsidP="00136C32">
      <w:pPr>
        <w:pStyle w:val="EX"/>
      </w:pPr>
      <w:r w:rsidRPr="00BB3D96">
        <w:t>Step 2:</w:t>
      </w:r>
      <w:r w:rsidRPr="00BB3D96">
        <w:tab/>
        <w:t>The NFVO determines the responsible VNFM for the VNF instance to be snapshotted, utilizing the indicated VNF instance identifier.</w:t>
      </w:r>
    </w:p>
    <w:p w14:paraId="671DE46D" w14:textId="77777777" w:rsidR="00136C32" w:rsidRPr="00BB3D96" w:rsidRDefault="00136C32" w:rsidP="00136C32">
      <w:pPr>
        <w:pStyle w:val="EX"/>
      </w:pPr>
      <w:r w:rsidRPr="00BB3D96">
        <w:t>Step 3:</w:t>
      </w:r>
      <w:r w:rsidRPr="00BB3D96">
        <w:tab/>
        <w:t xml:space="preserve">The NFVO validates the policies for the </w:t>
      </w:r>
      <w:proofErr w:type="spellStart"/>
      <w:r w:rsidRPr="00BB3D96">
        <w:t>CreateSnapshot</w:t>
      </w:r>
      <w:proofErr w:type="spellEnd"/>
      <w:r w:rsidRPr="00BB3D96">
        <w:t xml:space="preserve"> operation for the indicated VNF instance. Policy rules could be provided by the VNFD of the VNF instance, for example allowing or denying taking Snapshots.</w:t>
      </w:r>
    </w:p>
    <w:p w14:paraId="00D11786" w14:textId="77777777" w:rsidR="00136C32" w:rsidRPr="00BB3D96" w:rsidRDefault="00136C32" w:rsidP="00136C32">
      <w:pPr>
        <w:pStyle w:val="EX"/>
      </w:pPr>
      <w:r w:rsidRPr="00BB3D96">
        <w:t>Step 4:</w:t>
      </w:r>
      <w:r w:rsidRPr="00BB3D96">
        <w:tab/>
        <w:t>The NFVO sends a request to create a VNF Snapshot to the VNFM, including the identifier of the VNF instance to be snapshotted.</w:t>
      </w:r>
    </w:p>
    <w:p w14:paraId="70800EB3" w14:textId="77777777" w:rsidR="00136C32" w:rsidRPr="00BB3D96" w:rsidRDefault="00136C32" w:rsidP="00136C32">
      <w:pPr>
        <w:pStyle w:val="EX"/>
      </w:pPr>
      <w:r w:rsidRPr="00BB3D96">
        <w:t>Step 5:</w:t>
      </w:r>
      <w:r w:rsidRPr="00BB3D96">
        <w:tab/>
        <w:t xml:space="preserve">The VNFM creates a new object of a </w:t>
      </w:r>
      <w:proofErr w:type="spellStart"/>
      <w:r w:rsidRPr="00BB3D96">
        <w:t>VnfSnapshotInfo</w:t>
      </w:r>
      <w:proofErr w:type="spellEnd"/>
      <w:r w:rsidRPr="00BB3D96">
        <w:t xml:space="preserve"> information element and generates a unique VNF Snapshot identifier </w:t>
      </w:r>
      <w:proofErr w:type="spellStart"/>
      <w:r w:rsidRPr="00BB3D96">
        <w:t>vnfSnapshotInfoId</w:t>
      </w:r>
      <w:proofErr w:type="spellEnd"/>
      <w:r w:rsidRPr="00BB3D96">
        <w:t>.</w:t>
      </w:r>
    </w:p>
    <w:p w14:paraId="7BC0CA82" w14:textId="77777777" w:rsidR="00136C32" w:rsidRPr="00BB3D96" w:rsidRDefault="00136C32" w:rsidP="00136C32">
      <w:pPr>
        <w:pStyle w:val="EX"/>
      </w:pPr>
      <w:r w:rsidRPr="00BB3D96">
        <w:t>Step 6:</w:t>
      </w:r>
      <w:r w:rsidRPr="00BB3D96">
        <w:tab/>
        <w:t xml:space="preserve">In case the VNFD indicates that the VNF requires the preparation for VNF Snapshot creation, the VNFM sends a </w:t>
      </w:r>
      <w:proofErr w:type="spellStart"/>
      <w:r w:rsidRPr="00BB3D96">
        <w:t>CoordinateLcmOperationRequest</w:t>
      </w:r>
      <w:proofErr w:type="spellEnd"/>
      <w:r w:rsidRPr="00BB3D96" w:rsidDel="00D114BB">
        <w:t xml:space="preserve"> </w:t>
      </w:r>
      <w:r w:rsidRPr="00BB3D96">
        <w:t xml:space="preserve">message to the VNF, indicating the start of a </w:t>
      </w:r>
      <w:proofErr w:type="spellStart"/>
      <w:r w:rsidRPr="00BB3D96">
        <w:t>CreateSnapshot</w:t>
      </w:r>
      <w:proofErr w:type="spellEnd"/>
      <w:r w:rsidRPr="00BB3D96">
        <w:t xml:space="preserve"> lifecycle operation. The VNFM pauses its execution of the </w:t>
      </w:r>
      <w:proofErr w:type="spellStart"/>
      <w:r w:rsidRPr="00BB3D96">
        <w:t>CreateSnapshot</w:t>
      </w:r>
      <w:proofErr w:type="spellEnd"/>
      <w:r w:rsidRPr="00BB3D96">
        <w:t xml:space="preserve"> operation and waits for a confirmation from the VNF.</w:t>
      </w:r>
    </w:p>
    <w:p w14:paraId="2E25CEBF" w14:textId="77777777" w:rsidR="00136C32" w:rsidRPr="00BB3D96" w:rsidRDefault="00136C32" w:rsidP="00136C32">
      <w:pPr>
        <w:pStyle w:val="EX"/>
      </w:pPr>
      <w:r w:rsidRPr="00BB3D96">
        <w:t>Step 7:</w:t>
      </w:r>
      <w:r w:rsidRPr="00BB3D96">
        <w:tab/>
        <w:t>The VNF performs internal pre-snapshot procedures to prepare for taking a VNF Snapshot.</w:t>
      </w:r>
    </w:p>
    <w:p w14:paraId="7B79300D" w14:textId="77777777" w:rsidR="00136C32" w:rsidRPr="00BB3D96" w:rsidRDefault="00136C32" w:rsidP="00136C32">
      <w:pPr>
        <w:pStyle w:val="EX"/>
      </w:pPr>
      <w:r w:rsidRPr="00BB3D96">
        <w:t>Step 8:</w:t>
      </w:r>
      <w:r w:rsidRPr="00BB3D96">
        <w:tab/>
        <w:t xml:space="preserve">The VNF sends a </w:t>
      </w:r>
      <w:proofErr w:type="spellStart"/>
      <w:r w:rsidRPr="00BB3D96">
        <w:t>CoordinateLcmOperationResponse</w:t>
      </w:r>
      <w:proofErr w:type="spellEnd"/>
      <w:r w:rsidRPr="00BB3D96" w:rsidDel="00D114BB">
        <w:t xml:space="preserve"> </w:t>
      </w:r>
      <w:r w:rsidRPr="00BB3D96">
        <w:t>message to the VNFM to indicate the successful completion of the preparation for the VNF Snapshot.</w:t>
      </w:r>
    </w:p>
    <w:p w14:paraId="73356B8A" w14:textId="77777777" w:rsidR="00136C32" w:rsidRPr="00BB3D96" w:rsidRDefault="00136C32" w:rsidP="00136C32">
      <w:pPr>
        <w:pStyle w:val="EX"/>
      </w:pPr>
      <w:r w:rsidRPr="00BB3D96">
        <w:t>Step 9:</w:t>
      </w:r>
      <w:r w:rsidRPr="00BB3D96">
        <w:tab/>
        <w:t xml:space="preserve">The VNFM resumes the execution of the </w:t>
      </w:r>
      <w:proofErr w:type="spellStart"/>
      <w:r w:rsidRPr="00BB3D96">
        <w:t>CreateSnapshot</w:t>
      </w:r>
      <w:proofErr w:type="spellEnd"/>
      <w:r w:rsidRPr="00BB3D96">
        <w:t xml:space="preserve"> operation and determines the parameters for the operation from the VNFD of the VNF instance. Those parameters indicate for example if the virtualised compute resource needs to be stopped prior to the snapshotting, if a virtualised storage resource needs to be detached, or if the filesystem of the virtualised compute resource needs to be </w:t>
      </w:r>
      <w:proofErr w:type="spellStart"/>
      <w:r w:rsidRPr="00BB3D96">
        <w:t>quiesced</w:t>
      </w:r>
      <w:proofErr w:type="spellEnd"/>
      <w:r w:rsidRPr="00BB3D96">
        <w:t>.</w:t>
      </w:r>
    </w:p>
    <w:p w14:paraId="636B810C" w14:textId="77777777" w:rsidR="00136C32" w:rsidRPr="00BB3D96" w:rsidRDefault="00136C32" w:rsidP="00136C32">
      <w:pPr>
        <w:pStyle w:val="EX"/>
      </w:pPr>
      <w:r w:rsidRPr="00BB3D96">
        <w:lastRenderedPageBreak/>
        <w:t>Step 10:</w:t>
      </w:r>
      <w:r w:rsidRPr="00BB3D96">
        <w:tab/>
        <w:t>The VNFM determines the VNFC instances to be snapshotted and to be included in the VNF Snapshot.</w:t>
      </w:r>
    </w:p>
    <w:p w14:paraId="2E428333" w14:textId="77777777" w:rsidR="00136C32" w:rsidRPr="00BB3D96" w:rsidRDefault="00136C32" w:rsidP="00136C32">
      <w:r w:rsidRPr="00BB3D96">
        <w:t>The steps 11 to 31 are repeated for all identified VNFC instances to be snapshotted:</w:t>
      </w:r>
    </w:p>
    <w:p w14:paraId="48B00D33" w14:textId="77777777" w:rsidR="00136C32" w:rsidRPr="00BB3D96" w:rsidRDefault="00136C32" w:rsidP="00136C32">
      <w:pPr>
        <w:pStyle w:val="EX"/>
      </w:pPr>
      <w:r w:rsidRPr="00BB3D96">
        <w:t>Step 11:</w:t>
      </w:r>
      <w:r w:rsidRPr="00BB3D96">
        <w:tab/>
        <w:t xml:space="preserve">The VNFM creates a new object of a </w:t>
      </w:r>
      <w:proofErr w:type="spellStart"/>
      <w:r w:rsidRPr="00BB3D96">
        <w:t>VnfcSnapshotInfo</w:t>
      </w:r>
      <w:proofErr w:type="spellEnd"/>
      <w:r w:rsidRPr="00BB3D96">
        <w:t xml:space="preserve"> information element and generates a unique VNFC Snapshot identifier </w:t>
      </w:r>
      <w:proofErr w:type="spellStart"/>
      <w:r w:rsidRPr="00BB3D96">
        <w:t>vnfcSnapshotInfoId</w:t>
      </w:r>
      <w:proofErr w:type="spellEnd"/>
      <w:r w:rsidRPr="00BB3D96">
        <w:t>.</w:t>
      </w:r>
    </w:p>
    <w:p w14:paraId="24F736EB" w14:textId="77777777" w:rsidR="00136C32" w:rsidRPr="00BB3D96" w:rsidRDefault="00136C32" w:rsidP="00136C32">
      <w:pPr>
        <w:pStyle w:val="EX"/>
      </w:pPr>
      <w:r w:rsidRPr="00BB3D96">
        <w:t>Step 12:</w:t>
      </w:r>
      <w:r w:rsidRPr="00BB3D96">
        <w:tab/>
        <w:t xml:space="preserve">The VNFM determines the identifiers of the virtualised compute and virtualised storage resources of the VNFC instance to be snapshotted from the </w:t>
      </w:r>
      <w:proofErr w:type="spellStart"/>
      <w:r w:rsidRPr="00BB3D96">
        <w:t>VnfcResourceInfo</w:t>
      </w:r>
      <w:proofErr w:type="spellEnd"/>
      <w:r w:rsidRPr="00BB3D96">
        <w:t xml:space="preserve"> information element.</w:t>
      </w:r>
    </w:p>
    <w:p w14:paraId="3B02A399" w14:textId="77777777" w:rsidR="00136C32" w:rsidRPr="00BB3D96" w:rsidRDefault="00136C32" w:rsidP="00136C32">
      <w:pPr>
        <w:pStyle w:val="EX"/>
      </w:pPr>
      <w:r w:rsidRPr="00BB3D96">
        <w:t>Steps 13/14:</w:t>
      </w:r>
      <w:r w:rsidRPr="00BB3D96">
        <w:tab/>
        <w:t xml:space="preserve">If the parameters for the </w:t>
      </w:r>
      <w:proofErr w:type="spellStart"/>
      <w:r w:rsidRPr="00BB3D96">
        <w:t>CreateSnapshot</w:t>
      </w:r>
      <w:proofErr w:type="spellEnd"/>
      <w:r w:rsidRPr="00BB3D96">
        <w:t xml:space="preserve"> operation indicate that the virtualised compute resource of the VNFC instance needs to be stopped before snapshotting, the VNFM sends a request to the VIM to stop the indicated virtualised compute resource. The VIM sends a corresponding response after completion of the operation.</w:t>
      </w:r>
    </w:p>
    <w:p w14:paraId="6F4AF055" w14:textId="77777777" w:rsidR="00136C32" w:rsidRPr="00BB3D96" w:rsidRDefault="00136C32" w:rsidP="00136C32">
      <w:pPr>
        <w:pStyle w:val="EX"/>
      </w:pPr>
      <w:r w:rsidRPr="00BB3D96">
        <w:t>Steps 15/16:</w:t>
      </w:r>
      <w:r w:rsidRPr="00BB3D96">
        <w:tab/>
        <w:t xml:space="preserve">If the parameters for the </w:t>
      </w:r>
      <w:proofErr w:type="spellStart"/>
      <w:r w:rsidRPr="00BB3D96">
        <w:t>CreateSnapshot</w:t>
      </w:r>
      <w:proofErr w:type="spellEnd"/>
      <w:r w:rsidRPr="00BB3D96">
        <w:t xml:space="preserve"> operation indicate that a virtualised storage resource needs to be detached from the virtualised compute resource of the VNFC instance before snapshotting, the VNFM sends a request to the VIM to detach the indicated virtualised storage resource from the indicated virtualised compute resource. The VIM sends a corresponding response after completion of the operation.</w:t>
      </w:r>
    </w:p>
    <w:p w14:paraId="28F2DF39" w14:textId="77777777" w:rsidR="00136C32" w:rsidRPr="00BB3D96" w:rsidRDefault="00136C32" w:rsidP="00136C32">
      <w:pPr>
        <w:pStyle w:val="EX"/>
      </w:pPr>
      <w:r w:rsidRPr="00BB3D96">
        <w:t>Steps 17/18:</w:t>
      </w:r>
      <w:r w:rsidRPr="00BB3D96">
        <w:tab/>
        <w:t xml:space="preserve">If the parameters for the </w:t>
      </w:r>
      <w:proofErr w:type="spellStart"/>
      <w:r w:rsidRPr="00BB3D96">
        <w:t>CreateSnapshot</w:t>
      </w:r>
      <w:proofErr w:type="spellEnd"/>
      <w:r w:rsidRPr="00BB3D96">
        <w:t xml:space="preserve"> operation indicate that the file system of the virtualised compute resource of the VNFC instance needs to be </w:t>
      </w:r>
      <w:proofErr w:type="spellStart"/>
      <w:r w:rsidRPr="00BB3D96">
        <w:t>quiesced</w:t>
      </w:r>
      <w:proofErr w:type="spellEnd"/>
      <w:r w:rsidRPr="00BB3D96">
        <w:t xml:space="preserve"> before snapshotting, the VNFM sends a request to the VIM to </w:t>
      </w:r>
      <w:proofErr w:type="spellStart"/>
      <w:r w:rsidRPr="00BB3D96">
        <w:t>quiesce</w:t>
      </w:r>
      <w:proofErr w:type="spellEnd"/>
      <w:r w:rsidRPr="00BB3D96">
        <w:t xml:space="preserve"> the filesystem of the indicated virtualised compute resource. The VIM sends a corresponding response after completion of the operation.</w:t>
      </w:r>
    </w:p>
    <w:p w14:paraId="086A4861" w14:textId="77777777" w:rsidR="00136C32" w:rsidRPr="00BB3D96" w:rsidRDefault="00136C32" w:rsidP="00136C32">
      <w:pPr>
        <w:pStyle w:val="EX"/>
      </w:pPr>
      <w:r w:rsidRPr="00BB3D96">
        <w:t>Step 19:</w:t>
      </w:r>
      <w:r w:rsidRPr="00BB3D96">
        <w:tab/>
        <w:t>The VNFM sends a request to the VIM to create a snapshot of the indicated virtualised compute resource.</w:t>
      </w:r>
    </w:p>
    <w:p w14:paraId="70676D54" w14:textId="77777777" w:rsidR="00136C32" w:rsidRPr="00BB3D96" w:rsidRDefault="00136C32" w:rsidP="00136C32">
      <w:pPr>
        <w:pStyle w:val="EX"/>
      </w:pPr>
      <w:r w:rsidRPr="00BB3D96">
        <w:t>Step 20:</w:t>
      </w:r>
      <w:r w:rsidRPr="00BB3D96">
        <w:tab/>
        <w:t>The VIM returns a response to the VNFM upon completion of the snapshot of the indicated virtualised compute resource, including an identifier of the virtualised compute resource snapshot which serves as reference to the created snapshot of the virtualised compute resource.</w:t>
      </w:r>
    </w:p>
    <w:p w14:paraId="4ADA2348" w14:textId="77777777" w:rsidR="00136C32" w:rsidRPr="00BB3D96" w:rsidRDefault="00136C32" w:rsidP="00136C32">
      <w:pPr>
        <w:pStyle w:val="EX"/>
      </w:pPr>
      <w:r w:rsidRPr="00BB3D96">
        <w:t>Step 21:</w:t>
      </w:r>
      <w:r w:rsidRPr="00BB3D96">
        <w:tab/>
        <w:t xml:space="preserve">The VNFM stores the received identifier of the virtualised compute resource snapshot in the respective </w:t>
      </w:r>
      <w:proofErr w:type="spellStart"/>
      <w:r w:rsidRPr="00BB3D96">
        <w:t>VnfcSnapshotInfo</w:t>
      </w:r>
      <w:proofErr w:type="spellEnd"/>
      <w:r w:rsidRPr="00BB3D96">
        <w:t xml:space="preserve"> information element object.</w:t>
      </w:r>
    </w:p>
    <w:p w14:paraId="2D884D0F" w14:textId="77777777" w:rsidR="00136C32" w:rsidRPr="00BB3D96" w:rsidRDefault="00136C32" w:rsidP="00136C32">
      <w:pPr>
        <w:pStyle w:val="EX"/>
      </w:pPr>
      <w:r w:rsidRPr="00BB3D96">
        <w:t>Step 22:</w:t>
      </w:r>
      <w:r w:rsidRPr="00BB3D96">
        <w:tab/>
        <w:t>The VNFM sends a request to the VIM to create a snapshot of the indicated virtualised storage resource.</w:t>
      </w:r>
    </w:p>
    <w:p w14:paraId="6101125D" w14:textId="77777777" w:rsidR="00136C32" w:rsidRPr="00BB3D96" w:rsidRDefault="00136C32" w:rsidP="00136C32">
      <w:pPr>
        <w:pStyle w:val="EX"/>
      </w:pPr>
      <w:r w:rsidRPr="00BB3D96">
        <w:t>Step 23:</w:t>
      </w:r>
      <w:r w:rsidRPr="00BB3D96">
        <w:tab/>
        <w:t>The VIM returns a response to the VNFM upon completion of the snapshot of the indicated virtualised storage resource, including an identifier of the virtualised storage resource snapshot which serves as reference to the created snapshot of the virtualised storage resource.</w:t>
      </w:r>
    </w:p>
    <w:p w14:paraId="012A526E" w14:textId="77777777" w:rsidR="00136C32" w:rsidRPr="00BB3D96" w:rsidRDefault="00136C32" w:rsidP="00136C32">
      <w:pPr>
        <w:pStyle w:val="EX"/>
      </w:pPr>
      <w:r w:rsidRPr="00BB3D96">
        <w:t>Step 24:</w:t>
      </w:r>
      <w:r w:rsidRPr="00BB3D96">
        <w:tab/>
        <w:t xml:space="preserve">The VNFM stores the received identifier of the virtualised storage resource snapshot in the respective </w:t>
      </w:r>
      <w:proofErr w:type="spellStart"/>
      <w:r w:rsidRPr="00BB3D96">
        <w:t>VnfcSnapshotInfo</w:t>
      </w:r>
      <w:proofErr w:type="spellEnd"/>
      <w:r w:rsidRPr="00BB3D96">
        <w:t xml:space="preserve"> information element object.</w:t>
      </w:r>
    </w:p>
    <w:p w14:paraId="4FA8F4DE" w14:textId="77777777" w:rsidR="00136C32" w:rsidRPr="00BB3D96" w:rsidRDefault="00136C32" w:rsidP="00136C32">
      <w:pPr>
        <w:pStyle w:val="EX"/>
      </w:pPr>
      <w:r w:rsidRPr="00BB3D96">
        <w:t>Steps 25/26:</w:t>
      </w:r>
      <w:r w:rsidRPr="00BB3D96">
        <w:tab/>
        <w:t xml:space="preserve">If the file system of the virtualised compute resource of the VNFC instance has been </w:t>
      </w:r>
      <w:proofErr w:type="spellStart"/>
      <w:r w:rsidRPr="00BB3D96">
        <w:t>quiesced</w:t>
      </w:r>
      <w:proofErr w:type="spellEnd"/>
      <w:r w:rsidRPr="00BB3D96">
        <w:t xml:space="preserve"> before snapshotting, the VNFM sends a request to the VIM to </w:t>
      </w:r>
      <w:proofErr w:type="spellStart"/>
      <w:r w:rsidRPr="00BB3D96">
        <w:t>unquiesce</w:t>
      </w:r>
      <w:proofErr w:type="spellEnd"/>
      <w:r w:rsidRPr="00BB3D96">
        <w:t xml:space="preserve"> the filesystem of the indicated virtualised compute resource. The VIM sends a corresponding response after completion of the operation.</w:t>
      </w:r>
    </w:p>
    <w:p w14:paraId="1FC6B740" w14:textId="77777777" w:rsidR="00136C32" w:rsidRPr="00BB3D96" w:rsidRDefault="00136C32" w:rsidP="00136C32">
      <w:pPr>
        <w:pStyle w:val="EX"/>
      </w:pPr>
      <w:r w:rsidRPr="00BB3D96">
        <w:t>Steps 27/28:</w:t>
      </w:r>
      <w:r w:rsidRPr="00BB3D96">
        <w:tab/>
        <w:t>If a virtualised storage resource has been detached from the virtualised compute resource of the VNFC instance before snapshotting, the VNFM sends a request to the VIM to attach the indicated virtualised storage resource back to the indicated virtualised compute resource. The VIM sends a corresponding response after completion of the operation.</w:t>
      </w:r>
    </w:p>
    <w:p w14:paraId="2570E5F2" w14:textId="77777777" w:rsidR="00136C32" w:rsidRPr="00BB3D96" w:rsidRDefault="00136C32" w:rsidP="00136C32">
      <w:pPr>
        <w:pStyle w:val="EX"/>
      </w:pPr>
      <w:r w:rsidRPr="00BB3D96">
        <w:t>Steps 29/30:</w:t>
      </w:r>
      <w:r w:rsidRPr="00BB3D96">
        <w:tab/>
        <w:t xml:space="preserve">If the virtualised compute resource of the VNFC instance has been stopped before snapshotting and if the parameters for the </w:t>
      </w:r>
      <w:proofErr w:type="spellStart"/>
      <w:r w:rsidRPr="00BB3D96">
        <w:t>CreateSnapshot</w:t>
      </w:r>
      <w:proofErr w:type="spellEnd"/>
      <w:r w:rsidRPr="00BB3D96">
        <w:t xml:space="preserve"> operation indicate that it needs to be started after snapshotting, the VNFM sends a request to the VIM to start the indicated virtualised compute resource. The VIM sends a corresponding response after completion of the operation.</w:t>
      </w:r>
    </w:p>
    <w:p w14:paraId="77324AA1" w14:textId="77777777" w:rsidR="00136C32" w:rsidRPr="00BB3D96" w:rsidRDefault="00136C32" w:rsidP="00136C32">
      <w:pPr>
        <w:pStyle w:val="EX"/>
      </w:pPr>
      <w:r w:rsidRPr="00BB3D96">
        <w:t>Step 31:</w:t>
      </w:r>
      <w:r w:rsidRPr="00BB3D96">
        <w:tab/>
        <w:t xml:space="preserve">The VNFM completes the data for the </w:t>
      </w:r>
      <w:proofErr w:type="spellStart"/>
      <w:r w:rsidRPr="00BB3D96">
        <w:t>VnfcSnapshotInfo</w:t>
      </w:r>
      <w:proofErr w:type="spellEnd"/>
      <w:r w:rsidRPr="00BB3D96">
        <w:t xml:space="preserve"> information element object, e.g. adds the </w:t>
      </w:r>
      <w:proofErr w:type="spellStart"/>
      <w:r w:rsidRPr="00BB3D96">
        <w:t>VnfcInfo</w:t>
      </w:r>
      <w:proofErr w:type="spellEnd"/>
      <w:r w:rsidRPr="00BB3D96">
        <w:t xml:space="preserve"> information element object for the respective VNFC instance.</w:t>
      </w:r>
    </w:p>
    <w:p w14:paraId="5F65FAE5" w14:textId="77777777" w:rsidR="00136C32" w:rsidRPr="00BB3D96" w:rsidRDefault="00136C32" w:rsidP="00136C32">
      <w:pPr>
        <w:pStyle w:val="EX"/>
      </w:pPr>
      <w:r w:rsidRPr="00BB3D96">
        <w:lastRenderedPageBreak/>
        <w:t>Step 32:</w:t>
      </w:r>
      <w:r w:rsidRPr="00BB3D96">
        <w:tab/>
        <w:t xml:space="preserve">In case the VNFD indicates that the VNF requires a return to normal after VNF Snapshot creation, the VNFM sends a </w:t>
      </w:r>
      <w:proofErr w:type="spellStart"/>
      <w:r w:rsidRPr="00BB3D96">
        <w:t>CoordinateLcmOperationRequest</w:t>
      </w:r>
      <w:proofErr w:type="spellEnd"/>
      <w:r w:rsidRPr="00BB3D96" w:rsidDel="00313107">
        <w:t xml:space="preserve"> </w:t>
      </w:r>
      <w:r w:rsidRPr="00BB3D96">
        <w:t xml:space="preserve">message to the VNF, indicating the end of a </w:t>
      </w:r>
      <w:proofErr w:type="spellStart"/>
      <w:r w:rsidRPr="00BB3D96">
        <w:t>CreateSnapshot</w:t>
      </w:r>
      <w:proofErr w:type="spellEnd"/>
      <w:r w:rsidRPr="00BB3D96">
        <w:t xml:space="preserve"> lifecycle operation. The VNFM pauses its execution of the </w:t>
      </w:r>
      <w:proofErr w:type="spellStart"/>
      <w:r w:rsidRPr="00BB3D96">
        <w:t>CreateSnapshot</w:t>
      </w:r>
      <w:proofErr w:type="spellEnd"/>
      <w:r w:rsidRPr="00BB3D96">
        <w:t xml:space="preserve"> operation and waits for a confirmation from the VNF.</w:t>
      </w:r>
    </w:p>
    <w:p w14:paraId="66571F7F" w14:textId="77777777" w:rsidR="00136C32" w:rsidRPr="00BB3D96" w:rsidRDefault="00136C32" w:rsidP="00136C32">
      <w:pPr>
        <w:pStyle w:val="EX"/>
      </w:pPr>
      <w:r w:rsidRPr="00BB3D96">
        <w:t>Step 33:</w:t>
      </w:r>
      <w:r w:rsidRPr="00BB3D96">
        <w:tab/>
        <w:t>The VNF performs internal post-snapshot procedures to return to normal after taking a VNF Snapshot.</w:t>
      </w:r>
    </w:p>
    <w:p w14:paraId="37603217" w14:textId="77777777" w:rsidR="00136C32" w:rsidRPr="00BB3D96" w:rsidRDefault="00136C32" w:rsidP="00136C32">
      <w:pPr>
        <w:pStyle w:val="EX"/>
      </w:pPr>
      <w:r w:rsidRPr="00BB3D96">
        <w:t>Step 34:</w:t>
      </w:r>
      <w:r w:rsidRPr="00BB3D96">
        <w:tab/>
        <w:t xml:space="preserve">The VNF sends a </w:t>
      </w:r>
      <w:proofErr w:type="spellStart"/>
      <w:r w:rsidRPr="00BB3D96">
        <w:t>CoordinateLcmOperationResponse</w:t>
      </w:r>
      <w:proofErr w:type="spellEnd"/>
      <w:r w:rsidRPr="00BB3D96" w:rsidDel="00313107">
        <w:t xml:space="preserve"> </w:t>
      </w:r>
      <w:r w:rsidRPr="00BB3D96">
        <w:t>message to the VNFM to indicate the successful completion of the return to normal after the VNF Snapshot.</w:t>
      </w:r>
    </w:p>
    <w:p w14:paraId="006E65DD" w14:textId="77777777" w:rsidR="00136C32" w:rsidRPr="00BB3D96" w:rsidRDefault="00136C32" w:rsidP="00136C32">
      <w:pPr>
        <w:pStyle w:val="EX"/>
      </w:pPr>
      <w:r w:rsidRPr="00BB3D96">
        <w:t>Step 35:</w:t>
      </w:r>
      <w:r w:rsidRPr="00BB3D96">
        <w:tab/>
        <w:t xml:space="preserve">The VNFM resumes the execution of the </w:t>
      </w:r>
      <w:proofErr w:type="spellStart"/>
      <w:r w:rsidRPr="00BB3D96">
        <w:t>CreateSnapshot</w:t>
      </w:r>
      <w:proofErr w:type="spellEnd"/>
      <w:r w:rsidRPr="00BB3D96">
        <w:t xml:space="preserve"> operation and completes the data for the </w:t>
      </w:r>
      <w:proofErr w:type="spellStart"/>
      <w:r w:rsidRPr="00BB3D96">
        <w:t>VnfSnapshotInfo</w:t>
      </w:r>
      <w:proofErr w:type="spellEnd"/>
      <w:r w:rsidRPr="00BB3D96">
        <w:t xml:space="preserve"> information element object, e.g. adds the </w:t>
      </w:r>
      <w:proofErr w:type="spellStart"/>
      <w:r w:rsidRPr="00BB3D96">
        <w:t>VnfInfo</w:t>
      </w:r>
      <w:proofErr w:type="spellEnd"/>
      <w:r w:rsidRPr="00BB3D96">
        <w:t xml:space="preserve"> and VNFD information element objects for the respective VNF instance.</w:t>
      </w:r>
    </w:p>
    <w:p w14:paraId="26468A08" w14:textId="77777777" w:rsidR="00136C32" w:rsidRPr="00BB3D96" w:rsidRDefault="00136C32" w:rsidP="00136C32">
      <w:pPr>
        <w:pStyle w:val="EX"/>
      </w:pPr>
      <w:r w:rsidRPr="00BB3D96">
        <w:t>Step 36:</w:t>
      </w:r>
      <w:r w:rsidRPr="00BB3D96">
        <w:tab/>
        <w:t xml:space="preserve">The VNFM completes the </w:t>
      </w:r>
      <w:proofErr w:type="spellStart"/>
      <w:r w:rsidRPr="00BB3D96">
        <w:t>CreateSnapshot</w:t>
      </w:r>
      <w:proofErr w:type="spellEnd"/>
      <w:r w:rsidRPr="00BB3D96">
        <w:t xml:space="preserve"> operation and sends the response to the NFVO, including an identifier of the stored </w:t>
      </w:r>
      <w:proofErr w:type="spellStart"/>
      <w:r w:rsidRPr="00BB3D96">
        <w:t>VnfSnapshotInfo</w:t>
      </w:r>
      <w:proofErr w:type="spellEnd"/>
      <w:r w:rsidRPr="00BB3D96">
        <w:t xml:space="preserve"> information element object.</w:t>
      </w:r>
    </w:p>
    <w:p w14:paraId="7B2A17F7" w14:textId="77777777" w:rsidR="00136C32" w:rsidRPr="00BB3D96" w:rsidRDefault="00136C32" w:rsidP="00136C32">
      <w:pPr>
        <w:pStyle w:val="EX"/>
      </w:pPr>
      <w:r w:rsidRPr="00BB3D96">
        <w:t>Step 37:</w:t>
      </w:r>
      <w:r w:rsidRPr="00BB3D96">
        <w:tab/>
        <w:t xml:space="preserve">The NFVO sends the response to the originating request to the OSS/BSS, including an identifier of the stored </w:t>
      </w:r>
      <w:proofErr w:type="spellStart"/>
      <w:r w:rsidRPr="00BB3D96">
        <w:t>VnfSnapshotInfo</w:t>
      </w:r>
      <w:proofErr w:type="spellEnd"/>
      <w:r w:rsidRPr="00BB3D96">
        <w:t xml:space="preserve"> information element object. The </w:t>
      </w:r>
      <w:proofErr w:type="spellStart"/>
      <w:r w:rsidRPr="00BB3D96">
        <w:t>VnfSnapshotInfoId</w:t>
      </w:r>
      <w:proofErr w:type="spellEnd"/>
      <w:r w:rsidRPr="00BB3D96">
        <w:t xml:space="preserve"> can be used to reference the created VNF Snapshot in subsequent requests.</w:t>
      </w:r>
    </w:p>
    <w:p w14:paraId="18E659E1" w14:textId="77777777" w:rsidR="00136C32" w:rsidRPr="00BB3D96" w:rsidRDefault="00136C32" w:rsidP="00136C32">
      <w:pPr>
        <w:pStyle w:val="FL"/>
      </w:pPr>
      <w:r w:rsidRPr="00BB3D96">
        <w:rPr>
          <w:b w:val="0"/>
          <w:noProof/>
          <w:lang w:val="en-US" w:eastAsia="zh-CN"/>
        </w:rPr>
        <w:drawing>
          <wp:inline distT="0" distB="0" distL="0" distR="0" wp14:anchorId="4A5EE30F" wp14:editId="3539A32C">
            <wp:extent cx="6120130" cy="3575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_VNF_Snapshot_complete_with_coord01.png"/>
                    <pic:cNvPicPr/>
                  </pic:nvPicPr>
                  <pic:blipFill>
                    <a:blip r:embed="rId34">
                      <a:extLst>
                        <a:ext uri="{28A0092B-C50C-407E-A947-70E740481C1C}">
                          <a14:useLocalDpi xmlns:a14="http://schemas.microsoft.com/office/drawing/2010/main" val="0"/>
                        </a:ext>
                      </a:extLst>
                    </a:blip>
                    <a:stretch>
                      <a:fillRect/>
                    </a:stretch>
                  </pic:blipFill>
                  <pic:spPr>
                    <a:xfrm>
                      <a:off x="0" y="0"/>
                      <a:ext cx="6120130" cy="3575050"/>
                    </a:xfrm>
                    <a:prstGeom prst="rect">
                      <a:avLst/>
                    </a:prstGeom>
                  </pic:spPr>
                </pic:pic>
              </a:graphicData>
            </a:graphic>
          </wp:inline>
        </w:drawing>
      </w:r>
    </w:p>
    <w:p w14:paraId="5812C143" w14:textId="77777777" w:rsidR="00136C32" w:rsidRPr="00BB3D96" w:rsidRDefault="00136C32" w:rsidP="00136C32">
      <w:pPr>
        <w:pStyle w:val="TF"/>
      </w:pPr>
      <w:r w:rsidRPr="00BB3D96">
        <w:t>Figure F.3.2-1: Create VNF Snapshot triggered from OSS/BSS, part 1</w:t>
      </w:r>
    </w:p>
    <w:p w14:paraId="628D0DD7" w14:textId="77777777" w:rsidR="00136C32" w:rsidRPr="00BB3D96" w:rsidRDefault="00136C32" w:rsidP="00136C32">
      <w:pPr>
        <w:pStyle w:val="FL"/>
      </w:pPr>
      <w:r w:rsidRPr="00BB3D96">
        <w:rPr>
          <w:b w:val="0"/>
          <w:noProof/>
          <w:lang w:val="en-US" w:eastAsia="zh-CN"/>
        </w:rPr>
        <w:lastRenderedPageBreak/>
        <w:drawing>
          <wp:inline distT="0" distB="0" distL="0" distR="0" wp14:anchorId="7F3597F6" wp14:editId="4613B56C">
            <wp:extent cx="6120130" cy="7577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_VNF_Snapshot_complete_with_coord02.png"/>
                    <pic:cNvPicPr/>
                  </pic:nvPicPr>
                  <pic:blipFill>
                    <a:blip r:embed="rId35">
                      <a:extLst>
                        <a:ext uri="{28A0092B-C50C-407E-A947-70E740481C1C}">
                          <a14:useLocalDpi xmlns:a14="http://schemas.microsoft.com/office/drawing/2010/main" val="0"/>
                        </a:ext>
                      </a:extLst>
                    </a:blip>
                    <a:stretch>
                      <a:fillRect/>
                    </a:stretch>
                  </pic:blipFill>
                  <pic:spPr>
                    <a:xfrm>
                      <a:off x="0" y="0"/>
                      <a:ext cx="6120130" cy="7577455"/>
                    </a:xfrm>
                    <a:prstGeom prst="rect">
                      <a:avLst/>
                    </a:prstGeom>
                  </pic:spPr>
                </pic:pic>
              </a:graphicData>
            </a:graphic>
          </wp:inline>
        </w:drawing>
      </w:r>
    </w:p>
    <w:p w14:paraId="5858DD87" w14:textId="77777777" w:rsidR="00136C32" w:rsidRPr="00BB3D96" w:rsidRDefault="00136C32" w:rsidP="00136C32">
      <w:pPr>
        <w:pStyle w:val="TF"/>
      </w:pPr>
      <w:r w:rsidRPr="00BB3D96">
        <w:t>Figure F.3.2-2: Create VNF Snapshot triggered from OSS/BSS, part 2</w:t>
      </w:r>
    </w:p>
    <w:p w14:paraId="64375783" w14:textId="77777777" w:rsidR="00136C32" w:rsidRPr="00BB3D96" w:rsidRDefault="00136C32" w:rsidP="00136C32">
      <w:pPr>
        <w:pStyle w:val="FL"/>
      </w:pPr>
      <w:r w:rsidRPr="00BB3D96">
        <w:rPr>
          <w:b w:val="0"/>
          <w:noProof/>
          <w:lang w:val="en-US" w:eastAsia="zh-CN"/>
        </w:rPr>
        <w:lastRenderedPageBreak/>
        <w:drawing>
          <wp:inline distT="0" distB="0" distL="0" distR="0" wp14:anchorId="7D23D037" wp14:editId="61F7C1F8">
            <wp:extent cx="6120130" cy="2312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_VNF_Snapshot_complete_with_coord03.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2312035"/>
                    </a:xfrm>
                    <a:prstGeom prst="rect">
                      <a:avLst/>
                    </a:prstGeom>
                  </pic:spPr>
                </pic:pic>
              </a:graphicData>
            </a:graphic>
          </wp:inline>
        </w:drawing>
      </w:r>
    </w:p>
    <w:p w14:paraId="3A2523C4" w14:textId="77777777" w:rsidR="00136C32" w:rsidRPr="00BB3D96" w:rsidRDefault="00136C32" w:rsidP="00136C32">
      <w:pPr>
        <w:pStyle w:val="TF"/>
      </w:pPr>
      <w:r w:rsidRPr="00BB3D96">
        <w:t>Figure F.3.2-3: Create VNF Snapshot triggered from OSS/BSS, part 3</w:t>
      </w:r>
    </w:p>
    <w:p w14:paraId="3DD9F49D" w14:textId="77777777" w:rsidR="00136C32" w:rsidRPr="00BB3D96" w:rsidRDefault="00136C32" w:rsidP="00136C32">
      <w:pPr>
        <w:pStyle w:val="Heading2"/>
      </w:pPr>
      <w:bookmarkStart w:id="334" w:name="_Toc105670489"/>
      <w:r w:rsidRPr="00BB3D96">
        <w:t>F.3.3</w:t>
      </w:r>
      <w:r w:rsidRPr="00BB3D96">
        <w:tab/>
        <w:t>Query VNF Snapshot information procedure</w:t>
      </w:r>
      <w:bookmarkEnd w:id="334"/>
    </w:p>
    <w:p w14:paraId="6D89FFC7" w14:textId="77777777" w:rsidR="00136C32" w:rsidRPr="00BB3D96" w:rsidRDefault="00136C32" w:rsidP="00136C32">
      <w:r w:rsidRPr="00BB3D96">
        <w:t>The procedure to query for VNF Snapshot information comprises of the following steps as depicted in Figure F.3.3-1:</w:t>
      </w:r>
    </w:p>
    <w:p w14:paraId="62265FD7" w14:textId="77777777" w:rsidR="00136C32" w:rsidRPr="00BB3D96" w:rsidRDefault="00136C32" w:rsidP="00136C32">
      <w:pPr>
        <w:pStyle w:val="EX"/>
      </w:pPr>
      <w:r w:rsidRPr="00BB3D96">
        <w:t>Step 1:</w:t>
      </w:r>
      <w:r w:rsidRPr="00BB3D96">
        <w:tab/>
        <w:t>The OSS/BSS initiates the query for VNF Snapshot information and sends a request to query an NS to the NFVO, including a query filter containing the identifier of the VNF instance for which VNF Snapshot information is searched.</w:t>
      </w:r>
    </w:p>
    <w:p w14:paraId="7537A055" w14:textId="77777777" w:rsidR="00136C32" w:rsidRPr="00BB3D96" w:rsidRDefault="00136C32" w:rsidP="00136C32">
      <w:pPr>
        <w:pStyle w:val="EX"/>
      </w:pPr>
      <w:r w:rsidRPr="00BB3D96">
        <w:t>Step 2:</w:t>
      </w:r>
      <w:r w:rsidRPr="00BB3D96">
        <w:tab/>
        <w:t>The NFVO determines the responsible VNFM for the VNF instance for which VNF Snapshot information is searched, utilizing the indicated identifier.</w:t>
      </w:r>
    </w:p>
    <w:p w14:paraId="720EC5ED" w14:textId="77777777" w:rsidR="00136C32" w:rsidRPr="00BB3D96" w:rsidRDefault="00136C32" w:rsidP="00136C32">
      <w:pPr>
        <w:pStyle w:val="EX"/>
      </w:pPr>
      <w:r w:rsidRPr="00BB3D96">
        <w:t>Step 3:</w:t>
      </w:r>
      <w:r w:rsidRPr="00BB3D96">
        <w:tab/>
        <w:t>The NFVO sends a request to query for VNF Snapshot information to the VNFM, including a query filter containing the identifier of the VNF instance for which VNF Snapshot information is searched.</w:t>
      </w:r>
    </w:p>
    <w:p w14:paraId="3BCC086A" w14:textId="77777777" w:rsidR="00136C32" w:rsidRPr="00BB3D96" w:rsidRDefault="00136C32" w:rsidP="00136C32">
      <w:pPr>
        <w:pStyle w:val="EX"/>
      </w:pPr>
      <w:r w:rsidRPr="00BB3D96">
        <w:t>Step 4:</w:t>
      </w:r>
      <w:r w:rsidRPr="00BB3D96">
        <w:tab/>
        <w:t xml:space="preserve">The VNFM searches through the </w:t>
      </w:r>
      <w:proofErr w:type="spellStart"/>
      <w:r w:rsidRPr="00BB3D96">
        <w:t>VnfSnapshotInfo</w:t>
      </w:r>
      <w:proofErr w:type="spellEnd"/>
      <w:r w:rsidRPr="00BB3D96">
        <w:t xml:space="preserve"> objects it maintains and determines all available </w:t>
      </w:r>
      <w:proofErr w:type="spellStart"/>
      <w:r w:rsidRPr="00BB3D96">
        <w:t>VnfSnapshotInfo</w:t>
      </w:r>
      <w:proofErr w:type="spellEnd"/>
      <w:r w:rsidRPr="00BB3D96">
        <w:t xml:space="preserve"> objects' information elements containing a reference to the indicated VNF instance.</w:t>
      </w:r>
    </w:p>
    <w:p w14:paraId="1D6B92F7" w14:textId="77777777" w:rsidR="00136C32" w:rsidRPr="00BB3D96" w:rsidRDefault="00136C32" w:rsidP="00136C32">
      <w:pPr>
        <w:pStyle w:val="EX"/>
      </w:pPr>
      <w:r w:rsidRPr="00BB3D96">
        <w:t>Step 5:</w:t>
      </w:r>
      <w:r w:rsidRPr="00BB3D96">
        <w:tab/>
        <w:t xml:space="preserve">The VNFM completes the query for VNF Snapshot information operation and sends the response to the NFVO, including all determined </w:t>
      </w:r>
      <w:proofErr w:type="spellStart"/>
      <w:r w:rsidRPr="00BB3D96">
        <w:t>VnfSnapshotInfo</w:t>
      </w:r>
      <w:proofErr w:type="spellEnd"/>
      <w:r w:rsidRPr="00BB3D96">
        <w:t xml:space="preserve"> objects' information elements.</w:t>
      </w:r>
    </w:p>
    <w:p w14:paraId="42F1DA02" w14:textId="77777777" w:rsidR="00136C32" w:rsidRPr="00BB3D96" w:rsidRDefault="00136C32" w:rsidP="00136C32">
      <w:pPr>
        <w:pStyle w:val="EX"/>
      </w:pPr>
      <w:r w:rsidRPr="00BB3D96">
        <w:t>Step 6:</w:t>
      </w:r>
      <w:r w:rsidRPr="00BB3D96">
        <w:tab/>
        <w:t xml:space="preserve">The NFVO sends the response to the originating request to the OSS/BSS, including all determined </w:t>
      </w:r>
      <w:proofErr w:type="spellStart"/>
      <w:r w:rsidRPr="00BB3D96">
        <w:t>VnfSnapshotInfo</w:t>
      </w:r>
      <w:proofErr w:type="spellEnd"/>
      <w:r w:rsidRPr="00BB3D96">
        <w:t xml:space="preserve"> objects' information elements.</w:t>
      </w:r>
    </w:p>
    <w:p w14:paraId="5345551E" w14:textId="77777777" w:rsidR="00136C32" w:rsidRPr="00BB3D96" w:rsidRDefault="00136C32" w:rsidP="00136C32">
      <w:pPr>
        <w:pStyle w:val="NO"/>
      </w:pPr>
      <w:r w:rsidRPr="00BB3D96">
        <w:t>NOTE:</w:t>
      </w:r>
      <w:r w:rsidRPr="00BB3D96">
        <w:tab/>
        <w:t xml:space="preserve">This procedure covers the use case that the OSS/BSS queries for information on all available VNF Snapshots that exist for a certain VNF instance. The procedure is similar for other use cases, it only differs on the used filter information used in the query requests and the corresponding matching results returned in the query responses. Another use case example could be to query for the available information on a specific VNF Snapshot, in this case the query filter would contain an identifier of the respective </w:t>
      </w:r>
      <w:proofErr w:type="spellStart"/>
      <w:r w:rsidRPr="00BB3D96">
        <w:t>VnfSnapshotInfo</w:t>
      </w:r>
      <w:proofErr w:type="spellEnd"/>
      <w:r w:rsidRPr="00BB3D96">
        <w:t xml:space="preserve"> object.</w:t>
      </w:r>
    </w:p>
    <w:p w14:paraId="25DF4A4C" w14:textId="77777777" w:rsidR="00136C32" w:rsidRPr="00BB3D96" w:rsidRDefault="00136C32" w:rsidP="00136C32">
      <w:pPr>
        <w:pStyle w:val="FL"/>
      </w:pPr>
      <w:r w:rsidRPr="00BB3D96">
        <w:rPr>
          <w:noProof/>
          <w:lang w:val="en-US" w:eastAsia="zh-CN"/>
        </w:rPr>
        <w:lastRenderedPageBreak/>
        <w:drawing>
          <wp:inline distT="0" distB="0" distL="0" distR="0" wp14:anchorId="78D927D3" wp14:editId="3DD9B699">
            <wp:extent cx="5287618" cy="23951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37">
                      <a:extLst>
                        <a:ext uri="{28A0092B-C50C-407E-A947-70E740481C1C}">
                          <a14:useLocalDpi xmlns:a14="http://schemas.microsoft.com/office/drawing/2010/main" val="0"/>
                        </a:ext>
                      </a:extLst>
                    </a:blip>
                    <a:stretch>
                      <a:fillRect/>
                    </a:stretch>
                  </pic:blipFill>
                  <pic:spPr>
                    <a:xfrm>
                      <a:off x="0" y="0"/>
                      <a:ext cx="5295331" cy="2398667"/>
                    </a:xfrm>
                    <a:prstGeom prst="rect">
                      <a:avLst/>
                    </a:prstGeom>
                  </pic:spPr>
                </pic:pic>
              </a:graphicData>
            </a:graphic>
          </wp:inline>
        </w:drawing>
      </w:r>
    </w:p>
    <w:p w14:paraId="02321CC1" w14:textId="77777777" w:rsidR="00136C32" w:rsidRPr="00BB3D96" w:rsidRDefault="00136C32" w:rsidP="00136C32">
      <w:pPr>
        <w:pStyle w:val="TF"/>
      </w:pPr>
      <w:r w:rsidRPr="00BB3D96">
        <w:t>Figure F.3.3-1: Query VNF Snapshot information triggered from OSS/BSS</w:t>
      </w:r>
    </w:p>
    <w:p w14:paraId="5785D51B" w14:textId="77777777" w:rsidR="00136C32" w:rsidRPr="00BB3D96" w:rsidRDefault="00136C32" w:rsidP="00136C32">
      <w:pPr>
        <w:pStyle w:val="Heading2"/>
      </w:pPr>
      <w:bookmarkStart w:id="335" w:name="_Toc105670490"/>
      <w:r w:rsidRPr="00BB3D96">
        <w:t>F.3.4</w:t>
      </w:r>
      <w:r w:rsidRPr="00BB3D96">
        <w:tab/>
        <w:t>Revert-To VNF Snapshot procedure</w:t>
      </w:r>
      <w:bookmarkEnd w:id="335"/>
    </w:p>
    <w:p w14:paraId="444D411B" w14:textId="77777777" w:rsidR="00136C32" w:rsidRPr="00BB3D96" w:rsidRDefault="00136C32" w:rsidP="00136C32">
      <w:r w:rsidRPr="00BB3D96">
        <w:t>The procedure to revert to a VNF Snapshot comprises of the following steps as depicted in Figures F.3.4-1 to F.3.4-3:</w:t>
      </w:r>
    </w:p>
    <w:p w14:paraId="62C7808C" w14:textId="77777777" w:rsidR="00136C32" w:rsidRPr="00BB3D96" w:rsidRDefault="00136C32" w:rsidP="00136C32">
      <w:pPr>
        <w:pStyle w:val="EX"/>
      </w:pPr>
      <w:r w:rsidRPr="00BB3D96">
        <w:t>Step 1:</w:t>
      </w:r>
      <w:r w:rsidRPr="00BB3D96">
        <w:tab/>
        <w:t xml:space="preserve">The OSS/BSS initiates the </w:t>
      </w:r>
      <w:proofErr w:type="spellStart"/>
      <w:r w:rsidRPr="00BB3D96">
        <w:t>RevertToSnapshot</w:t>
      </w:r>
      <w:proofErr w:type="spellEnd"/>
      <w:r w:rsidRPr="00BB3D96">
        <w:t xml:space="preserve"> operation and sends a request to update an NS to the NFVO, including the update type, the identifier of the VNF Snapshot information object and the identifier of the VNF instance to be reverted.</w:t>
      </w:r>
    </w:p>
    <w:p w14:paraId="1A9B6F9A" w14:textId="77777777" w:rsidR="00136C32" w:rsidRPr="00BB3D96" w:rsidRDefault="00136C32" w:rsidP="00136C32">
      <w:pPr>
        <w:pStyle w:val="EX"/>
      </w:pPr>
      <w:r w:rsidRPr="00BB3D96">
        <w:t>Step 2:</w:t>
      </w:r>
      <w:r w:rsidRPr="00BB3D96">
        <w:tab/>
        <w:t>The NFVO determines the responsible VNFM for the VNF instance to be snapshotted, utilizing the indicated VNF instance identifier.</w:t>
      </w:r>
    </w:p>
    <w:p w14:paraId="58151A45" w14:textId="77777777" w:rsidR="00136C32" w:rsidRPr="00BB3D96" w:rsidRDefault="00136C32" w:rsidP="00136C32">
      <w:pPr>
        <w:pStyle w:val="EX"/>
      </w:pPr>
      <w:r w:rsidRPr="00BB3D96">
        <w:t>Step 3:</w:t>
      </w:r>
      <w:r w:rsidRPr="00BB3D96">
        <w:tab/>
        <w:t xml:space="preserve">The NFVO validates the policies for the </w:t>
      </w:r>
      <w:proofErr w:type="spellStart"/>
      <w:r w:rsidRPr="00BB3D96">
        <w:t>RevertToSnapshot</w:t>
      </w:r>
      <w:proofErr w:type="spellEnd"/>
      <w:r w:rsidRPr="00BB3D96">
        <w:t xml:space="preserve"> operation for the indicated VNF instance. Policy rules could be provided by the VNFD of the VNF instance, for example allowing or denying reverting Snapshots.</w:t>
      </w:r>
    </w:p>
    <w:p w14:paraId="3C9DB32A" w14:textId="77777777" w:rsidR="00136C32" w:rsidRPr="00BB3D96" w:rsidRDefault="00136C32" w:rsidP="00136C32">
      <w:pPr>
        <w:pStyle w:val="EX"/>
      </w:pPr>
      <w:r w:rsidRPr="00BB3D96">
        <w:t>Step 4:</w:t>
      </w:r>
      <w:r w:rsidRPr="00BB3D96">
        <w:tab/>
        <w:t>The NFVO sends a request to revert to a VNF Snapshot to the VNFM, including the identifier of the VNF Snapshot information object and the identifier of the VNF instance to be reverted.</w:t>
      </w:r>
    </w:p>
    <w:p w14:paraId="08EF33E5" w14:textId="77777777" w:rsidR="00136C32" w:rsidRPr="00BB3D96" w:rsidRDefault="00136C32" w:rsidP="00136C32">
      <w:pPr>
        <w:pStyle w:val="EX"/>
      </w:pPr>
      <w:r w:rsidRPr="00BB3D96">
        <w:t>Step 5:</w:t>
      </w:r>
      <w:r w:rsidRPr="00BB3D96">
        <w:tab/>
        <w:t xml:space="preserve">In case the VNFD indicates that the VNF requires the preparation for VNF Snapshot reversion, the VNFM sends a </w:t>
      </w:r>
      <w:proofErr w:type="spellStart"/>
      <w:r w:rsidRPr="00BB3D96">
        <w:t>CoordinateLcmOperationRequest</w:t>
      </w:r>
      <w:proofErr w:type="spellEnd"/>
      <w:r w:rsidRPr="00BB3D96" w:rsidDel="00D114BB">
        <w:t xml:space="preserve"> </w:t>
      </w:r>
      <w:r w:rsidRPr="00BB3D96">
        <w:t xml:space="preserve">message to the VNF, indicating the start of a </w:t>
      </w:r>
      <w:proofErr w:type="spellStart"/>
      <w:r w:rsidRPr="00BB3D96">
        <w:t>RevertToSnapshot</w:t>
      </w:r>
      <w:proofErr w:type="spellEnd"/>
      <w:r w:rsidRPr="00BB3D96">
        <w:t xml:space="preserve"> lifecycle operation. The VNFM pauses its execution of the </w:t>
      </w:r>
      <w:proofErr w:type="spellStart"/>
      <w:r w:rsidRPr="00BB3D96">
        <w:t>RevertToSnapshot</w:t>
      </w:r>
      <w:proofErr w:type="spellEnd"/>
      <w:r w:rsidRPr="00BB3D96">
        <w:t xml:space="preserve"> operation and waits for a confirmation from the VNF.</w:t>
      </w:r>
    </w:p>
    <w:p w14:paraId="5BA67F4D" w14:textId="77777777" w:rsidR="00136C32" w:rsidRPr="00BB3D96" w:rsidRDefault="00136C32" w:rsidP="00136C32">
      <w:pPr>
        <w:pStyle w:val="EX"/>
      </w:pPr>
      <w:r w:rsidRPr="00BB3D96">
        <w:t>Step 6:</w:t>
      </w:r>
      <w:r w:rsidRPr="00BB3D96">
        <w:tab/>
        <w:t>The VNF performs internal pre-snapshot procedures to prepare for reverting to a VNF Snapshot.</w:t>
      </w:r>
    </w:p>
    <w:p w14:paraId="1D6EA622" w14:textId="77777777" w:rsidR="00136C32" w:rsidRPr="00BB3D96" w:rsidRDefault="00136C32" w:rsidP="00136C32">
      <w:pPr>
        <w:pStyle w:val="EX"/>
      </w:pPr>
      <w:r w:rsidRPr="00BB3D96">
        <w:t>Step 7:</w:t>
      </w:r>
      <w:r w:rsidRPr="00BB3D96">
        <w:tab/>
        <w:t xml:space="preserve">The VNF sends a </w:t>
      </w:r>
      <w:proofErr w:type="spellStart"/>
      <w:r w:rsidRPr="00BB3D96">
        <w:t>CoordinateLcmOperationResponse</w:t>
      </w:r>
      <w:proofErr w:type="spellEnd"/>
      <w:r w:rsidRPr="00BB3D96" w:rsidDel="00D114BB">
        <w:t xml:space="preserve"> </w:t>
      </w:r>
      <w:r w:rsidRPr="00BB3D96">
        <w:t>message to the VNFM to indicate the successful completion of the preparation for the reversion to a VNF Snapshot.</w:t>
      </w:r>
    </w:p>
    <w:p w14:paraId="38E8352D" w14:textId="77777777" w:rsidR="00136C32" w:rsidRPr="00BB3D96" w:rsidRDefault="00136C32" w:rsidP="00136C32">
      <w:pPr>
        <w:pStyle w:val="EX"/>
      </w:pPr>
      <w:r w:rsidRPr="00BB3D96">
        <w:t>Step 8:</w:t>
      </w:r>
      <w:r w:rsidRPr="00BB3D96">
        <w:tab/>
        <w:t xml:space="preserve">The VNFM resumes the execution of the </w:t>
      </w:r>
      <w:proofErr w:type="spellStart"/>
      <w:r w:rsidRPr="00BB3D96">
        <w:t>RevertToSnapshot</w:t>
      </w:r>
      <w:proofErr w:type="spellEnd"/>
      <w:r w:rsidRPr="00BB3D96">
        <w:t xml:space="preserve"> operation and determines the parameters for the operation from the VNFD of the VNF instance. Those parameters indicate for example if the virtualised compute resource needs to be stopped prior to the reversion, or if a virtualised storage resource needs to be detached.</w:t>
      </w:r>
    </w:p>
    <w:p w14:paraId="3F4CDC7C" w14:textId="77777777" w:rsidR="00136C32" w:rsidRPr="00BB3D96" w:rsidRDefault="00136C32" w:rsidP="00136C32">
      <w:pPr>
        <w:pStyle w:val="EX"/>
      </w:pPr>
      <w:r w:rsidRPr="00BB3D96">
        <w:t>Step 9:</w:t>
      </w:r>
      <w:r w:rsidRPr="00BB3D96">
        <w:tab/>
        <w:t>The VNFM determines the VNFC instances to be reverted.</w:t>
      </w:r>
    </w:p>
    <w:p w14:paraId="02B3526C" w14:textId="77777777" w:rsidR="00136C32" w:rsidRPr="00BB3D96" w:rsidRDefault="00136C32" w:rsidP="00136C32">
      <w:r w:rsidRPr="00BB3D96">
        <w:t>The steps 10 to 13/14 are repeated for all identified VNFC instances to be reverted:</w:t>
      </w:r>
    </w:p>
    <w:p w14:paraId="346DB6C0" w14:textId="77777777" w:rsidR="00136C32" w:rsidRPr="00BB3D96" w:rsidRDefault="00136C32" w:rsidP="00136C32">
      <w:pPr>
        <w:pStyle w:val="EX"/>
      </w:pPr>
      <w:r w:rsidRPr="00BB3D96">
        <w:t>Step 10:</w:t>
      </w:r>
      <w:r w:rsidRPr="00BB3D96">
        <w:tab/>
        <w:t xml:space="preserve">The VNFM determines the identifiers of the virtualised compute and virtualised storage resources of the VNFC instance to be reverted from the </w:t>
      </w:r>
      <w:proofErr w:type="spellStart"/>
      <w:r w:rsidRPr="00BB3D96">
        <w:t>VnfcResourceInfo</w:t>
      </w:r>
      <w:proofErr w:type="spellEnd"/>
      <w:r w:rsidRPr="00BB3D96">
        <w:t>.</w:t>
      </w:r>
    </w:p>
    <w:p w14:paraId="7008C276" w14:textId="77777777" w:rsidR="00136C32" w:rsidRPr="00BB3D96" w:rsidRDefault="00136C32" w:rsidP="00136C32">
      <w:pPr>
        <w:pStyle w:val="EX"/>
      </w:pPr>
      <w:r w:rsidRPr="00BB3D96">
        <w:t>Steps 11/12:</w:t>
      </w:r>
      <w:r w:rsidRPr="00BB3D96">
        <w:tab/>
        <w:t xml:space="preserve">If the parameters for the </w:t>
      </w:r>
      <w:proofErr w:type="spellStart"/>
      <w:r w:rsidRPr="00BB3D96">
        <w:t>RevertToSnapshot</w:t>
      </w:r>
      <w:proofErr w:type="spellEnd"/>
      <w:r w:rsidRPr="00BB3D96">
        <w:t xml:space="preserve"> operation indicate that the virtualised compute resource of the VNFC instance needs to be stopped before reversion, the VNFM sends a request to the VIM to stop the indicated virtualised compute resource. The VIM sends a corresponding response after completion of the operation.</w:t>
      </w:r>
    </w:p>
    <w:p w14:paraId="1B190A20" w14:textId="77777777" w:rsidR="00136C32" w:rsidRPr="00BB3D96" w:rsidRDefault="00136C32" w:rsidP="00136C32">
      <w:pPr>
        <w:pStyle w:val="EX"/>
      </w:pPr>
      <w:r w:rsidRPr="00BB3D96">
        <w:lastRenderedPageBreak/>
        <w:t>Steps 13/14:</w:t>
      </w:r>
      <w:r w:rsidRPr="00BB3D96">
        <w:tab/>
        <w:t xml:space="preserve">If the parameters for the </w:t>
      </w:r>
      <w:proofErr w:type="spellStart"/>
      <w:r w:rsidRPr="00BB3D96">
        <w:t>RevertToSnapshot</w:t>
      </w:r>
      <w:proofErr w:type="spellEnd"/>
      <w:r w:rsidRPr="00BB3D96">
        <w:t xml:space="preserve"> operation indicate that a virtualised storage resource needs to be detached from the virtualised compute resource of the VNFC instance before reversion, the VNFM sends a request to the VIM to detach the indicated virtualised storage resource from the indicated virtualised compute resource. The VIM sends a corresponding response after completion of the operation.</w:t>
      </w:r>
    </w:p>
    <w:p w14:paraId="2AA63EC6" w14:textId="77777777" w:rsidR="00136C32" w:rsidRPr="00BB3D96" w:rsidRDefault="00136C32" w:rsidP="00136C32">
      <w:pPr>
        <w:pStyle w:val="EX"/>
      </w:pPr>
      <w:r w:rsidRPr="00BB3D96">
        <w:t>Step 15:</w:t>
      </w:r>
      <w:r w:rsidRPr="00BB3D96">
        <w:tab/>
        <w:t xml:space="preserve">The VNFM determines the identifiers of the virtualised compute and storage resource snapshots from the </w:t>
      </w:r>
      <w:proofErr w:type="spellStart"/>
      <w:r w:rsidRPr="00BB3D96">
        <w:t>VnfcSnapshotInfo</w:t>
      </w:r>
      <w:proofErr w:type="spellEnd"/>
      <w:r w:rsidRPr="00BB3D96">
        <w:t>.</w:t>
      </w:r>
    </w:p>
    <w:p w14:paraId="46C300E7" w14:textId="77777777" w:rsidR="00136C32" w:rsidRPr="00BB3D96" w:rsidRDefault="00136C32" w:rsidP="00136C32">
      <w:pPr>
        <w:pStyle w:val="EX"/>
      </w:pPr>
      <w:r w:rsidRPr="00BB3D96">
        <w:t>Step 16:</w:t>
      </w:r>
      <w:r w:rsidRPr="00BB3D96">
        <w:tab/>
        <w:t>The VNFM sends a request to the VIM to revert the indicated virtualised compute resource to the indicated virtualised compute resource snapshot.</w:t>
      </w:r>
    </w:p>
    <w:p w14:paraId="420688FE" w14:textId="77777777" w:rsidR="00136C32" w:rsidRPr="00BB3D96" w:rsidRDefault="00136C32" w:rsidP="00136C32">
      <w:pPr>
        <w:pStyle w:val="EX"/>
      </w:pPr>
      <w:r w:rsidRPr="00BB3D96">
        <w:t>Step 17:</w:t>
      </w:r>
      <w:r w:rsidRPr="00BB3D96">
        <w:tab/>
        <w:t>The VIM returns a response to the VNFM upon completion of the reversion of the indicated virtualised compute resource, including an indication of the result of the operation.</w:t>
      </w:r>
    </w:p>
    <w:p w14:paraId="0FC24168" w14:textId="77777777" w:rsidR="00136C32" w:rsidRPr="00BB3D96" w:rsidRDefault="00136C32" w:rsidP="00136C32">
      <w:pPr>
        <w:pStyle w:val="EX"/>
      </w:pPr>
      <w:r w:rsidRPr="00BB3D96">
        <w:t>Step 18:</w:t>
      </w:r>
      <w:r w:rsidRPr="00BB3D96">
        <w:tab/>
        <w:t>The VNFM sends a request to the VIM to revert the indicated virtualised storage resource to the indicated virtualised storage resource snapshot.</w:t>
      </w:r>
    </w:p>
    <w:p w14:paraId="2A53F10C" w14:textId="77777777" w:rsidR="00136C32" w:rsidRPr="00BB3D96" w:rsidRDefault="00136C32" w:rsidP="00136C32">
      <w:pPr>
        <w:pStyle w:val="EX"/>
      </w:pPr>
      <w:r w:rsidRPr="00BB3D96">
        <w:t>Step 19:</w:t>
      </w:r>
      <w:r w:rsidRPr="00BB3D96">
        <w:tab/>
        <w:t>The VIM returns a response to the VNFM upon completion of the reversion of the indicated virtualised storage resource, including an indication of the result of the operation.</w:t>
      </w:r>
    </w:p>
    <w:p w14:paraId="71533106" w14:textId="77777777" w:rsidR="00136C32" w:rsidRPr="00BB3D96" w:rsidRDefault="00136C32" w:rsidP="00136C32">
      <w:pPr>
        <w:pStyle w:val="EX"/>
      </w:pPr>
      <w:r w:rsidRPr="00BB3D96">
        <w:t>Steps 20/21:</w:t>
      </w:r>
      <w:r w:rsidRPr="00BB3D96">
        <w:tab/>
        <w:t>If a virtualised storage resource has been detached from the virtualised compute resource of the VNFC instance before reversion, the VNFM sends a request to the VIM to attach the indicated virtualised storage resource back to the indicated virtualised compute resource. The VIM sends a corresponding response after completion of the operation.</w:t>
      </w:r>
    </w:p>
    <w:p w14:paraId="1F8CA0F4" w14:textId="77777777" w:rsidR="00136C32" w:rsidRPr="00BB3D96" w:rsidRDefault="00136C32" w:rsidP="00136C32">
      <w:pPr>
        <w:pStyle w:val="EX"/>
      </w:pPr>
      <w:r w:rsidRPr="00BB3D96">
        <w:t>Steps 22/23:</w:t>
      </w:r>
      <w:r w:rsidRPr="00BB3D96">
        <w:tab/>
        <w:t xml:space="preserve">If the virtualised compute resource of the VNFC instance has been stopped before reversion and if the parameters for the </w:t>
      </w:r>
      <w:proofErr w:type="spellStart"/>
      <w:r w:rsidRPr="00BB3D96">
        <w:t>RevertToSnapshot</w:t>
      </w:r>
      <w:proofErr w:type="spellEnd"/>
      <w:r w:rsidRPr="00BB3D96">
        <w:t xml:space="preserve"> operation indicate that it needs to be started after reversion, the VNFM sends a request to the VIM to start the indicated virtualised compute resource. The VIM sends a corresponding response after completion of the operation.</w:t>
      </w:r>
    </w:p>
    <w:p w14:paraId="71076829" w14:textId="77777777" w:rsidR="00136C32" w:rsidRPr="00BB3D96" w:rsidRDefault="00136C32" w:rsidP="00136C32">
      <w:pPr>
        <w:pStyle w:val="EX"/>
      </w:pPr>
      <w:r w:rsidRPr="00BB3D96">
        <w:t xml:space="preserve">Step </w:t>
      </w:r>
      <w:r>
        <w:t>24</w:t>
      </w:r>
      <w:r w:rsidRPr="00BB3D96">
        <w:t>:</w:t>
      </w:r>
      <w:r w:rsidRPr="00BB3D96">
        <w:tab/>
        <w:t xml:space="preserve">In case the VNFD indicates that the VNF requires a return to normal after VNF Snapshot reversion, the VNFM sends a </w:t>
      </w:r>
      <w:proofErr w:type="spellStart"/>
      <w:r w:rsidRPr="00BB3D96">
        <w:t>CoordinateLcmOperationRequest</w:t>
      </w:r>
      <w:proofErr w:type="spellEnd"/>
      <w:r w:rsidRPr="00BB3D96" w:rsidDel="00313107">
        <w:t xml:space="preserve"> </w:t>
      </w:r>
      <w:r w:rsidRPr="00BB3D96">
        <w:t xml:space="preserve">message to the VNF, indicating the end of a </w:t>
      </w:r>
      <w:proofErr w:type="spellStart"/>
      <w:r w:rsidRPr="00BB3D96">
        <w:t>RevertToSnapshot</w:t>
      </w:r>
      <w:proofErr w:type="spellEnd"/>
      <w:r w:rsidRPr="00BB3D96">
        <w:t xml:space="preserve"> lifecycle operation. The VNFM pauses its execution of the </w:t>
      </w:r>
      <w:proofErr w:type="spellStart"/>
      <w:r w:rsidRPr="00BB3D96">
        <w:t>RevertToSnapshot</w:t>
      </w:r>
      <w:proofErr w:type="spellEnd"/>
      <w:r w:rsidRPr="00BB3D96">
        <w:t xml:space="preserve"> operation and waits for a confirmation from the VNF.</w:t>
      </w:r>
    </w:p>
    <w:p w14:paraId="4433DD96" w14:textId="77777777" w:rsidR="00136C32" w:rsidRPr="00BB3D96" w:rsidRDefault="00136C32" w:rsidP="00136C32">
      <w:pPr>
        <w:pStyle w:val="EX"/>
      </w:pPr>
      <w:r w:rsidRPr="00BB3D96">
        <w:t>Step 25:</w:t>
      </w:r>
      <w:r w:rsidRPr="00BB3D96">
        <w:tab/>
        <w:t>The VNF performs internal post-snapshot procedures to return to normal after reverting to a VNF Snapshot.</w:t>
      </w:r>
    </w:p>
    <w:p w14:paraId="14C8A487" w14:textId="77777777" w:rsidR="00136C32" w:rsidRPr="00BB3D96" w:rsidRDefault="00136C32" w:rsidP="00136C32">
      <w:pPr>
        <w:pStyle w:val="EX"/>
      </w:pPr>
      <w:r w:rsidRPr="00BB3D96">
        <w:t>Step 26:</w:t>
      </w:r>
      <w:r w:rsidRPr="00BB3D96">
        <w:tab/>
        <w:t>The VNF sends a confirmation message to the VNFM to indicate the successful completion of the return to normal after the reversion to a VNF Snapshot.</w:t>
      </w:r>
    </w:p>
    <w:p w14:paraId="705C8B22" w14:textId="77777777" w:rsidR="00136C32" w:rsidRPr="00BB3D96" w:rsidRDefault="00136C32" w:rsidP="00136C32">
      <w:pPr>
        <w:pStyle w:val="EX"/>
      </w:pPr>
      <w:r w:rsidRPr="00BB3D96">
        <w:t>Step 27:</w:t>
      </w:r>
      <w:r w:rsidRPr="00BB3D96">
        <w:tab/>
        <w:t xml:space="preserve">The VNFM resumes the execution of and completes the </w:t>
      </w:r>
      <w:proofErr w:type="spellStart"/>
      <w:r w:rsidRPr="00BB3D96">
        <w:t>RevertToSnapshot</w:t>
      </w:r>
      <w:proofErr w:type="spellEnd"/>
      <w:r w:rsidRPr="00BB3D96">
        <w:t xml:space="preserve"> operation and sends the response to the NFVO.</w:t>
      </w:r>
    </w:p>
    <w:p w14:paraId="29528B1E" w14:textId="77777777" w:rsidR="00136C32" w:rsidRPr="00BB3D96" w:rsidRDefault="00136C32" w:rsidP="00136C32">
      <w:pPr>
        <w:pStyle w:val="EX"/>
      </w:pPr>
      <w:r w:rsidRPr="00BB3D96">
        <w:t>Step 28:</w:t>
      </w:r>
      <w:r w:rsidRPr="00BB3D96">
        <w:tab/>
        <w:t>The NFVO sends the response to the originating request to the OSS/BSS.</w:t>
      </w:r>
    </w:p>
    <w:p w14:paraId="5EAFC9CD" w14:textId="77777777" w:rsidR="00136C32" w:rsidRPr="00BB3D96" w:rsidRDefault="00136C32" w:rsidP="00136C32">
      <w:pPr>
        <w:pStyle w:val="FL"/>
      </w:pPr>
      <w:r w:rsidRPr="00BB3D96">
        <w:rPr>
          <w:b w:val="0"/>
          <w:noProof/>
          <w:lang w:val="en-US" w:eastAsia="zh-CN"/>
        </w:rPr>
        <w:lastRenderedPageBreak/>
        <w:drawing>
          <wp:inline distT="0" distB="0" distL="0" distR="0" wp14:anchorId="643EE99D" wp14:editId="5C952AAA">
            <wp:extent cx="6120130" cy="3500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ertTo_VNF_Snapshot_complete_with_coord01.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3500755"/>
                    </a:xfrm>
                    <a:prstGeom prst="rect">
                      <a:avLst/>
                    </a:prstGeom>
                  </pic:spPr>
                </pic:pic>
              </a:graphicData>
            </a:graphic>
          </wp:inline>
        </w:drawing>
      </w:r>
    </w:p>
    <w:p w14:paraId="18DD9764" w14:textId="77777777" w:rsidR="00136C32" w:rsidRPr="00BB3D96" w:rsidRDefault="00136C32" w:rsidP="00136C32">
      <w:pPr>
        <w:pStyle w:val="TF"/>
      </w:pPr>
      <w:r w:rsidRPr="00BB3D96">
        <w:t>Figure F.3.4-1: Revert-To VNF Snapshot triggered from OSS/BSS, part 1</w:t>
      </w:r>
    </w:p>
    <w:p w14:paraId="0805899C" w14:textId="77777777" w:rsidR="00136C32" w:rsidRPr="00BB3D96" w:rsidRDefault="00136C32" w:rsidP="00136C32">
      <w:pPr>
        <w:pStyle w:val="FL"/>
      </w:pPr>
      <w:r w:rsidRPr="00BB3D96">
        <w:rPr>
          <w:b w:val="0"/>
          <w:noProof/>
          <w:lang w:val="en-US" w:eastAsia="zh-CN"/>
        </w:rPr>
        <w:lastRenderedPageBreak/>
        <w:drawing>
          <wp:inline distT="0" distB="0" distL="0" distR="0" wp14:anchorId="6192948C" wp14:editId="4F59A210">
            <wp:extent cx="6120130" cy="5426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ertTo_VNF_Snapshot_complete_with_coord02.png"/>
                    <pic:cNvPicPr/>
                  </pic:nvPicPr>
                  <pic:blipFill>
                    <a:blip r:embed="rId39">
                      <a:extLst>
                        <a:ext uri="{28A0092B-C50C-407E-A947-70E740481C1C}">
                          <a14:useLocalDpi xmlns:a14="http://schemas.microsoft.com/office/drawing/2010/main" val="0"/>
                        </a:ext>
                      </a:extLst>
                    </a:blip>
                    <a:stretch>
                      <a:fillRect/>
                    </a:stretch>
                  </pic:blipFill>
                  <pic:spPr>
                    <a:xfrm>
                      <a:off x="0" y="0"/>
                      <a:ext cx="6120130" cy="5426710"/>
                    </a:xfrm>
                    <a:prstGeom prst="rect">
                      <a:avLst/>
                    </a:prstGeom>
                  </pic:spPr>
                </pic:pic>
              </a:graphicData>
            </a:graphic>
          </wp:inline>
        </w:drawing>
      </w:r>
    </w:p>
    <w:p w14:paraId="577CD493" w14:textId="77777777" w:rsidR="00136C32" w:rsidRPr="00BB3D96" w:rsidRDefault="00136C32" w:rsidP="00136C32">
      <w:pPr>
        <w:pStyle w:val="TF"/>
      </w:pPr>
      <w:r w:rsidRPr="00BB3D96">
        <w:t>Figure F.3.4-2: Revert-To VNF Snapshot triggered from OSS/BSS, part 2</w:t>
      </w:r>
    </w:p>
    <w:p w14:paraId="6AF4005D" w14:textId="77777777" w:rsidR="00136C32" w:rsidRPr="00BB3D96" w:rsidRDefault="00136C32" w:rsidP="00136C32">
      <w:pPr>
        <w:pStyle w:val="FL"/>
      </w:pPr>
      <w:r w:rsidRPr="00BB3D96">
        <w:rPr>
          <w:b w:val="0"/>
          <w:noProof/>
          <w:lang w:val="en-US" w:eastAsia="zh-CN"/>
        </w:rPr>
        <w:drawing>
          <wp:inline distT="0" distB="0" distL="0" distR="0" wp14:anchorId="3CAB2C89" wp14:editId="0DD84CC1">
            <wp:extent cx="6120130" cy="1892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ertTo_VNF_Snapshot_complete_with_coord03.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1892935"/>
                    </a:xfrm>
                    <a:prstGeom prst="rect">
                      <a:avLst/>
                    </a:prstGeom>
                  </pic:spPr>
                </pic:pic>
              </a:graphicData>
            </a:graphic>
          </wp:inline>
        </w:drawing>
      </w:r>
    </w:p>
    <w:p w14:paraId="2DBEDE61" w14:textId="77777777" w:rsidR="00136C32" w:rsidRPr="00BB3D96" w:rsidRDefault="00136C32" w:rsidP="00136C32">
      <w:pPr>
        <w:pStyle w:val="TF"/>
      </w:pPr>
      <w:r w:rsidRPr="00BB3D96">
        <w:t>Figure F.3.4-3: Revert-To VNF Snapshot triggered from OSS/BSS, part 3</w:t>
      </w:r>
    </w:p>
    <w:p w14:paraId="0E660CFA" w14:textId="77777777" w:rsidR="00136C32" w:rsidRPr="00BB3D96" w:rsidRDefault="00136C32" w:rsidP="00136C32">
      <w:pPr>
        <w:pStyle w:val="Heading2"/>
      </w:pPr>
      <w:bookmarkStart w:id="336" w:name="_Toc105670491"/>
      <w:r w:rsidRPr="00BB3D96">
        <w:lastRenderedPageBreak/>
        <w:t>F.3.5</w:t>
      </w:r>
      <w:r w:rsidRPr="00BB3D96">
        <w:tab/>
        <w:t>Delete VNF Snapshot information procedure</w:t>
      </w:r>
      <w:bookmarkEnd w:id="336"/>
    </w:p>
    <w:p w14:paraId="7C0C8F36" w14:textId="77777777" w:rsidR="00136C32" w:rsidRPr="00BB3D96" w:rsidRDefault="00136C32" w:rsidP="00136C32">
      <w:pPr>
        <w:keepNext/>
        <w:keepLines/>
      </w:pPr>
      <w:r w:rsidRPr="00BB3D96">
        <w:t>The procedure to delete VNF Snapshot information comprises of the following steps as depicted in Figure F.3.5-1:</w:t>
      </w:r>
    </w:p>
    <w:p w14:paraId="08DEF3E5" w14:textId="77777777" w:rsidR="00136C32" w:rsidRPr="00BB3D96" w:rsidRDefault="00136C32" w:rsidP="00136C32">
      <w:pPr>
        <w:pStyle w:val="EX"/>
      </w:pPr>
      <w:r w:rsidRPr="00BB3D96">
        <w:t>Step 1:</w:t>
      </w:r>
      <w:r w:rsidRPr="00BB3D96">
        <w:tab/>
        <w:t xml:space="preserve">The OSS/BSS initiates the </w:t>
      </w:r>
      <w:proofErr w:type="spellStart"/>
      <w:r w:rsidRPr="00BB3D96">
        <w:t>DeleteSnapshotInfo</w:t>
      </w:r>
      <w:proofErr w:type="spellEnd"/>
      <w:r w:rsidRPr="00BB3D96">
        <w:t xml:space="preserve"> operation and sends a request to update an NS to the NFVO, including the update type, the identifier of the VNF Snapshot information object to be deleted and the identifier of the corresponding VNF instance.</w:t>
      </w:r>
    </w:p>
    <w:p w14:paraId="6C3F539B" w14:textId="77777777" w:rsidR="00136C32" w:rsidRPr="00BB3D96" w:rsidRDefault="00136C32" w:rsidP="00136C32">
      <w:pPr>
        <w:pStyle w:val="EX"/>
      </w:pPr>
      <w:r w:rsidRPr="00BB3D96">
        <w:t>Step 2:</w:t>
      </w:r>
      <w:r w:rsidRPr="00BB3D96">
        <w:tab/>
        <w:t>The NFVO determines the responsible VNFM maintaining the VNF Snapshot information of the VNF instance, utilizing the indicated VNF instance identifier.</w:t>
      </w:r>
    </w:p>
    <w:p w14:paraId="54776315" w14:textId="77777777" w:rsidR="00136C32" w:rsidRPr="00BB3D96" w:rsidRDefault="00136C32" w:rsidP="00136C32">
      <w:pPr>
        <w:pStyle w:val="EX"/>
      </w:pPr>
      <w:r w:rsidRPr="00BB3D96">
        <w:t>Step 3:</w:t>
      </w:r>
      <w:r w:rsidRPr="00BB3D96">
        <w:tab/>
        <w:t>The NFVO sends a request to delete the VNF Snapshot information to the VNFM, including the identifier of the VNF Snapshot information object to be deleted.</w:t>
      </w:r>
    </w:p>
    <w:p w14:paraId="03210D8D" w14:textId="77777777" w:rsidR="00136C32" w:rsidRPr="00BB3D96" w:rsidRDefault="00136C32" w:rsidP="00136C32">
      <w:pPr>
        <w:pStyle w:val="EX"/>
      </w:pPr>
      <w:r w:rsidRPr="00BB3D96">
        <w:t>Step 4:</w:t>
      </w:r>
      <w:r w:rsidRPr="00BB3D96">
        <w:tab/>
        <w:t xml:space="preserve">The VNFM determines the identifiers of the </w:t>
      </w:r>
      <w:proofErr w:type="spellStart"/>
      <w:r w:rsidRPr="00BB3D96">
        <w:t>VnfcSnapshotInfo</w:t>
      </w:r>
      <w:proofErr w:type="spellEnd"/>
      <w:r w:rsidRPr="00BB3D96">
        <w:t xml:space="preserve"> objects to be deleted from the </w:t>
      </w:r>
      <w:proofErr w:type="spellStart"/>
      <w:r w:rsidRPr="00BB3D96">
        <w:t>VnfSnapshotInfo</w:t>
      </w:r>
      <w:proofErr w:type="spellEnd"/>
      <w:r w:rsidRPr="00BB3D96">
        <w:t xml:space="preserve"> object.</w:t>
      </w:r>
    </w:p>
    <w:p w14:paraId="2611836F" w14:textId="77777777" w:rsidR="00136C32" w:rsidRPr="00BB3D96" w:rsidRDefault="00136C32" w:rsidP="00136C32">
      <w:r w:rsidRPr="00BB3D96">
        <w:t>The steps 5 to 12 are repeated for all identified VNFC Snapshot information objects to be deleted:</w:t>
      </w:r>
    </w:p>
    <w:p w14:paraId="08EC0F6C" w14:textId="77777777" w:rsidR="00136C32" w:rsidRPr="00BB3D96" w:rsidRDefault="00136C32" w:rsidP="00136C32">
      <w:pPr>
        <w:pStyle w:val="EX"/>
      </w:pPr>
      <w:r w:rsidRPr="00BB3D96">
        <w:t>Step 5:</w:t>
      </w:r>
      <w:r w:rsidRPr="00BB3D96">
        <w:tab/>
        <w:t xml:space="preserve">The VNFM determines the identifier of the </w:t>
      </w:r>
      <w:proofErr w:type="spellStart"/>
      <w:r w:rsidRPr="00BB3D96">
        <w:t>VnfcInfo</w:t>
      </w:r>
      <w:proofErr w:type="spellEnd"/>
      <w:r w:rsidRPr="00BB3D96">
        <w:t xml:space="preserve"> object from the </w:t>
      </w:r>
      <w:proofErr w:type="spellStart"/>
      <w:r w:rsidRPr="00BB3D96">
        <w:t>VnfcSnapshotInfo</w:t>
      </w:r>
      <w:proofErr w:type="spellEnd"/>
      <w:r w:rsidRPr="00BB3D96">
        <w:t>.</w:t>
      </w:r>
    </w:p>
    <w:p w14:paraId="63186166" w14:textId="77777777" w:rsidR="00136C32" w:rsidRPr="00BB3D96" w:rsidRDefault="00136C32" w:rsidP="00136C32">
      <w:pPr>
        <w:pStyle w:val="EX"/>
      </w:pPr>
      <w:r w:rsidRPr="00BB3D96">
        <w:t>Step 6:</w:t>
      </w:r>
      <w:r w:rsidRPr="00BB3D96">
        <w:tab/>
        <w:t xml:space="preserve">The VNFM determines the identifiers of the virtualised compute and virtualised storage resources of the VNFC instance from the </w:t>
      </w:r>
      <w:proofErr w:type="spellStart"/>
      <w:r w:rsidRPr="00BB3D96">
        <w:t>VnfcResourceInfo</w:t>
      </w:r>
      <w:proofErr w:type="spellEnd"/>
      <w:r w:rsidRPr="00BB3D96">
        <w:t>.</w:t>
      </w:r>
    </w:p>
    <w:p w14:paraId="395D649D" w14:textId="77777777" w:rsidR="00136C32" w:rsidRPr="00BB3D96" w:rsidRDefault="00136C32" w:rsidP="00136C32">
      <w:pPr>
        <w:pStyle w:val="EX"/>
      </w:pPr>
      <w:r w:rsidRPr="00BB3D96">
        <w:t>Step 7:</w:t>
      </w:r>
      <w:r w:rsidRPr="00BB3D96">
        <w:tab/>
        <w:t xml:space="preserve">The VNFM determines the identifiers of the virtualised compute and storage resource snapshots from the </w:t>
      </w:r>
      <w:proofErr w:type="spellStart"/>
      <w:r w:rsidRPr="00BB3D96">
        <w:t>VnfcSnapshotInfo</w:t>
      </w:r>
      <w:proofErr w:type="spellEnd"/>
      <w:r w:rsidRPr="00BB3D96">
        <w:t>.</w:t>
      </w:r>
    </w:p>
    <w:p w14:paraId="4EE9BDB7" w14:textId="77777777" w:rsidR="00136C32" w:rsidRPr="00BB3D96" w:rsidRDefault="00136C32" w:rsidP="00136C32">
      <w:pPr>
        <w:pStyle w:val="EX"/>
      </w:pPr>
      <w:r w:rsidRPr="00BB3D96">
        <w:t>Step 8:</w:t>
      </w:r>
      <w:r w:rsidRPr="00BB3D96">
        <w:tab/>
        <w:t>The VNFM sends a request to the VIM to delete the indicated virtualised compute resource snapshot for the indicated virtualised compute resource.</w:t>
      </w:r>
    </w:p>
    <w:p w14:paraId="781FF7C9" w14:textId="77777777" w:rsidR="00136C32" w:rsidRPr="00BB3D96" w:rsidRDefault="00136C32" w:rsidP="00136C32">
      <w:pPr>
        <w:pStyle w:val="EX"/>
      </w:pPr>
      <w:r w:rsidRPr="00BB3D96">
        <w:t>Step 9:</w:t>
      </w:r>
      <w:r w:rsidRPr="00BB3D96">
        <w:tab/>
        <w:t>The VIM returns a response to the VNFM upon completion of the deletion of the indicated virtualised compute resource snapshot, including an indication of the result of the operation.</w:t>
      </w:r>
    </w:p>
    <w:p w14:paraId="7D71BFD8" w14:textId="77777777" w:rsidR="00136C32" w:rsidRPr="00BB3D96" w:rsidRDefault="00136C32" w:rsidP="00136C32">
      <w:pPr>
        <w:pStyle w:val="EX"/>
      </w:pPr>
      <w:r w:rsidRPr="00BB3D96">
        <w:t>Step 10:</w:t>
      </w:r>
      <w:r w:rsidRPr="00BB3D96">
        <w:tab/>
        <w:t>The VNFM sends a request to the VIM to delete the indicated virtualised storage resource snapshot for the indicated virtualised storage resource.</w:t>
      </w:r>
    </w:p>
    <w:p w14:paraId="0FD9BBFB" w14:textId="77777777" w:rsidR="00136C32" w:rsidRPr="00BB3D96" w:rsidRDefault="00136C32" w:rsidP="00136C32">
      <w:pPr>
        <w:pStyle w:val="EX"/>
      </w:pPr>
      <w:r w:rsidRPr="00BB3D96">
        <w:t>Step 11:</w:t>
      </w:r>
      <w:r w:rsidRPr="00BB3D96">
        <w:tab/>
        <w:t>The VIM returns a response to the VNFM upon completion of the deletion of the indicated virtualised storage resource snapshot, including an indication of the result of the operation.</w:t>
      </w:r>
    </w:p>
    <w:p w14:paraId="2F0D3F10" w14:textId="77777777" w:rsidR="00136C32" w:rsidRPr="00BB3D96" w:rsidRDefault="00136C32" w:rsidP="00136C32">
      <w:pPr>
        <w:pStyle w:val="EX"/>
      </w:pPr>
      <w:r w:rsidRPr="00BB3D96">
        <w:t>Step 12:</w:t>
      </w:r>
      <w:r w:rsidRPr="00BB3D96">
        <w:tab/>
        <w:t xml:space="preserve">The VNFM deletes the </w:t>
      </w:r>
      <w:proofErr w:type="spellStart"/>
      <w:r w:rsidRPr="00BB3D96">
        <w:t>VnfcSnapshotInfo</w:t>
      </w:r>
      <w:proofErr w:type="spellEnd"/>
      <w:r w:rsidRPr="00BB3D96">
        <w:t xml:space="preserve"> object.</w:t>
      </w:r>
    </w:p>
    <w:p w14:paraId="2A39091A" w14:textId="77777777" w:rsidR="00136C32" w:rsidRPr="00BB3D96" w:rsidRDefault="00136C32" w:rsidP="00136C32">
      <w:pPr>
        <w:pStyle w:val="EX"/>
      </w:pPr>
      <w:r w:rsidRPr="00BB3D96">
        <w:t>Step 13:</w:t>
      </w:r>
      <w:r w:rsidRPr="00BB3D96">
        <w:tab/>
        <w:t xml:space="preserve">The VNFM deletes the </w:t>
      </w:r>
      <w:proofErr w:type="spellStart"/>
      <w:r w:rsidRPr="00BB3D96">
        <w:t>VnfSnapshotInfo</w:t>
      </w:r>
      <w:proofErr w:type="spellEnd"/>
      <w:r w:rsidRPr="00BB3D96">
        <w:t xml:space="preserve"> object.</w:t>
      </w:r>
    </w:p>
    <w:p w14:paraId="691EFE70" w14:textId="77777777" w:rsidR="00136C32" w:rsidRPr="00BB3D96" w:rsidRDefault="00136C32" w:rsidP="00136C32">
      <w:pPr>
        <w:pStyle w:val="EX"/>
      </w:pPr>
      <w:r w:rsidRPr="00BB3D96">
        <w:t>Step 14:</w:t>
      </w:r>
      <w:r w:rsidRPr="00BB3D96">
        <w:tab/>
        <w:t xml:space="preserve">The VNFM completes the </w:t>
      </w:r>
      <w:proofErr w:type="spellStart"/>
      <w:r w:rsidRPr="00BB3D96">
        <w:t>DeleteSnapshotInfo</w:t>
      </w:r>
      <w:proofErr w:type="spellEnd"/>
      <w:r w:rsidRPr="00BB3D96">
        <w:t xml:space="preserve"> operation and sends the response to the NFVO.</w:t>
      </w:r>
    </w:p>
    <w:p w14:paraId="65140047" w14:textId="77777777" w:rsidR="00136C32" w:rsidRPr="00BB3D96" w:rsidRDefault="00136C32" w:rsidP="00136C32">
      <w:pPr>
        <w:pStyle w:val="EX"/>
      </w:pPr>
      <w:r w:rsidRPr="00BB3D96">
        <w:t>Step 15:</w:t>
      </w:r>
      <w:r w:rsidRPr="00BB3D96">
        <w:tab/>
        <w:t>The NFVO sends the response to the originating request to the OSS/BSS.</w:t>
      </w:r>
    </w:p>
    <w:p w14:paraId="4B5B8BB8" w14:textId="77777777" w:rsidR="00136C32" w:rsidRPr="00BB3D96" w:rsidRDefault="00136C32" w:rsidP="00136C32">
      <w:pPr>
        <w:pStyle w:val="FL"/>
      </w:pPr>
      <w:r w:rsidRPr="00BB3D96">
        <w:rPr>
          <w:noProof/>
          <w:lang w:val="en-US" w:eastAsia="zh-CN"/>
        </w:rPr>
        <w:lastRenderedPageBreak/>
        <w:drawing>
          <wp:inline distT="0" distB="0" distL="0" distR="0" wp14:anchorId="3E053871" wp14:editId="695326F5">
            <wp:extent cx="5288358" cy="5194481"/>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41">
                      <a:extLst>
                        <a:ext uri="{28A0092B-C50C-407E-A947-70E740481C1C}">
                          <a14:useLocalDpi xmlns:a14="http://schemas.microsoft.com/office/drawing/2010/main" val="0"/>
                        </a:ext>
                      </a:extLst>
                    </a:blip>
                    <a:stretch>
                      <a:fillRect/>
                    </a:stretch>
                  </pic:blipFill>
                  <pic:spPr>
                    <a:xfrm>
                      <a:off x="0" y="0"/>
                      <a:ext cx="5288358" cy="5194481"/>
                    </a:xfrm>
                    <a:prstGeom prst="rect">
                      <a:avLst/>
                    </a:prstGeom>
                  </pic:spPr>
                </pic:pic>
              </a:graphicData>
            </a:graphic>
          </wp:inline>
        </w:drawing>
      </w:r>
    </w:p>
    <w:p w14:paraId="120BE937" w14:textId="77777777" w:rsidR="00136C32" w:rsidRPr="00BB3D96" w:rsidRDefault="00136C32" w:rsidP="00136C32">
      <w:pPr>
        <w:pStyle w:val="TF"/>
      </w:pPr>
      <w:r w:rsidRPr="00BB3D96">
        <w:t>Figure F.3.5-1: Delete VNF Snapshot information triggered from OSS/BSS</w:t>
      </w:r>
    </w:p>
    <w:p w14:paraId="6DFE8E83" w14:textId="77777777" w:rsidR="00136C32" w:rsidRPr="00BB3D96" w:rsidRDefault="00136C32" w:rsidP="00136C32">
      <w:pPr>
        <w:pStyle w:val="Heading8"/>
        <w:pageBreakBefore/>
        <w:rPr>
          <w:rFonts w:eastAsiaTheme="minorEastAsia"/>
        </w:rPr>
      </w:pPr>
      <w:bookmarkStart w:id="337" w:name="_Toc105670492"/>
      <w:r w:rsidRPr="00BB3D96">
        <w:lastRenderedPageBreak/>
        <w:t>Annex G (informative)</w:t>
      </w:r>
      <w:proofErr w:type="gramStart"/>
      <w:r w:rsidRPr="00BB3D96">
        <w:t>:</w:t>
      </w:r>
      <w:proofErr w:type="gramEnd"/>
      <w:r w:rsidRPr="00BB3D96">
        <w:br/>
      </w:r>
      <w:r w:rsidRPr="00BB3D96">
        <w:rPr>
          <w:lang w:eastAsia="ja-JP"/>
        </w:rPr>
        <w:t>NFV-MANO and integration of</w:t>
      </w:r>
      <w:r w:rsidRPr="00BB3D96">
        <w:rPr>
          <w:rFonts w:eastAsiaTheme="minorEastAsia" w:hint="eastAsia"/>
          <w:lang w:eastAsia="ja-JP"/>
        </w:rPr>
        <w:t xml:space="preserve"> </w:t>
      </w:r>
      <w:r w:rsidRPr="00BB3D96">
        <w:rPr>
          <w:rFonts w:eastAsiaTheme="minorEastAsia" w:cs="Arial" w:hint="eastAsia"/>
          <w:lang w:eastAsia="ja-JP"/>
        </w:rPr>
        <w:t>m</w:t>
      </w:r>
      <w:r w:rsidRPr="00BB3D96">
        <w:rPr>
          <w:rFonts w:eastAsiaTheme="minorEastAsia" w:cs="Arial"/>
          <w:lang w:eastAsia="ja-JP"/>
        </w:rPr>
        <w:t xml:space="preserve">anagement and </w:t>
      </w:r>
      <w:r w:rsidRPr="00BB3D96">
        <w:rPr>
          <w:rFonts w:eastAsiaTheme="minorEastAsia" w:cs="Arial" w:hint="eastAsia"/>
          <w:lang w:eastAsia="ja-JP"/>
        </w:rPr>
        <w:t>c</w:t>
      </w:r>
      <w:r w:rsidRPr="00BB3D96">
        <w:rPr>
          <w:rFonts w:eastAsiaTheme="minorEastAsia" w:cs="Arial"/>
          <w:lang w:eastAsia="ja-JP"/>
        </w:rPr>
        <w:t xml:space="preserve">onnectivity for Multi-Site </w:t>
      </w:r>
      <w:r w:rsidRPr="00BB3D96">
        <w:rPr>
          <w:rFonts w:eastAsiaTheme="minorEastAsia" w:cs="Arial" w:hint="eastAsia"/>
          <w:lang w:eastAsia="ja-JP"/>
        </w:rPr>
        <w:t>s</w:t>
      </w:r>
      <w:r w:rsidRPr="00BB3D96">
        <w:rPr>
          <w:rFonts w:eastAsiaTheme="minorEastAsia" w:cs="Arial"/>
          <w:lang w:eastAsia="ja-JP"/>
        </w:rPr>
        <w:t>ervices</w:t>
      </w:r>
      <w:bookmarkEnd w:id="337"/>
    </w:p>
    <w:p w14:paraId="59AE25E2" w14:textId="77777777" w:rsidR="00136C32" w:rsidRPr="00BB3D96" w:rsidRDefault="00136C32" w:rsidP="00136C32">
      <w:pPr>
        <w:pStyle w:val="Heading1"/>
      </w:pPr>
      <w:bookmarkStart w:id="338" w:name="_Toc105670493"/>
      <w:r w:rsidRPr="00BB3D96">
        <w:t>G.1</w:t>
      </w:r>
      <w:r w:rsidRPr="00BB3D96">
        <w:tab/>
        <w:t>Introduction</w:t>
      </w:r>
      <w:bookmarkEnd w:id="338"/>
    </w:p>
    <w:p w14:paraId="08F03755" w14:textId="77777777" w:rsidR="00136C32" w:rsidRPr="00BB3D96" w:rsidRDefault="00136C32" w:rsidP="00136C32">
      <w:pPr>
        <w:rPr>
          <w:i/>
          <w:lang w:eastAsia="ja-JP"/>
        </w:rPr>
      </w:pPr>
      <w:r w:rsidRPr="00BB3D96">
        <w:rPr>
          <w:lang w:eastAsia="ja-JP"/>
        </w:rPr>
        <w:t>The present</w:t>
      </w:r>
      <w:r w:rsidRPr="00BB3D96">
        <w:rPr>
          <w:rFonts w:hint="eastAsia"/>
          <w:lang w:eastAsia="ja-JP"/>
        </w:rPr>
        <w:t xml:space="preserve"> </w:t>
      </w:r>
      <w:r w:rsidRPr="00BB3D96">
        <w:rPr>
          <w:lang w:eastAsia="ja-JP"/>
        </w:rPr>
        <w:t>annex</w:t>
      </w:r>
      <w:r w:rsidRPr="00BB3D96">
        <w:rPr>
          <w:rFonts w:hint="eastAsia"/>
          <w:lang w:eastAsia="ja-JP"/>
        </w:rPr>
        <w:t xml:space="preserve"> </w:t>
      </w:r>
      <w:r w:rsidRPr="00BB3D96">
        <w:rPr>
          <w:lang w:eastAsia="ja-JP"/>
        </w:rPr>
        <w:t>introduces</w:t>
      </w:r>
      <w:r w:rsidRPr="00BB3D96">
        <w:rPr>
          <w:rFonts w:hint="eastAsia"/>
          <w:lang w:eastAsia="ja-JP"/>
        </w:rPr>
        <w:t xml:space="preserve"> the architecture options for the placement of</w:t>
      </w:r>
      <w:r w:rsidRPr="00BB3D96">
        <w:rPr>
          <w:lang w:eastAsia="ja-JP"/>
        </w:rPr>
        <w:t xml:space="preserve"> WAN infrastructure management</w:t>
      </w:r>
      <w:r w:rsidRPr="00BB3D96">
        <w:rPr>
          <w:rFonts w:hint="eastAsia"/>
          <w:lang w:eastAsia="ja-JP"/>
        </w:rPr>
        <w:t xml:space="preserve"> functional entity </w:t>
      </w:r>
      <w:r w:rsidRPr="00BB3D96">
        <w:rPr>
          <w:lang w:eastAsia="ja-JP"/>
        </w:rPr>
        <w:t>with respect to</w:t>
      </w:r>
      <w:r w:rsidRPr="00BB3D96">
        <w:rPr>
          <w:rFonts w:hint="eastAsia"/>
          <w:lang w:eastAsia="ja-JP"/>
        </w:rPr>
        <w:t xml:space="preserve"> the </w:t>
      </w:r>
      <w:r w:rsidRPr="00BB3D96">
        <w:rPr>
          <w:lang w:eastAsia="ja-JP"/>
        </w:rPr>
        <w:t>NFV-</w:t>
      </w:r>
      <w:r w:rsidRPr="00BB3D96">
        <w:rPr>
          <w:rFonts w:hint="eastAsia"/>
          <w:lang w:eastAsia="ja-JP"/>
        </w:rPr>
        <w:t>MANO architecture for supporting multi-site network services.</w:t>
      </w:r>
    </w:p>
    <w:p w14:paraId="02875E65" w14:textId="77777777" w:rsidR="00136C32" w:rsidRPr="00BB3D96" w:rsidRDefault="00136C32" w:rsidP="00136C32">
      <w:pPr>
        <w:rPr>
          <w:lang w:eastAsia="ja-JP"/>
        </w:rPr>
      </w:pPr>
      <w:r w:rsidRPr="00BB3D96">
        <w:rPr>
          <w:lang w:eastAsia="ja-JP"/>
        </w:rPr>
        <w:t>There are two architecture options:</w:t>
      </w:r>
    </w:p>
    <w:p w14:paraId="1E3D0A1B" w14:textId="77777777" w:rsidR="00136C32" w:rsidRPr="00BB3D96" w:rsidRDefault="00136C32" w:rsidP="00136C32">
      <w:pPr>
        <w:pStyle w:val="B10"/>
      </w:pPr>
      <w:r w:rsidRPr="00BB3D96">
        <w:rPr>
          <w:rFonts w:hint="eastAsia"/>
        </w:rPr>
        <w:t>a)</w:t>
      </w:r>
      <w:r w:rsidRPr="00BB3D96">
        <w:rPr>
          <w:rFonts w:hint="eastAsia"/>
        </w:rPr>
        <w:tab/>
        <w:t>Architecture option #A: WIM integration</w:t>
      </w:r>
      <w:r w:rsidRPr="00BB3D96">
        <w:t xml:space="preserve"> into NFV-MANO framework</w:t>
      </w:r>
      <w:r w:rsidRPr="00BB3D96">
        <w:rPr>
          <w:rFonts w:hint="eastAsia"/>
        </w:rPr>
        <w:t xml:space="preserve"> as </w:t>
      </w:r>
      <w:r w:rsidRPr="00BB3D96">
        <w:t>specialized</w:t>
      </w:r>
      <w:r w:rsidRPr="00BB3D96">
        <w:rPr>
          <w:rFonts w:hint="eastAsia"/>
        </w:rPr>
        <w:t xml:space="preserve"> VIM</w:t>
      </w:r>
      <w:r w:rsidRPr="00BB3D96">
        <w:t>:</w:t>
      </w:r>
    </w:p>
    <w:p w14:paraId="26B9773E" w14:textId="77777777" w:rsidR="00136C32" w:rsidRPr="00BB3D96" w:rsidRDefault="00136C32" w:rsidP="00136C32">
      <w:pPr>
        <w:pStyle w:val="B2"/>
        <w:rPr>
          <w:lang w:eastAsia="ja-JP"/>
        </w:rPr>
      </w:pPr>
      <w:r w:rsidRPr="00BB3D96">
        <w:rPr>
          <w:lang w:eastAsia="ja-JP"/>
        </w:rPr>
        <w:t xml:space="preserve">In this option, </w:t>
      </w:r>
      <w:r w:rsidRPr="00BB3D96">
        <w:rPr>
          <w:rFonts w:hint="eastAsia"/>
          <w:lang w:eastAsia="ja-JP"/>
        </w:rPr>
        <w:t xml:space="preserve">the WIM is introduced as a </w:t>
      </w:r>
      <w:r w:rsidRPr="00BB3D96">
        <w:rPr>
          <w:lang w:eastAsia="ja-JP"/>
        </w:rPr>
        <w:t>specialized</w:t>
      </w:r>
      <w:r w:rsidRPr="00BB3D96">
        <w:rPr>
          <w:rFonts w:hint="eastAsia"/>
          <w:lang w:eastAsia="ja-JP"/>
        </w:rPr>
        <w:t xml:space="preserve"> VIM. </w:t>
      </w:r>
      <w:r w:rsidRPr="00BB3D96">
        <w:rPr>
          <w:lang w:eastAsia="ja-JP"/>
        </w:rPr>
        <w:t>T</w:t>
      </w:r>
      <w:r w:rsidRPr="00BB3D96">
        <w:rPr>
          <w:rFonts w:hint="eastAsia"/>
          <w:lang w:eastAsia="ja-JP"/>
        </w:rPr>
        <w:t>he WIM exposes the interfaces with Network Controllers of WAN infrastructure and is responsible for controlling and managing network connectivity of WAN between endpoints in different NFVI-</w:t>
      </w:r>
      <w:proofErr w:type="spellStart"/>
      <w:r w:rsidRPr="00BB3D96">
        <w:rPr>
          <w:rFonts w:hint="eastAsia"/>
          <w:lang w:eastAsia="ja-JP"/>
        </w:rPr>
        <w:t>PoPs</w:t>
      </w:r>
      <w:proofErr w:type="spellEnd"/>
      <w:r w:rsidRPr="00BB3D96">
        <w:rPr>
          <w:rFonts w:hint="eastAsia"/>
          <w:lang w:eastAsia="ja-JP"/>
        </w:rPr>
        <w:t xml:space="preserve">. </w:t>
      </w:r>
    </w:p>
    <w:p w14:paraId="3420504E" w14:textId="77777777" w:rsidR="00136C32" w:rsidRPr="00BB3D96" w:rsidRDefault="00136C32" w:rsidP="00136C32">
      <w:pPr>
        <w:pStyle w:val="B10"/>
      </w:pPr>
      <w:r w:rsidRPr="00BB3D96">
        <w:t>b)</w:t>
      </w:r>
      <w:r w:rsidRPr="00BB3D96">
        <w:tab/>
      </w:r>
      <w:r w:rsidRPr="00BB3D96">
        <w:rPr>
          <w:rFonts w:hint="eastAsia"/>
        </w:rPr>
        <w:t xml:space="preserve">Architecture option #B: WIM integration </w:t>
      </w:r>
      <w:r w:rsidRPr="00BB3D96">
        <w:t>as external entity to the NFV-MANO framework:</w:t>
      </w:r>
    </w:p>
    <w:p w14:paraId="56B57E73" w14:textId="77777777" w:rsidR="00136C32" w:rsidRPr="00BB3D96" w:rsidRDefault="00136C32" w:rsidP="00136C32">
      <w:pPr>
        <w:pStyle w:val="B2"/>
        <w:rPr>
          <w:lang w:eastAsia="ja-JP"/>
        </w:rPr>
      </w:pPr>
      <w:r w:rsidRPr="00BB3D96">
        <w:t xml:space="preserve">In this option, </w:t>
      </w:r>
      <w:r w:rsidRPr="00BB3D96">
        <w:rPr>
          <w:rFonts w:hint="eastAsia"/>
          <w:lang w:eastAsia="ja-JP"/>
        </w:rPr>
        <w:t xml:space="preserve">the WIM functionality is </w:t>
      </w:r>
      <w:r w:rsidRPr="00BB3D96">
        <w:rPr>
          <w:lang w:eastAsia="ja-JP"/>
        </w:rPr>
        <w:t>external to the NFV-MANO framework and integrated or controlled by other</w:t>
      </w:r>
      <w:r w:rsidRPr="00BB3D96">
        <w:rPr>
          <w:rFonts w:hint="eastAsia"/>
          <w:lang w:eastAsia="ja-JP"/>
        </w:rPr>
        <w:t xml:space="preserve"> OSS/BSS.</w:t>
      </w:r>
      <w:r w:rsidRPr="00BB3D96">
        <w:t xml:space="preserve"> In th</w:t>
      </w:r>
      <w:r w:rsidRPr="00BB3D96">
        <w:rPr>
          <w:rFonts w:hint="eastAsia"/>
          <w:lang w:eastAsia="ja-JP"/>
        </w:rPr>
        <w:t>is</w:t>
      </w:r>
      <w:r w:rsidRPr="00BB3D96">
        <w:t xml:space="preserve"> model WAN resources are envisioned not to be reconfigured regularly, </w:t>
      </w:r>
      <w:r w:rsidRPr="00BB3D96">
        <w:rPr>
          <w:rFonts w:hint="eastAsia"/>
          <w:lang w:eastAsia="ja-JP"/>
        </w:rPr>
        <w:t>e</w:t>
      </w:r>
      <w:r w:rsidRPr="00BB3D96">
        <w:t>.</w:t>
      </w:r>
      <w:r w:rsidRPr="00BB3D96">
        <w:rPr>
          <w:rFonts w:hint="eastAsia"/>
          <w:lang w:eastAsia="ja-JP"/>
        </w:rPr>
        <w:t>g</w:t>
      </w:r>
      <w:r w:rsidRPr="00BB3D96">
        <w:t xml:space="preserve">. for static provisioning, </w:t>
      </w:r>
      <w:r w:rsidRPr="00BB3D96">
        <w:rPr>
          <w:rFonts w:hint="eastAsia"/>
          <w:lang w:eastAsia="ja-JP"/>
        </w:rPr>
        <w:t>or when</w:t>
      </w:r>
      <w:r w:rsidRPr="00BB3D96">
        <w:rPr>
          <w:lang w:eastAsia="ja-JP"/>
        </w:rPr>
        <w:t xml:space="preserve"> such WAN resources</w:t>
      </w:r>
      <w:r w:rsidRPr="00BB3D96">
        <w:rPr>
          <w:rFonts w:hint="eastAsia"/>
          <w:lang w:eastAsia="ja-JP"/>
        </w:rPr>
        <w:t xml:space="preserve"> are pre-provisioned</w:t>
      </w:r>
      <w:r w:rsidRPr="00BB3D96">
        <w:t xml:space="preserve">. </w:t>
      </w:r>
      <w:r w:rsidRPr="00BB3D96">
        <w:rPr>
          <w:lang w:eastAsia="ja-JP"/>
        </w:rPr>
        <w:t>T</w:t>
      </w:r>
      <w:r w:rsidRPr="00BB3D96">
        <w:rPr>
          <w:rFonts w:hint="eastAsia"/>
          <w:lang w:eastAsia="ja-JP"/>
        </w:rPr>
        <w:t xml:space="preserve">he WIM functionality is out of scope of </w:t>
      </w:r>
      <w:r w:rsidRPr="00BB3D96">
        <w:rPr>
          <w:lang w:eastAsia="ja-JP"/>
        </w:rPr>
        <w:t>NFV-</w:t>
      </w:r>
      <w:r w:rsidRPr="00BB3D96">
        <w:rPr>
          <w:rFonts w:hint="eastAsia"/>
          <w:lang w:eastAsia="ja-JP"/>
        </w:rPr>
        <w:t xml:space="preserve">MANO but the </w:t>
      </w:r>
      <w:r w:rsidRPr="00BB3D96">
        <w:rPr>
          <w:lang w:eastAsia="ja-JP"/>
        </w:rPr>
        <w:t>interactions over the</w:t>
      </w:r>
      <w:r w:rsidRPr="00BB3D96">
        <w:rPr>
          <w:rFonts w:hint="eastAsia"/>
          <w:lang w:eastAsia="ja-JP"/>
        </w:rPr>
        <w:t xml:space="preserve"> </w:t>
      </w:r>
      <w:proofErr w:type="spellStart"/>
      <w:r w:rsidRPr="00BB3D96">
        <w:rPr>
          <w:rFonts w:hint="eastAsia"/>
          <w:lang w:eastAsia="ja-JP"/>
        </w:rPr>
        <w:t>Os</w:t>
      </w:r>
      <w:proofErr w:type="spellEnd"/>
      <w:r w:rsidRPr="00BB3D96">
        <w:rPr>
          <w:rFonts w:hint="eastAsia"/>
          <w:lang w:eastAsia="ja-JP"/>
        </w:rPr>
        <w:t>-Ma-</w:t>
      </w:r>
      <w:proofErr w:type="spellStart"/>
      <w:r w:rsidRPr="00BB3D96">
        <w:rPr>
          <w:rFonts w:hint="eastAsia"/>
          <w:lang w:eastAsia="ja-JP"/>
        </w:rPr>
        <w:t>nfvo</w:t>
      </w:r>
      <w:proofErr w:type="spellEnd"/>
      <w:r w:rsidRPr="00BB3D96">
        <w:rPr>
          <w:rFonts w:hint="eastAsia"/>
          <w:lang w:eastAsia="ja-JP"/>
        </w:rPr>
        <w:t xml:space="preserve"> </w:t>
      </w:r>
      <w:r w:rsidRPr="00BB3D96">
        <w:rPr>
          <w:lang w:eastAsia="ja-JP"/>
        </w:rPr>
        <w:t>reference point</w:t>
      </w:r>
      <w:r w:rsidRPr="00BB3D96">
        <w:rPr>
          <w:rFonts w:hint="eastAsia"/>
          <w:lang w:eastAsia="ja-JP"/>
        </w:rPr>
        <w:t xml:space="preserve"> </w:t>
      </w:r>
      <w:r w:rsidRPr="00BB3D96">
        <w:rPr>
          <w:lang w:eastAsia="ja-JP"/>
        </w:rPr>
        <w:t>need to be considered.</w:t>
      </w:r>
    </w:p>
    <w:p w14:paraId="0BC0F1E0" w14:textId="77777777" w:rsidR="00136C32" w:rsidRPr="00BB3D96" w:rsidRDefault="00136C32" w:rsidP="00136C32">
      <w:pPr>
        <w:pStyle w:val="NO"/>
        <w:rPr>
          <w:lang w:eastAsia="ja-JP"/>
        </w:rPr>
      </w:pPr>
      <w:r w:rsidRPr="00BB3D96">
        <w:t>NOTE:</w:t>
      </w:r>
      <w:r w:rsidRPr="00BB3D96">
        <w:tab/>
        <w:t>In this option, the</w:t>
      </w:r>
      <w:r w:rsidRPr="00BB3D96">
        <w:rPr>
          <w:rFonts w:hint="eastAsia"/>
        </w:rPr>
        <w:t xml:space="preserve"> NFVO may be allowed to trigger resources of WAN via </w:t>
      </w:r>
      <w:r w:rsidRPr="00BB3D96">
        <w:t xml:space="preserve">the </w:t>
      </w:r>
      <w:r w:rsidRPr="00BB3D96">
        <w:rPr>
          <w:rFonts w:hint="eastAsia"/>
        </w:rPr>
        <w:t>OSS</w:t>
      </w:r>
      <w:r w:rsidRPr="00BB3D96">
        <w:t>/BSS, but such a case is regarded to be similar to option #A, with the difference that WIM functionality is not interfaced directly by the NFVO.</w:t>
      </w:r>
    </w:p>
    <w:p w14:paraId="040BC7AA" w14:textId="77777777" w:rsidR="00136C32" w:rsidRPr="00BB3D96" w:rsidRDefault="00136C32" w:rsidP="00136C32">
      <w:pPr>
        <w:spacing w:before="120" w:after="120"/>
        <w:rPr>
          <w:lang w:eastAsia="ja-JP"/>
        </w:rPr>
      </w:pPr>
      <w:r w:rsidRPr="00BB3D96">
        <w:rPr>
          <w:lang w:eastAsia="ja-JP"/>
        </w:rPr>
        <w:t>The option #B can be suitable in cases where</w:t>
      </w:r>
      <w:r w:rsidRPr="00BB3D96">
        <w:t xml:space="preserve"> early NFV deployments cannot make use of network controllers with programmatic/open interfaces for all network segments.</w:t>
      </w:r>
    </w:p>
    <w:p w14:paraId="52F77B74" w14:textId="77777777" w:rsidR="00136C32" w:rsidRPr="00BB3D96" w:rsidRDefault="00136C32" w:rsidP="00136C32">
      <w:pPr>
        <w:pStyle w:val="Heading1"/>
      </w:pPr>
      <w:bookmarkStart w:id="339" w:name="_Toc105670494"/>
      <w:r w:rsidRPr="00BB3D96">
        <w:t>G.2</w:t>
      </w:r>
      <w:r w:rsidRPr="00BB3D96">
        <w:tab/>
      </w:r>
      <w:r w:rsidRPr="00BB3D96">
        <w:rPr>
          <w:rFonts w:hint="eastAsia"/>
        </w:rPr>
        <w:t>Architecture options</w:t>
      </w:r>
      <w:bookmarkEnd w:id="339"/>
    </w:p>
    <w:p w14:paraId="7B4801E8" w14:textId="77777777" w:rsidR="00136C32" w:rsidRPr="00BB3D96" w:rsidRDefault="00136C32" w:rsidP="00136C32">
      <w:pPr>
        <w:pStyle w:val="Heading2"/>
      </w:pPr>
      <w:bookmarkStart w:id="340" w:name="_Toc105670495"/>
      <w:r w:rsidRPr="00BB3D96">
        <w:rPr>
          <w:rFonts w:eastAsiaTheme="minorEastAsia"/>
          <w:lang w:eastAsia="ja-JP"/>
        </w:rPr>
        <w:t>G</w:t>
      </w:r>
      <w:r w:rsidRPr="00BB3D96">
        <w:rPr>
          <w:rFonts w:hint="eastAsia"/>
        </w:rPr>
        <w:t>.</w:t>
      </w:r>
      <w:r w:rsidRPr="00BB3D96">
        <w:rPr>
          <w:rFonts w:eastAsiaTheme="minorEastAsia" w:hint="eastAsia"/>
          <w:lang w:eastAsia="ja-JP"/>
        </w:rPr>
        <w:t>2</w:t>
      </w:r>
      <w:r w:rsidRPr="00BB3D96">
        <w:rPr>
          <w:rFonts w:hint="eastAsia"/>
        </w:rPr>
        <w:t>.</w:t>
      </w:r>
      <w:r w:rsidRPr="00BB3D96">
        <w:rPr>
          <w:rFonts w:eastAsiaTheme="minorEastAsia" w:hint="eastAsia"/>
          <w:lang w:eastAsia="ja-JP"/>
        </w:rPr>
        <w:t>1</w:t>
      </w:r>
      <w:r w:rsidRPr="00BB3D96">
        <w:tab/>
      </w:r>
      <w:r w:rsidRPr="00BB3D96">
        <w:rPr>
          <w:rFonts w:hint="eastAsia"/>
        </w:rPr>
        <w:t xml:space="preserve">Architecture option #A: WIM integration </w:t>
      </w:r>
      <w:r w:rsidRPr="00BB3D96">
        <w:rPr>
          <w:lang w:eastAsia="ja-JP"/>
        </w:rPr>
        <w:t>into NFV-MANO framework</w:t>
      </w:r>
      <w:r w:rsidRPr="00BB3D96">
        <w:rPr>
          <w:rFonts w:hint="eastAsia"/>
          <w:lang w:eastAsia="ja-JP"/>
        </w:rPr>
        <w:t xml:space="preserve"> </w:t>
      </w:r>
      <w:r w:rsidRPr="00BB3D96">
        <w:rPr>
          <w:rFonts w:hint="eastAsia"/>
        </w:rPr>
        <w:t xml:space="preserve">as </w:t>
      </w:r>
      <w:r w:rsidRPr="00BB3D96">
        <w:t>specialized</w:t>
      </w:r>
      <w:r w:rsidRPr="00BB3D96">
        <w:rPr>
          <w:rFonts w:hint="eastAsia"/>
        </w:rPr>
        <w:t xml:space="preserve"> VIM</w:t>
      </w:r>
      <w:bookmarkEnd w:id="340"/>
    </w:p>
    <w:p w14:paraId="147E0949" w14:textId="77777777" w:rsidR="00136C32" w:rsidRPr="00BB3D96" w:rsidRDefault="00136C32" w:rsidP="00136C32">
      <w:pPr>
        <w:rPr>
          <w:i/>
          <w:lang w:eastAsia="ja-JP"/>
        </w:rPr>
      </w:pPr>
      <w:r w:rsidRPr="00BB3D96">
        <w:rPr>
          <w:rFonts w:hint="eastAsia"/>
          <w:lang w:eastAsia="ja-JP"/>
        </w:rPr>
        <w:t xml:space="preserve">In this option, Or-Wi reference point between NFVO and WIM </w:t>
      </w:r>
      <w:r w:rsidRPr="00BB3D96">
        <w:rPr>
          <w:lang w:eastAsia="ja-JP"/>
        </w:rPr>
        <w:t xml:space="preserve">is </w:t>
      </w:r>
      <w:r w:rsidRPr="00BB3D96">
        <w:rPr>
          <w:rFonts w:hint="eastAsia"/>
          <w:lang w:eastAsia="ja-JP"/>
        </w:rPr>
        <w:t>as a subset of Or-Vi</w:t>
      </w:r>
      <w:r w:rsidRPr="00BB3D96">
        <w:rPr>
          <w:lang w:eastAsia="ja-JP"/>
        </w:rPr>
        <w:t xml:space="preserve"> and it</w:t>
      </w:r>
      <w:r w:rsidRPr="00BB3D96">
        <w:rPr>
          <w:rFonts w:hint="eastAsia"/>
          <w:lang w:eastAsia="ja-JP"/>
        </w:rPr>
        <w:t xml:space="preserve"> is specified to manage WAN connectivity as shown in Figure </w:t>
      </w:r>
      <w:r w:rsidRPr="00BB3D96">
        <w:rPr>
          <w:lang w:eastAsia="ja-JP"/>
        </w:rPr>
        <w:t>G.2.1-1</w:t>
      </w:r>
      <w:r w:rsidRPr="00BB3D96">
        <w:rPr>
          <w:rFonts w:hint="eastAsia"/>
          <w:lang w:eastAsia="ja-JP"/>
        </w:rPr>
        <w:t xml:space="preserve">. The WIM function block is responsible for the management of virtualised network resources of WAN </w:t>
      </w:r>
      <w:r w:rsidRPr="00BB3D96">
        <w:rPr>
          <w:lang w:eastAsia="ja-JP"/>
        </w:rPr>
        <w:t>to support the deployment of</w:t>
      </w:r>
      <w:r w:rsidRPr="00BB3D96">
        <w:rPr>
          <w:rFonts w:hint="eastAsia"/>
          <w:lang w:eastAsia="ja-JP"/>
        </w:rPr>
        <w:t xml:space="preserve"> </w:t>
      </w:r>
      <w:r w:rsidRPr="00BB3D96">
        <w:rPr>
          <w:lang w:eastAsia="ja-JP"/>
        </w:rPr>
        <w:t>network</w:t>
      </w:r>
      <w:r w:rsidRPr="00BB3D96">
        <w:rPr>
          <w:rFonts w:hint="eastAsia"/>
          <w:lang w:eastAsia="ja-JP"/>
        </w:rPr>
        <w:t xml:space="preserve"> services that extend across multiple NFVI-</w:t>
      </w:r>
      <w:proofErr w:type="spellStart"/>
      <w:r w:rsidRPr="00BB3D96">
        <w:rPr>
          <w:rFonts w:hint="eastAsia"/>
          <w:lang w:eastAsia="ja-JP"/>
        </w:rPr>
        <w:t>PoPs</w:t>
      </w:r>
      <w:proofErr w:type="spellEnd"/>
      <w:r w:rsidRPr="00BB3D96">
        <w:rPr>
          <w:rFonts w:hint="eastAsia"/>
          <w:lang w:eastAsia="ja-JP"/>
        </w:rPr>
        <w:t>.</w:t>
      </w:r>
    </w:p>
    <w:p w14:paraId="4236ED7E" w14:textId="77777777" w:rsidR="00136C32" w:rsidRPr="00BB3D96" w:rsidRDefault="00136C32" w:rsidP="00136C32">
      <w:pPr>
        <w:pStyle w:val="FL"/>
        <w:rPr>
          <w:lang w:eastAsia="ja-JP"/>
        </w:rPr>
      </w:pPr>
      <w:r w:rsidRPr="00BB3D96">
        <w:rPr>
          <w:noProof/>
          <w:lang w:val="en-US" w:eastAsia="zh-CN"/>
        </w:rPr>
        <w:lastRenderedPageBreak/>
        <w:drawing>
          <wp:inline distT="0" distB="0" distL="0" distR="0" wp14:anchorId="360A7207" wp14:editId="49C53508">
            <wp:extent cx="5763422" cy="4454956"/>
            <wp:effectExtent l="0" t="0" r="0" b="0"/>
            <wp:docPr id="12" name="図 3" descr="C:\Users\taniguchi\Desktop\図面\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taniguchi\Desktop\図面\図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4935" cy="4463855"/>
                    </a:xfrm>
                    <a:prstGeom prst="rect">
                      <a:avLst/>
                    </a:prstGeom>
                    <a:noFill/>
                    <a:ln>
                      <a:noFill/>
                    </a:ln>
                  </pic:spPr>
                </pic:pic>
              </a:graphicData>
            </a:graphic>
          </wp:inline>
        </w:drawing>
      </w:r>
    </w:p>
    <w:p w14:paraId="5041C88C" w14:textId="77777777" w:rsidR="00136C32" w:rsidRPr="00BB3D96" w:rsidRDefault="00136C32" w:rsidP="00136C32">
      <w:pPr>
        <w:pStyle w:val="TF"/>
      </w:pPr>
      <w:r w:rsidRPr="00BB3D96">
        <w:rPr>
          <w:rFonts w:hint="eastAsia"/>
        </w:rPr>
        <w:t xml:space="preserve">Figure </w:t>
      </w:r>
      <w:r w:rsidRPr="00BB3D96">
        <w:rPr>
          <w:rFonts w:eastAsiaTheme="minorEastAsia"/>
          <w:lang w:eastAsia="ja-JP"/>
        </w:rPr>
        <w:t>G</w:t>
      </w:r>
      <w:r w:rsidRPr="00BB3D96">
        <w:t>.</w:t>
      </w:r>
      <w:r w:rsidRPr="00BB3D96">
        <w:rPr>
          <w:rFonts w:eastAsiaTheme="minorEastAsia" w:hint="eastAsia"/>
          <w:lang w:eastAsia="ja-JP"/>
        </w:rPr>
        <w:t>2</w:t>
      </w:r>
      <w:r w:rsidRPr="00BB3D96">
        <w:rPr>
          <w:rFonts w:hint="eastAsia"/>
        </w:rPr>
        <w:t>.</w:t>
      </w:r>
      <w:r w:rsidRPr="00BB3D96">
        <w:rPr>
          <w:rFonts w:eastAsiaTheme="minorEastAsia" w:hint="eastAsia"/>
          <w:lang w:eastAsia="ja-JP"/>
        </w:rPr>
        <w:t>1</w:t>
      </w:r>
      <w:r w:rsidRPr="00BB3D96">
        <w:rPr>
          <w:rFonts w:hint="eastAsia"/>
        </w:rPr>
        <w:t>-</w:t>
      </w:r>
      <w:r w:rsidRPr="00BB3D96">
        <w:t>1:</w:t>
      </w:r>
      <w:r w:rsidRPr="00BB3D96">
        <w:rPr>
          <w:rFonts w:hint="eastAsia"/>
        </w:rPr>
        <w:t xml:space="preserve"> </w:t>
      </w:r>
      <w:r w:rsidRPr="00BB3D96">
        <w:rPr>
          <w:rFonts w:hint="eastAsia"/>
          <w:lang w:eastAsia="ja-JP"/>
        </w:rPr>
        <w:t>Managing WIM function blocks using Or-Wi reference point</w:t>
      </w:r>
    </w:p>
    <w:p w14:paraId="06B79188" w14:textId="77777777" w:rsidR="00136C32" w:rsidRPr="00BB3D96" w:rsidRDefault="00136C32" w:rsidP="00136C32">
      <w:pPr>
        <w:pStyle w:val="Heading2"/>
      </w:pPr>
      <w:bookmarkStart w:id="341" w:name="_Toc105670496"/>
      <w:r w:rsidRPr="00BB3D96">
        <w:rPr>
          <w:rFonts w:eastAsiaTheme="minorEastAsia"/>
          <w:lang w:eastAsia="ja-JP"/>
        </w:rPr>
        <w:t>G</w:t>
      </w:r>
      <w:r w:rsidRPr="00BB3D96">
        <w:rPr>
          <w:rFonts w:hint="eastAsia"/>
        </w:rPr>
        <w:t>.</w:t>
      </w:r>
      <w:r w:rsidRPr="00BB3D96">
        <w:rPr>
          <w:rFonts w:eastAsiaTheme="minorEastAsia" w:hint="eastAsia"/>
          <w:lang w:eastAsia="ja-JP"/>
        </w:rPr>
        <w:t>2</w:t>
      </w:r>
      <w:r w:rsidRPr="00BB3D96">
        <w:rPr>
          <w:rFonts w:hint="eastAsia"/>
        </w:rPr>
        <w:t>.</w:t>
      </w:r>
      <w:r w:rsidRPr="00BB3D96">
        <w:rPr>
          <w:rFonts w:eastAsiaTheme="minorEastAsia" w:hint="eastAsia"/>
          <w:lang w:eastAsia="ja-JP"/>
        </w:rPr>
        <w:t>2</w:t>
      </w:r>
      <w:r w:rsidRPr="00BB3D96">
        <w:tab/>
      </w:r>
      <w:r w:rsidRPr="00BB3D96">
        <w:rPr>
          <w:rFonts w:hint="eastAsia"/>
        </w:rPr>
        <w:t xml:space="preserve">Architecture option #B: WIM integration </w:t>
      </w:r>
      <w:r w:rsidRPr="00BB3D96">
        <w:t>as external entity to the NFV-MANO framework m</w:t>
      </w:r>
      <w:r w:rsidRPr="00BB3D96">
        <w:rPr>
          <w:rFonts w:hint="eastAsia"/>
        </w:rPr>
        <w:t xml:space="preserve">anaging WIM </w:t>
      </w:r>
      <w:r w:rsidRPr="00BB3D96">
        <w:t>functionality</w:t>
      </w:r>
      <w:r w:rsidRPr="00BB3D96">
        <w:rPr>
          <w:rFonts w:hint="eastAsia"/>
        </w:rPr>
        <w:t xml:space="preserve"> of OSS/BSS with </w:t>
      </w:r>
      <w:proofErr w:type="spellStart"/>
      <w:r w:rsidRPr="00BB3D96">
        <w:rPr>
          <w:rFonts w:hint="eastAsia"/>
        </w:rPr>
        <w:t>Os</w:t>
      </w:r>
      <w:proofErr w:type="spellEnd"/>
      <w:r w:rsidRPr="00BB3D96">
        <w:rPr>
          <w:rFonts w:hint="eastAsia"/>
        </w:rPr>
        <w:t>-Ma-</w:t>
      </w:r>
      <w:proofErr w:type="spellStart"/>
      <w:r w:rsidRPr="00BB3D96">
        <w:rPr>
          <w:rFonts w:hint="eastAsia"/>
        </w:rPr>
        <w:t>nfvo</w:t>
      </w:r>
      <w:proofErr w:type="spellEnd"/>
      <w:r w:rsidRPr="00BB3D96">
        <w:rPr>
          <w:rFonts w:hint="eastAsia"/>
        </w:rPr>
        <w:t xml:space="preserve"> </w:t>
      </w:r>
      <w:r w:rsidRPr="00BB3D96">
        <w:t>reference</w:t>
      </w:r>
      <w:r w:rsidRPr="00BB3D96">
        <w:rPr>
          <w:rFonts w:hint="eastAsia"/>
        </w:rPr>
        <w:t xml:space="preserve"> points</w:t>
      </w:r>
      <w:bookmarkEnd w:id="341"/>
    </w:p>
    <w:p w14:paraId="4B56CCBF" w14:textId="77777777" w:rsidR="00136C32" w:rsidRPr="00BB3D96" w:rsidRDefault="00136C32" w:rsidP="00136C32">
      <w:pPr>
        <w:rPr>
          <w:i/>
          <w:lang w:eastAsia="ja-JP"/>
        </w:rPr>
      </w:pPr>
      <w:r w:rsidRPr="00BB3D96">
        <w:rPr>
          <w:lang w:eastAsia="ja-JP"/>
        </w:rPr>
        <w:t>In this option, t</w:t>
      </w:r>
      <w:r w:rsidRPr="00BB3D96">
        <w:rPr>
          <w:rFonts w:hint="eastAsia"/>
          <w:lang w:eastAsia="ja-JP"/>
        </w:rPr>
        <w:t xml:space="preserve">he </w:t>
      </w:r>
      <w:proofErr w:type="spellStart"/>
      <w:r w:rsidRPr="00BB3D96">
        <w:rPr>
          <w:rFonts w:hint="eastAsia"/>
          <w:lang w:eastAsia="ja-JP"/>
        </w:rPr>
        <w:t>Os</w:t>
      </w:r>
      <w:proofErr w:type="spellEnd"/>
      <w:r w:rsidRPr="00BB3D96">
        <w:rPr>
          <w:rFonts w:hint="eastAsia"/>
          <w:lang w:eastAsia="ja-JP"/>
        </w:rPr>
        <w:t>-Ma-</w:t>
      </w:r>
      <w:proofErr w:type="spellStart"/>
      <w:r w:rsidRPr="00BB3D96">
        <w:rPr>
          <w:rFonts w:hint="eastAsia"/>
          <w:lang w:eastAsia="ja-JP"/>
        </w:rPr>
        <w:t>nfvo</w:t>
      </w:r>
      <w:proofErr w:type="spellEnd"/>
      <w:r w:rsidRPr="00BB3D96">
        <w:rPr>
          <w:rFonts w:hint="eastAsia"/>
          <w:lang w:eastAsia="ja-JP"/>
        </w:rPr>
        <w:t xml:space="preserve"> reference point </w:t>
      </w:r>
      <w:r w:rsidRPr="00BB3D96">
        <w:rPr>
          <w:lang w:eastAsia="ja-JP"/>
        </w:rPr>
        <w:t xml:space="preserve">supports the </w:t>
      </w:r>
      <w:r w:rsidRPr="00BB3D96">
        <w:rPr>
          <w:rFonts w:hint="eastAsia"/>
          <w:lang w:eastAsia="ja-JP"/>
        </w:rPr>
        <w:t>required WAN management functions, as shown in Figure</w:t>
      </w:r>
      <w:r w:rsidRPr="00BB3D96">
        <w:rPr>
          <w:lang w:eastAsia="ja-JP"/>
        </w:rPr>
        <w:t> G.2.2-1</w:t>
      </w:r>
      <w:r w:rsidRPr="00BB3D96">
        <w:rPr>
          <w:rFonts w:hint="eastAsia"/>
          <w:lang w:eastAsia="ja-JP"/>
        </w:rPr>
        <w:t>. The NFV-MANO does</w:t>
      </w:r>
      <w:r w:rsidRPr="00BB3D96">
        <w:rPr>
          <w:lang w:eastAsia="ja-JP"/>
        </w:rPr>
        <w:t xml:space="preserve"> </w:t>
      </w:r>
      <w:r w:rsidRPr="00BB3D96">
        <w:rPr>
          <w:rFonts w:hint="eastAsia"/>
          <w:lang w:eastAsia="ja-JP"/>
        </w:rPr>
        <w:t>n</w:t>
      </w:r>
      <w:r w:rsidRPr="00BB3D96">
        <w:rPr>
          <w:lang w:eastAsia="ja-JP"/>
        </w:rPr>
        <w:t>o</w:t>
      </w:r>
      <w:r w:rsidRPr="00BB3D96">
        <w:rPr>
          <w:rFonts w:hint="eastAsia"/>
          <w:lang w:eastAsia="ja-JP"/>
        </w:rPr>
        <w:t xml:space="preserve">t have </w:t>
      </w:r>
      <w:r w:rsidRPr="00BB3D96">
        <w:rPr>
          <w:lang w:eastAsia="ja-JP"/>
        </w:rPr>
        <w:t xml:space="preserve">the </w:t>
      </w:r>
      <w:r w:rsidRPr="00BB3D96">
        <w:rPr>
          <w:rFonts w:hint="eastAsia"/>
          <w:lang w:eastAsia="ja-JP"/>
        </w:rPr>
        <w:t xml:space="preserve">responsibility for the management of the virtualised network resources inside the WAN. </w:t>
      </w:r>
      <w:r w:rsidRPr="00BB3D96">
        <w:rPr>
          <w:lang w:eastAsia="ja-JP"/>
        </w:rPr>
        <w:t>I</w:t>
      </w:r>
      <w:r w:rsidRPr="00BB3D96">
        <w:rPr>
          <w:rFonts w:hint="eastAsia"/>
          <w:lang w:eastAsia="ja-JP"/>
        </w:rPr>
        <w:t xml:space="preserve">f </w:t>
      </w:r>
      <w:r w:rsidRPr="00BB3D96">
        <w:rPr>
          <w:lang w:eastAsia="ja-JP"/>
        </w:rPr>
        <w:t>WAN connectivity is pre-provisioned, the NFVO can be provided information about the relevant connectivity that spans across the multiple NFVI-</w:t>
      </w:r>
      <w:proofErr w:type="spellStart"/>
      <w:r w:rsidRPr="00BB3D96">
        <w:rPr>
          <w:lang w:eastAsia="ja-JP"/>
        </w:rPr>
        <w:t>PoPs</w:t>
      </w:r>
      <w:proofErr w:type="spellEnd"/>
      <w:r w:rsidRPr="00BB3D96">
        <w:rPr>
          <w:lang w:eastAsia="ja-JP"/>
        </w:rPr>
        <w:t>.</w:t>
      </w:r>
    </w:p>
    <w:p w14:paraId="5BF99A05" w14:textId="77777777" w:rsidR="00136C32" w:rsidRPr="00BB3D96" w:rsidRDefault="00136C32" w:rsidP="00136C32">
      <w:pPr>
        <w:pStyle w:val="NO"/>
        <w:rPr>
          <w:lang w:eastAsia="ja-JP"/>
        </w:rPr>
      </w:pPr>
      <w:r w:rsidRPr="00BB3D96">
        <w:t>NOTE:</w:t>
      </w:r>
      <w:r w:rsidRPr="00BB3D96">
        <w:tab/>
        <w:t>In this option, the</w:t>
      </w:r>
      <w:r w:rsidRPr="00BB3D96">
        <w:rPr>
          <w:rFonts w:hint="eastAsia"/>
        </w:rPr>
        <w:t xml:space="preserve"> NFVO </w:t>
      </w:r>
      <w:r w:rsidRPr="00BB3D96">
        <w:rPr>
          <w:rFonts w:hint="eastAsia"/>
          <w:color w:val="000000"/>
          <w:lang w:eastAsia="ja-JP"/>
        </w:rPr>
        <w:t xml:space="preserve">can request the management of virtualised network resource of WAN for NFV services with </w:t>
      </w:r>
      <w:r w:rsidRPr="00BB3D96">
        <w:rPr>
          <w:rFonts w:hint="eastAsia"/>
          <w:lang w:eastAsia="ja-JP"/>
        </w:rPr>
        <w:t>OSS</w:t>
      </w:r>
      <w:r w:rsidRPr="00BB3D96">
        <w:rPr>
          <w:rFonts w:hint="eastAsia"/>
          <w:color w:val="000000"/>
          <w:lang w:eastAsia="ja-JP"/>
        </w:rPr>
        <w:t>/</w:t>
      </w:r>
      <w:r w:rsidRPr="00BB3D96">
        <w:rPr>
          <w:rFonts w:hint="eastAsia"/>
          <w:lang w:eastAsia="ja-JP"/>
        </w:rPr>
        <w:t>BSS</w:t>
      </w:r>
      <w:r w:rsidRPr="00BB3D96">
        <w:rPr>
          <w:rFonts w:hint="eastAsia"/>
          <w:color w:val="000000"/>
          <w:lang w:eastAsia="ja-JP"/>
        </w:rPr>
        <w:t xml:space="preserve"> that span across multiple NFVI-</w:t>
      </w:r>
      <w:proofErr w:type="spellStart"/>
      <w:r w:rsidRPr="00BB3D96">
        <w:rPr>
          <w:rFonts w:hint="eastAsia"/>
          <w:color w:val="000000"/>
          <w:lang w:eastAsia="ja-JP"/>
        </w:rPr>
        <w:t>PoPs</w:t>
      </w:r>
      <w:proofErr w:type="spellEnd"/>
      <w:r w:rsidRPr="00BB3D96">
        <w:t>, but such a case is regarded to be similar to option #A, with the difference that WIM functionality is not interfaced directly by the NFVO.</w:t>
      </w:r>
    </w:p>
    <w:p w14:paraId="11969B78" w14:textId="77777777" w:rsidR="00136C32" w:rsidRPr="00BB3D96" w:rsidRDefault="00136C32" w:rsidP="00136C32">
      <w:pPr>
        <w:pStyle w:val="FL"/>
        <w:rPr>
          <w:lang w:eastAsia="ja-JP"/>
        </w:rPr>
      </w:pPr>
      <w:r w:rsidRPr="00BB3D96">
        <w:rPr>
          <w:noProof/>
          <w:lang w:val="en-US" w:eastAsia="zh-CN"/>
        </w:rPr>
        <w:lastRenderedPageBreak/>
        <w:drawing>
          <wp:inline distT="0" distB="0" distL="0" distR="0" wp14:anchorId="2D90607B" wp14:editId="16D209BB">
            <wp:extent cx="4334510" cy="3301365"/>
            <wp:effectExtent l="0" t="0" r="8890" b="0"/>
            <wp:docPr id="13" name="図 4" descr="C:\Users\taniguchi\Desktop\図面\図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taniguchi\Desktop\図面\図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4510" cy="3301365"/>
                    </a:xfrm>
                    <a:prstGeom prst="rect">
                      <a:avLst/>
                    </a:prstGeom>
                    <a:noFill/>
                    <a:ln>
                      <a:noFill/>
                    </a:ln>
                  </pic:spPr>
                </pic:pic>
              </a:graphicData>
            </a:graphic>
          </wp:inline>
        </w:drawing>
      </w:r>
    </w:p>
    <w:p w14:paraId="59D7026A" w14:textId="77777777" w:rsidR="00136C32" w:rsidRPr="00BB3D96" w:rsidRDefault="00136C32" w:rsidP="00136C32">
      <w:pPr>
        <w:pStyle w:val="TF"/>
      </w:pPr>
      <w:r w:rsidRPr="00BB3D96">
        <w:rPr>
          <w:rFonts w:hint="eastAsia"/>
        </w:rPr>
        <w:t xml:space="preserve">Figure </w:t>
      </w:r>
      <w:r w:rsidRPr="00BB3D96">
        <w:rPr>
          <w:rFonts w:eastAsiaTheme="minorEastAsia"/>
          <w:lang w:eastAsia="ja-JP"/>
        </w:rPr>
        <w:t>G</w:t>
      </w:r>
      <w:r w:rsidRPr="00BB3D96">
        <w:t>.</w:t>
      </w:r>
      <w:r w:rsidRPr="00BB3D96">
        <w:rPr>
          <w:rFonts w:eastAsiaTheme="minorEastAsia" w:hint="eastAsia"/>
          <w:lang w:eastAsia="ja-JP"/>
        </w:rPr>
        <w:t>2</w:t>
      </w:r>
      <w:r w:rsidRPr="00BB3D96">
        <w:rPr>
          <w:rFonts w:hint="eastAsia"/>
        </w:rPr>
        <w:t>.</w:t>
      </w:r>
      <w:r w:rsidRPr="00BB3D96">
        <w:rPr>
          <w:rFonts w:eastAsiaTheme="minorEastAsia" w:hint="eastAsia"/>
          <w:lang w:eastAsia="ja-JP"/>
        </w:rPr>
        <w:t>2</w:t>
      </w:r>
      <w:r w:rsidRPr="00BB3D96">
        <w:rPr>
          <w:rFonts w:hint="eastAsia"/>
        </w:rPr>
        <w:t>-</w:t>
      </w:r>
      <w:r w:rsidRPr="00BB3D96">
        <w:t>1:</w:t>
      </w:r>
      <w:r w:rsidRPr="00BB3D96">
        <w:rPr>
          <w:rFonts w:hint="eastAsia"/>
        </w:rPr>
        <w:t xml:space="preserve"> </w:t>
      </w:r>
      <w:r w:rsidRPr="00BB3D96">
        <w:rPr>
          <w:rFonts w:hint="eastAsia"/>
          <w:lang w:eastAsia="ja-JP"/>
        </w:rPr>
        <w:t xml:space="preserve">Managing WIM function blocks using </w:t>
      </w:r>
      <w:proofErr w:type="spellStart"/>
      <w:r w:rsidRPr="00BB3D96">
        <w:rPr>
          <w:rFonts w:hint="eastAsia"/>
          <w:lang w:eastAsia="ja-JP"/>
        </w:rPr>
        <w:t>Os</w:t>
      </w:r>
      <w:proofErr w:type="spellEnd"/>
      <w:r w:rsidRPr="00BB3D96">
        <w:rPr>
          <w:rFonts w:hint="eastAsia"/>
          <w:lang w:eastAsia="ja-JP"/>
        </w:rPr>
        <w:t>-Ma-</w:t>
      </w:r>
      <w:proofErr w:type="spellStart"/>
      <w:r w:rsidRPr="00BB3D96">
        <w:rPr>
          <w:rFonts w:hint="eastAsia"/>
          <w:lang w:eastAsia="ja-JP"/>
        </w:rPr>
        <w:t>nfvo</w:t>
      </w:r>
      <w:proofErr w:type="spellEnd"/>
      <w:r w:rsidRPr="00BB3D96">
        <w:rPr>
          <w:rFonts w:hint="eastAsia"/>
          <w:lang w:eastAsia="ja-JP"/>
        </w:rPr>
        <w:t xml:space="preserve"> reference point</w:t>
      </w:r>
    </w:p>
    <w:p w14:paraId="288482B6" w14:textId="77777777" w:rsidR="00136C32" w:rsidRPr="00BB3D96" w:rsidRDefault="00136C32" w:rsidP="00136C32">
      <w:pPr>
        <w:pStyle w:val="Heading8"/>
        <w:pageBreakBefore/>
      </w:pPr>
      <w:bookmarkStart w:id="342" w:name="_Toc105670497"/>
      <w:r w:rsidRPr="00BB3D96">
        <w:lastRenderedPageBreak/>
        <w:t>Annex H (informative)</w:t>
      </w:r>
      <w:proofErr w:type="gramStart"/>
      <w:r w:rsidRPr="00BB3D96">
        <w:t>:</w:t>
      </w:r>
      <w:proofErr w:type="gramEnd"/>
      <w:r w:rsidRPr="00BB3D96">
        <w:br/>
        <w:t>NFVI operation and maintenance</w:t>
      </w:r>
      <w:bookmarkEnd w:id="342"/>
    </w:p>
    <w:p w14:paraId="7E9750A9" w14:textId="77777777" w:rsidR="00136C32" w:rsidRPr="00BB3D96" w:rsidRDefault="00136C32" w:rsidP="00136C32">
      <w:pPr>
        <w:pStyle w:val="Heading1"/>
      </w:pPr>
      <w:bookmarkStart w:id="343" w:name="_Toc105670498"/>
      <w:r w:rsidRPr="00BB3D96">
        <w:t>H.1</w:t>
      </w:r>
      <w:r w:rsidRPr="00BB3D96">
        <w:tab/>
        <w:t>Procedures related to NFVI operation and maintenance</w:t>
      </w:r>
      <w:bookmarkEnd w:id="343"/>
    </w:p>
    <w:p w14:paraId="0DFE6DB7" w14:textId="77777777" w:rsidR="00136C32" w:rsidRPr="00BB3D96" w:rsidRDefault="00136C32" w:rsidP="00136C32">
      <w:pPr>
        <w:pStyle w:val="Heading2"/>
      </w:pPr>
      <w:bookmarkStart w:id="344" w:name="_Toc105670499"/>
      <w:r w:rsidRPr="00BB3D96">
        <w:t>H.1.1</w:t>
      </w:r>
      <w:r w:rsidRPr="00BB3D96">
        <w:tab/>
        <w:t>Introduction</w:t>
      </w:r>
      <w:bookmarkEnd w:id="344"/>
    </w:p>
    <w:p w14:paraId="74C3C4F1" w14:textId="77777777" w:rsidR="00136C32" w:rsidRPr="00BB3D96" w:rsidRDefault="00136C32" w:rsidP="00136C32">
      <w:r w:rsidRPr="00BB3D96">
        <w:t>This clause describes end-to-end examples of policy transfer and coordination procedures enabling the mitigation of NFVI operation and maintenance impacts.</w:t>
      </w:r>
    </w:p>
    <w:p w14:paraId="15674BFD" w14:textId="77777777" w:rsidR="00136C32" w:rsidRPr="00BB3D96" w:rsidRDefault="00136C32" w:rsidP="00136C32">
      <w:r w:rsidRPr="00BB3D96">
        <w:t>The operation and maintenance performed in an NFVI can impact all or several virtualised resources used by a VNF hosted by this NFVI. If these virtualised resource impacts occur simultaneously, they could have negative effect on the availability, reliability and continuity of the services provided by that VNF. To mitigate such impacts, it is desirable to install policies in the VIM that put constraints on the virtualised resources and their groups used by the VNF that would regulate the NFVI operation and maintenance procedures in such a way, which ensures that the virtualised resources are taken away at a pace tolerable by the VNF and the VNF is given enough time to prepare for each such upcoming impact.</w:t>
      </w:r>
    </w:p>
    <w:p w14:paraId="36DAD4E5" w14:textId="77777777" w:rsidR="00136C32" w:rsidRPr="00BB3D96" w:rsidRDefault="00136C32" w:rsidP="00136C32">
      <w:r w:rsidRPr="00BB3D96">
        <w:t>The constraints applicable at NFVI operation and maintenance are those specifically defined for such operations in clause 5.6.4.2. These constraints can originate from different sources and at different times. Namely:</w:t>
      </w:r>
    </w:p>
    <w:p w14:paraId="04262093" w14:textId="77777777" w:rsidR="00136C32" w:rsidRPr="00BB3D96" w:rsidRDefault="00136C32" w:rsidP="00136C32">
      <w:pPr>
        <w:pStyle w:val="B1"/>
      </w:pPr>
      <w:r w:rsidRPr="00BB3D96">
        <w:t>The VNF provider can provide some or all the NFVI operation and maintenance constraints in the VNFD together with the information on the virtualised resources needed for the VNF and their affinity/anti-affinity rules. This information can be used by the VNFM to provide the NFVI operation and maintenance constraints in an appropriate form to the VIM e.g. at the time of the allocation of the virtualised resources or at the time of the creation of the affinity/anti-affinity groups. Subsequently, the VNFM can use the VNFD information also to update the constraints as necessary. For example, after scaling the VNF, the VNFM can set a new constraint value appropriate for the new group size of an anti-affinity group.</w:t>
      </w:r>
    </w:p>
    <w:p w14:paraId="45BC508A" w14:textId="77777777" w:rsidR="00136C32" w:rsidRPr="00BB3D96" w:rsidRDefault="00136C32" w:rsidP="00136C32">
      <w:pPr>
        <w:pStyle w:val="B1"/>
      </w:pPr>
      <w:r w:rsidRPr="00BB3D96">
        <w:t xml:space="preserve">The EM on behalf of the VNF can provide NFVI operation and maintenance constraints at runtime, or update existing ones based on the current status of the VNF and the traffic it handles. For example, if the VNF is involved in a long-running operation (e.g. healing) that should not be interrupted (based on, e.g. service provider policies), it can require a longer </w:t>
      </w:r>
      <w:proofErr w:type="spellStart"/>
      <w:r w:rsidRPr="00BB3D96">
        <w:t>impactNotificationLeadTime</w:t>
      </w:r>
      <w:proofErr w:type="spellEnd"/>
      <w:r w:rsidRPr="00BB3D96">
        <w:t xml:space="preserve"> for any upcoming NFVI operation and maintenance.</w:t>
      </w:r>
    </w:p>
    <w:p w14:paraId="646A8D41" w14:textId="77777777" w:rsidR="00136C32" w:rsidRPr="00BB3D96" w:rsidRDefault="00136C32" w:rsidP="00136C32">
      <w:r w:rsidRPr="00BB3D96">
        <w:t>To guarantee the consistency of the NFVI operation and maintenance constraints applicable to groups of virtualised resources, they need to be aligned with the current placement and the placement constraints of the virtualised resources.</w:t>
      </w:r>
    </w:p>
    <w:p w14:paraId="66B9EF9F" w14:textId="77777777" w:rsidR="00136C32" w:rsidRPr="00BB3D96" w:rsidRDefault="00136C32" w:rsidP="00136C32">
      <w:r w:rsidRPr="00BB3D96">
        <w:t xml:space="preserve">The placement constraints of virtualised resources are negotiated based on the affinity/anti-affinity rules of the VNFD, the availability of resources, and any applicable additional policies (e.g. </w:t>
      </w:r>
      <w:proofErr w:type="spellStart"/>
      <w:r w:rsidRPr="00BB3D96">
        <w:t>fallbackBestEffort</w:t>
      </w:r>
      <w:proofErr w:type="spellEnd"/>
      <w:r w:rsidRPr="00BB3D96">
        <w:t>) between the NFVO and the VNFM as part of the virtualised resource granting procedure.</w:t>
      </w:r>
    </w:p>
    <w:p w14:paraId="062A8E04" w14:textId="77777777" w:rsidR="00136C32" w:rsidRPr="00BB3D96" w:rsidRDefault="00136C32" w:rsidP="00136C32">
      <w:r w:rsidRPr="00BB3D96">
        <w:t>Once the VNF has been deployed, there might be inconsistencies between the NFVI operation and maintenance constraints and the current placement and/or placement constraints of the virtualised resources they apply to.</w:t>
      </w:r>
    </w:p>
    <w:p w14:paraId="2996EE78" w14:textId="77777777" w:rsidR="00136C32" w:rsidRPr="00BB3D96" w:rsidRDefault="00136C32" w:rsidP="00136C32">
      <w:r w:rsidRPr="00BB3D96">
        <w:t>To handle such inconsistencies, the constraints are converted into policies and propagated using the policy management interface of the appropriate reference point. The NFV-MANO component obtaining NFVI operation and maintenance constraints from the VNFD or receiving NFVI operation and maintenance policies with constraints from the EM or another NFV-MANO component needs to ensure the consistency of the constraints and policies they are aware of and accordingly accept or reject any newly received policies.</w:t>
      </w:r>
    </w:p>
    <w:p w14:paraId="1E474238" w14:textId="77777777" w:rsidR="00136C32" w:rsidRPr="00BB3D96" w:rsidRDefault="00136C32" w:rsidP="00136C32">
      <w:r w:rsidRPr="00BB3D96">
        <w:t>Once the consistent NFVI operation and maintenance constraints have been delivered to the VIM in the form of policies, the VIM applies them to the NFVI operation and maintenance as appropriate.</w:t>
      </w:r>
    </w:p>
    <w:p w14:paraId="2EC422E8" w14:textId="77777777" w:rsidR="00136C32" w:rsidRPr="00BB3D96" w:rsidRDefault="00136C32" w:rsidP="00170A09">
      <w:pPr>
        <w:keepLines/>
      </w:pPr>
      <w:r w:rsidRPr="00BB3D96">
        <w:t>Whenever the NFVI operation and maintenance is initiated, the VIM provides notifications about upcoming impacts in advance as requested by the hosted VNFs allowing the VNFs to prepare for the impacts. The VNFs can explicitly confirm their readiness for the impact or the VIM can proceed with the NFVI maintenance and operations after the applicable time has expired.</w:t>
      </w:r>
    </w:p>
    <w:p w14:paraId="357BD97A" w14:textId="77777777" w:rsidR="00136C32" w:rsidRPr="00BB3D96" w:rsidRDefault="00136C32" w:rsidP="00136C32">
      <w:pPr>
        <w:pStyle w:val="Heading2"/>
      </w:pPr>
      <w:bookmarkStart w:id="345" w:name="_Toc105670500"/>
      <w:r w:rsidRPr="00BB3D96">
        <w:lastRenderedPageBreak/>
        <w:t>H.1.2</w:t>
      </w:r>
      <w:r w:rsidRPr="00BB3D96">
        <w:tab/>
        <w:t>VNFD-based transfer of NFVI operation and maintenance policies</w:t>
      </w:r>
      <w:bookmarkEnd w:id="345"/>
    </w:p>
    <w:p w14:paraId="6B52E3D3" w14:textId="77777777" w:rsidR="00136C32" w:rsidRPr="00BB3D96" w:rsidRDefault="00136C32" w:rsidP="00136C32">
      <w:r w:rsidRPr="00BB3D96">
        <w:t xml:space="preserve">In this scenario shown in Figure H.1.2-1, the NFVI operation and maintenance constraints are specified in the VNFD as </w:t>
      </w:r>
      <w:proofErr w:type="spellStart"/>
      <w:r w:rsidRPr="00BB3D96">
        <w:t>nfviMaintenanceInfo</w:t>
      </w:r>
      <w:proofErr w:type="spellEnd"/>
      <w:r w:rsidRPr="00BB3D96">
        <w:t xml:space="preserve"> of the virtualised resources and their groups of a VNF. For a new instance of the VNF these are all the applicable placement constraints. Therefore, based on the constraints in the VNFD the VNFM creates the appropriate NFVI operation and maintenance policies and installs these policies as part of the VNF instantiation procedures.</w:t>
      </w:r>
    </w:p>
    <w:p w14:paraId="65FB12EE" w14:textId="77777777" w:rsidR="00136C32" w:rsidRPr="00BB3D96" w:rsidRDefault="00136C32" w:rsidP="00136C32">
      <w:r w:rsidRPr="00BB3D96">
        <w:t>The scenario comprises of the following steps:</w:t>
      </w:r>
    </w:p>
    <w:p w14:paraId="6C122946" w14:textId="77777777" w:rsidR="00136C32" w:rsidRPr="00BB3D96" w:rsidRDefault="00136C32" w:rsidP="00136C32">
      <w:pPr>
        <w:pStyle w:val="EX"/>
      </w:pPr>
      <w:r w:rsidRPr="00BB3D96">
        <w:t>Step 1:</w:t>
      </w:r>
      <w:r w:rsidRPr="00BB3D96">
        <w:tab/>
        <w:t xml:space="preserve">The NFVO requests the VNFM to instantiate a VNF. The receiving VNFM performs all the procedures necessary before deployment (e.g. collecting the information on the needed resources and their groups with their </w:t>
      </w:r>
      <w:proofErr w:type="spellStart"/>
      <w:r w:rsidRPr="00BB3D96">
        <w:t>nfviMaintenanceInfo</w:t>
      </w:r>
      <w:proofErr w:type="spellEnd"/>
      <w:r w:rsidRPr="00BB3D96">
        <w:t xml:space="preserve"> from the VNFD, obtaining the grants from the NFVO, etc.).</w:t>
      </w:r>
    </w:p>
    <w:p w14:paraId="0FC64317" w14:textId="77777777" w:rsidR="00136C32" w:rsidRPr="00BB3D96" w:rsidRDefault="00136C32" w:rsidP="00136C32">
      <w:r w:rsidRPr="00BB3D96">
        <w:t>Steps 2, 3 and the loop 4-7 can be executed in different orders as appropriate for the interacting VNFM and the VIM.</w:t>
      </w:r>
    </w:p>
    <w:p w14:paraId="4408891F" w14:textId="77777777" w:rsidR="00136C32" w:rsidRPr="00BB3D96" w:rsidRDefault="00136C32" w:rsidP="00136C32">
      <w:pPr>
        <w:pStyle w:val="EX"/>
      </w:pPr>
      <w:r w:rsidRPr="00BB3D96">
        <w:t>Step 2:</w:t>
      </w:r>
      <w:r w:rsidRPr="00BB3D96">
        <w:tab/>
        <w:t xml:space="preserve">The VNFM converts the constraints of the </w:t>
      </w:r>
      <w:proofErr w:type="spellStart"/>
      <w:r w:rsidRPr="00BB3D96">
        <w:t>nfviMaintenanceInfo</w:t>
      </w:r>
      <w:proofErr w:type="spellEnd"/>
      <w:r w:rsidRPr="00BB3D96">
        <w:t xml:space="preserve"> (see clause 7.1.8.17 in ETSI GS NFV</w:t>
      </w:r>
      <w:r w:rsidRPr="00BB3D96">
        <w:noBreakHyphen/>
        <w:t>IFA 011</w:t>
      </w:r>
      <w:r>
        <w:t xml:space="preserve"> </w:t>
      </w:r>
      <w:r w:rsidRPr="001359AF">
        <w:t>[</w:t>
      </w:r>
      <w:r w:rsidRPr="001359AF">
        <w:fldChar w:fldCharType="begin"/>
      </w:r>
      <w:r w:rsidRPr="001359AF">
        <w:instrText xml:space="preserve">REF REF_GSNFV_IFA011 \h </w:instrText>
      </w:r>
      <w:r w:rsidRPr="001359AF">
        <w:fldChar w:fldCharType="separate"/>
      </w:r>
      <w:r w:rsidRPr="001359AF">
        <w:t>i.</w:t>
      </w:r>
      <w:r w:rsidRPr="001359AF">
        <w:rPr>
          <w:noProof/>
        </w:rPr>
        <w:t>19</w:t>
      </w:r>
      <w:r w:rsidRPr="001359AF">
        <w:fldChar w:fldCharType="end"/>
      </w:r>
      <w:r w:rsidRPr="001359AF">
        <w:t>]</w:t>
      </w:r>
      <w:r w:rsidRPr="00BB3D96">
        <w:t>) into NFVI operation and maintenance policies and transfers them to the VIM.</w:t>
      </w:r>
    </w:p>
    <w:p w14:paraId="168133D8" w14:textId="77777777" w:rsidR="00136C32" w:rsidRPr="00BB3D96" w:rsidRDefault="00136C32" w:rsidP="00136C32">
      <w:pPr>
        <w:pStyle w:val="EX"/>
      </w:pPr>
      <w:r w:rsidRPr="00BB3D96">
        <w:t>Step 3:</w:t>
      </w:r>
      <w:r w:rsidRPr="00BB3D96">
        <w:tab/>
        <w:t xml:space="preserve">The VNFM requests the VIM to create an anti-affinity group (AAG), named </w:t>
      </w:r>
      <w:proofErr w:type="spellStart"/>
      <w:r w:rsidRPr="00BB3D96">
        <w:t>AvailabilityG</w:t>
      </w:r>
      <w:proofErr w:type="spellEnd"/>
      <w:r w:rsidRPr="00BB3D96">
        <w:t>. The request may reference applicable policies installed in step 2.</w:t>
      </w:r>
    </w:p>
    <w:p w14:paraId="75AEA72E" w14:textId="77777777" w:rsidR="00136C32" w:rsidRPr="00BB3D96" w:rsidRDefault="00136C32" w:rsidP="00136C32">
      <w:r w:rsidRPr="00BB3D96">
        <w:t>In a loop for each i</w:t>
      </w:r>
      <w:proofErr w:type="spellStart"/>
      <w:r w:rsidRPr="00BB3D96">
        <w:rPr>
          <w:position w:val="6"/>
          <w:sz w:val="16"/>
        </w:rPr>
        <w:t>th</w:t>
      </w:r>
      <w:proofErr w:type="spellEnd"/>
      <w:r w:rsidRPr="00BB3D96">
        <w:rPr>
          <w:position w:val="6"/>
          <w:sz w:val="16"/>
        </w:rPr>
        <w:t xml:space="preserve"> </w:t>
      </w:r>
      <w:r w:rsidRPr="00880340">
        <w:t>VNF</w:t>
      </w:r>
      <w:r w:rsidRPr="00BB3D96">
        <w:t>C instance (VNFC</w:t>
      </w:r>
      <w:r w:rsidRPr="00BB3D96">
        <w:rPr>
          <w:position w:val="-6"/>
          <w:sz w:val="16"/>
        </w:rPr>
        <w:t>i) of</w:t>
      </w:r>
      <w:r w:rsidRPr="00BB3D96">
        <w:t xml:space="preserve"> the </w:t>
      </w:r>
      <w:proofErr w:type="spellStart"/>
      <w:r w:rsidRPr="00BB3D96">
        <w:t>AvailabilityG</w:t>
      </w:r>
      <w:proofErr w:type="spellEnd"/>
      <w:r w:rsidRPr="00BB3D96">
        <w:t xml:space="preserve"> AAG steps 4-7 are executed:</w:t>
      </w:r>
    </w:p>
    <w:p w14:paraId="48507504" w14:textId="77777777" w:rsidR="00136C32" w:rsidRPr="00BB3D96" w:rsidRDefault="00136C32" w:rsidP="00136C32">
      <w:pPr>
        <w:pStyle w:val="EX"/>
        <w:rPr>
          <w:position w:val="-6"/>
          <w:sz w:val="16"/>
        </w:rPr>
      </w:pPr>
      <w:r w:rsidRPr="00BB3D96">
        <w:t>Step 4:</w:t>
      </w:r>
      <w:r w:rsidRPr="00BB3D96">
        <w:tab/>
        <w:t>The VNFM initiates the procedure to instantiate VNFC</w:t>
      </w:r>
      <w:r w:rsidRPr="00BB3D96">
        <w:rPr>
          <w:position w:val="-6"/>
          <w:sz w:val="16"/>
        </w:rPr>
        <w:t>i.</w:t>
      </w:r>
    </w:p>
    <w:p w14:paraId="51A5E41B" w14:textId="77777777" w:rsidR="00136C32" w:rsidRPr="00BB3D96" w:rsidRDefault="00136C32" w:rsidP="00136C32">
      <w:pPr>
        <w:pStyle w:val="EX"/>
      </w:pPr>
      <w:r w:rsidRPr="00BB3D96">
        <w:t>Step 5:</w:t>
      </w:r>
      <w:r w:rsidRPr="00BB3D96">
        <w:tab/>
        <w:t>The VNFM requests the VIM to allocate a virtual compute resource, named VR</w:t>
      </w:r>
      <w:r w:rsidRPr="00BB3D96">
        <w:rPr>
          <w:position w:val="-6"/>
          <w:sz w:val="16"/>
        </w:rPr>
        <w:t xml:space="preserve">i, </w:t>
      </w:r>
      <w:r w:rsidRPr="00BB3D96">
        <w:t xml:space="preserve">as part of the </w:t>
      </w:r>
      <w:proofErr w:type="spellStart"/>
      <w:r w:rsidRPr="00BB3D96">
        <w:t>AvailabilityG</w:t>
      </w:r>
      <w:proofErr w:type="spellEnd"/>
      <w:r w:rsidRPr="00BB3D96">
        <w:t xml:space="preserve"> AAG. The request may reference applicable policies installed in step 2.</w:t>
      </w:r>
    </w:p>
    <w:p w14:paraId="642CCEDA" w14:textId="77777777" w:rsidR="00136C32" w:rsidRPr="00BB3D96" w:rsidRDefault="00136C32" w:rsidP="00136C32">
      <w:pPr>
        <w:pStyle w:val="EX"/>
        <w:rPr>
          <w:position w:val="-6"/>
          <w:sz w:val="16"/>
        </w:rPr>
      </w:pPr>
      <w:r w:rsidRPr="00BB3D96">
        <w:t>Step 6:</w:t>
      </w:r>
      <w:r w:rsidRPr="00BB3D96">
        <w:tab/>
        <w:t>The VIM allocates VR</w:t>
      </w:r>
      <w:r w:rsidRPr="00BB3D96">
        <w:rPr>
          <w:position w:val="-6"/>
          <w:sz w:val="16"/>
        </w:rPr>
        <w:t xml:space="preserve">i </w:t>
      </w:r>
      <w:r w:rsidRPr="00BB3D96">
        <w:t>on host H</w:t>
      </w:r>
      <w:r w:rsidRPr="00BB3D96">
        <w:rPr>
          <w:position w:val="-6"/>
          <w:sz w:val="16"/>
        </w:rPr>
        <w:t>i.</w:t>
      </w:r>
    </w:p>
    <w:p w14:paraId="26086261" w14:textId="77777777" w:rsidR="00136C32" w:rsidRPr="00BB3D96" w:rsidRDefault="00136C32" w:rsidP="00136C32">
      <w:pPr>
        <w:pStyle w:val="EX"/>
        <w:rPr>
          <w:position w:val="-6"/>
          <w:sz w:val="16"/>
        </w:rPr>
      </w:pPr>
      <w:r w:rsidRPr="00BB3D96">
        <w:t>Step 7:</w:t>
      </w:r>
      <w:r w:rsidRPr="00BB3D96">
        <w:tab/>
        <w:t>The VIM responds to the VNFM confirming the allocation of VR</w:t>
      </w:r>
      <w:r w:rsidRPr="00BB3D96">
        <w:rPr>
          <w:position w:val="-6"/>
          <w:sz w:val="16"/>
        </w:rPr>
        <w:t>i</w:t>
      </w:r>
      <w:r w:rsidRPr="00BB3D96">
        <w:t xml:space="preserve"> on host H</w:t>
      </w:r>
      <w:r w:rsidRPr="00BB3D96">
        <w:rPr>
          <w:position w:val="-6"/>
          <w:sz w:val="16"/>
        </w:rPr>
        <w:t>i.</w:t>
      </w:r>
    </w:p>
    <w:p w14:paraId="2AB2ED45" w14:textId="77777777" w:rsidR="00136C32" w:rsidRPr="00BB3D96" w:rsidRDefault="00136C32" w:rsidP="00136C32">
      <w:pPr>
        <w:ind w:left="720" w:hanging="720"/>
      </w:pPr>
      <w:r w:rsidRPr="00BB3D96">
        <w:t>Upon completion of the above steps, the procedure continues as follows:</w:t>
      </w:r>
    </w:p>
    <w:p w14:paraId="2D45353A" w14:textId="05BC5115" w:rsidR="00136C32" w:rsidRPr="00BB3D96" w:rsidRDefault="00136C32" w:rsidP="00136C32">
      <w:pPr>
        <w:pStyle w:val="EX"/>
      </w:pPr>
      <w:r w:rsidRPr="00BB3D96">
        <w:t>Step 8:</w:t>
      </w:r>
      <w:r w:rsidRPr="00BB3D96">
        <w:tab/>
        <w:t xml:space="preserve">The VNFM subscribes with the VIM for virtualised resource change notifications for the individual </w:t>
      </w:r>
      <w:r w:rsidR="00DA222B" w:rsidRPr="00BB3D96">
        <w:t>V</w:t>
      </w:r>
      <w:r w:rsidRPr="00BB3D96">
        <w:t xml:space="preserve">irtualised </w:t>
      </w:r>
      <w:r w:rsidR="00DA222B" w:rsidRPr="00BB3D96">
        <w:t>R</w:t>
      </w:r>
      <w:r w:rsidRPr="00BB3D96">
        <w:t>esources (VR</w:t>
      </w:r>
      <w:r w:rsidRPr="00BB3D96">
        <w:rPr>
          <w:position w:val="-6"/>
          <w:sz w:val="16"/>
        </w:rPr>
        <w:t>i</w:t>
      </w:r>
      <w:r w:rsidRPr="00BB3D96">
        <w:t xml:space="preserve">) and for the </w:t>
      </w:r>
      <w:proofErr w:type="spellStart"/>
      <w:r w:rsidRPr="00BB3D96">
        <w:t>AvailabilityG</w:t>
      </w:r>
      <w:proofErr w:type="spellEnd"/>
      <w:r w:rsidRPr="00BB3D96">
        <w:t xml:space="preserve"> AAG.</w:t>
      </w:r>
    </w:p>
    <w:p w14:paraId="5317BEA5" w14:textId="77777777" w:rsidR="00136C32" w:rsidRPr="00BB3D96" w:rsidRDefault="00136C32" w:rsidP="00136C32">
      <w:pPr>
        <w:pStyle w:val="EX"/>
      </w:pPr>
      <w:r w:rsidRPr="00BB3D96">
        <w:t>Step 9:</w:t>
      </w:r>
      <w:r w:rsidRPr="00BB3D96">
        <w:tab/>
        <w:t>The VNF (or on its behalf the EM) subscribes with the VNFM for alarms at the severity level of warning. These report upcoming changes in the virtualised resources of the VNF.</w:t>
      </w:r>
    </w:p>
    <w:p w14:paraId="50F9B235" w14:textId="77777777" w:rsidR="00136C32" w:rsidRPr="00BB3D96" w:rsidRDefault="00136C32" w:rsidP="00136C32">
      <w:r w:rsidRPr="00BB3D96">
        <w:t xml:space="preserve">At step 9 all the resources necessary for the instantiation of the VNF have been created. In case of an upcoming impact due to some NFVI operation and maintenance the VNF (or on its behalf </w:t>
      </w:r>
      <w:proofErr w:type="gramStart"/>
      <w:r w:rsidRPr="00BB3D96">
        <w:t>its</w:t>
      </w:r>
      <w:proofErr w:type="gramEnd"/>
      <w:r w:rsidRPr="00BB3D96">
        <w:t xml:space="preserve"> EM) will receive an alarm of severity warning.</w:t>
      </w:r>
    </w:p>
    <w:p w14:paraId="1636752C" w14:textId="77777777" w:rsidR="00136C32" w:rsidRPr="00BB3D96" w:rsidRDefault="00136C32" w:rsidP="00136C32">
      <w:r w:rsidRPr="00BB3D96">
        <w:t xml:space="preserve">In addition, at runtime the NFVI maintenance policies may be queried and updated as needed. For example, if new virtual compute resources were allocated according to steps 4-7 and they were added to the </w:t>
      </w:r>
      <w:proofErr w:type="spellStart"/>
      <w:r w:rsidRPr="00BB3D96">
        <w:t>AvailabilityG</w:t>
      </w:r>
      <w:proofErr w:type="spellEnd"/>
      <w:r w:rsidRPr="00BB3D96">
        <w:t xml:space="preserve"> AAG the maximum number of impacted resources constraint for AAG may need to be changed.</w:t>
      </w:r>
    </w:p>
    <w:p w14:paraId="4239CB43" w14:textId="77777777" w:rsidR="00136C32" w:rsidRPr="00BB3D96" w:rsidRDefault="00136C32" w:rsidP="00136C32">
      <w:r w:rsidRPr="00BB3D96">
        <w:t xml:space="preserve">If the VNFM wants to retrieve the current set of active policies in the VIM for the resources used by a VNF (e.g. maximum number of impacted resources for the </w:t>
      </w:r>
      <w:proofErr w:type="spellStart"/>
      <w:r w:rsidRPr="00BB3D96">
        <w:t>AvailabilityG</w:t>
      </w:r>
      <w:proofErr w:type="spellEnd"/>
      <w:r w:rsidRPr="00BB3D96">
        <w:t>), the following step is executed:</w:t>
      </w:r>
    </w:p>
    <w:p w14:paraId="3E379E9C" w14:textId="77777777" w:rsidR="00136C32" w:rsidRPr="00BB3D96" w:rsidRDefault="00136C32" w:rsidP="00136C32">
      <w:pPr>
        <w:pStyle w:val="EX"/>
      </w:pPr>
      <w:r w:rsidRPr="00BB3D96">
        <w:t>Step 10:</w:t>
      </w:r>
      <w:r w:rsidRPr="00BB3D96">
        <w:tab/>
        <w:t>The VNFM queries the VIM of the currently installed NFVI operation and maintenance policies for the resources used by the VNF.</w:t>
      </w:r>
    </w:p>
    <w:p w14:paraId="76CC9545" w14:textId="77777777" w:rsidR="00136C32" w:rsidRPr="00BB3D96" w:rsidRDefault="00136C32" w:rsidP="00136C32">
      <w:pPr>
        <w:keepNext/>
        <w:keepLines/>
      </w:pPr>
      <w:r w:rsidRPr="00BB3D96">
        <w:t xml:space="preserve">If the VNFM needs to transfer an updated set of NFVI operation and maintenance policies to the VIM (e.g. the new maximum number of impacted resources for the </w:t>
      </w:r>
      <w:proofErr w:type="spellStart"/>
      <w:r w:rsidRPr="00BB3D96">
        <w:t>AvailabilityG</w:t>
      </w:r>
      <w:proofErr w:type="spellEnd"/>
      <w:r w:rsidRPr="00BB3D96">
        <w:t>), the following step is executed:</w:t>
      </w:r>
    </w:p>
    <w:p w14:paraId="218766AA" w14:textId="77777777" w:rsidR="00136C32" w:rsidRPr="00BB3D96" w:rsidRDefault="00136C32" w:rsidP="00136C32">
      <w:pPr>
        <w:pStyle w:val="EX"/>
      </w:pPr>
      <w:r w:rsidRPr="00BB3D96">
        <w:t>Step 11:</w:t>
      </w:r>
      <w:r w:rsidRPr="00BB3D96">
        <w:tab/>
        <w:t>The VNFM transfers to the VIM the updated NFVI operation and maintenance policies.</w:t>
      </w:r>
    </w:p>
    <w:p w14:paraId="627A3F21" w14:textId="77777777" w:rsidR="00136C32" w:rsidRPr="00BB3D96" w:rsidRDefault="00136C32" w:rsidP="00136C32">
      <w:pPr>
        <w:pStyle w:val="FL"/>
      </w:pPr>
      <w:r w:rsidRPr="00BB3D96">
        <w:rPr>
          <w:noProof/>
          <w:lang w:val="en-US" w:eastAsia="zh-CN"/>
        </w:rPr>
        <w:lastRenderedPageBreak/>
        <w:drawing>
          <wp:inline distT="0" distB="0" distL="0" distR="0" wp14:anchorId="12CC0382" wp14:editId="37AF4B06">
            <wp:extent cx="6120130" cy="42424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4242484"/>
                    </a:xfrm>
                    <a:prstGeom prst="rect">
                      <a:avLst/>
                    </a:prstGeom>
                    <a:noFill/>
                    <a:ln>
                      <a:noFill/>
                    </a:ln>
                  </pic:spPr>
                </pic:pic>
              </a:graphicData>
            </a:graphic>
          </wp:inline>
        </w:drawing>
      </w:r>
    </w:p>
    <w:p w14:paraId="06D4B7BF" w14:textId="77777777" w:rsidR="00136C32" w:rsidRPr="00BB3D96" w:rsidRDefault="00136C32" w:rsidP="00136C32">
      <w:pPr>
        <w:pStyle w:val="TF"/>
      </w:pPr>
      <w:r w:rsidRPr="00BB3D96">
        <w:t>Figure H.1.2-1: Installing policies for constraints provided in the VNFD</w:t>
      </w:r>
    </w:p>
    <w:p w14:paraId="2999DD4D" w14:textId="77777777" w:rsidR="00136C32" w:rsidRPr="00BB3D96" w:rsidRDefault="00136C32" w:rsidP="00136C32">
      <w:pPr>
        <w:pStyle w:val="Heading2"/>
      </w:pPr>
      <w:bookmarkStart w:id="346" w:name="_Toc105670501"/>
      <w:r w:rsidRPr="00BB3D96">
        <w:t>H.1.3</w:t>
      </w:r>
      <w:r w:rsidRPr="00BB3D96">
        <w:tab/>
        <w:t>NFVI operation and maintenance coordination for group impact</w:t>
      </w:r>
      <w:bookmarkEnd w:id="346"/>
    </w:p>
    <w:p w14:paraId="0ECB8E52" w14:textId="77777777" w:rsidR="00136C32" w:rsidRPr="00BB3D96" w:rsidRDefault="00136C32" w:rsidP="00136C32">
      <w:r w:rsidRPr="00BB3D96">
        <w:t xml:space="preserve">In the scenario shown in Figure H.1.3-1, the NFVI operation and maintenance constraints have been specified for an anti-affinity group of a VNF instance, for example, according to the scenario of clause H.1.2. In particular, it was requested to send virtualised resource change notifications in advance of an impact on the </w:t>
      </w:r>
      <w:proofErr w:type="spellStart"/>
      <w:r w:rsidRPr="00BB3D96">
        <w:t>AvailabilityG</w:t>
      </w:r>
      <w:proofErr w:type="spellEnd"/>
      <w:r w:rsidRPr="00BB3D96">
        <w:t xml:space="preserve"> anti-affinity group (AAG) with a specified lead time.</w:t>
      </w:r>
    </w:p>
    <w:p w14:paraId="321F8DDF" w14:textId="77777777" w:rsidR="00136C32" w:rsidRPr="00BB3D96" w:rsidRDefault="00136C32" w:rsidP="00136C32">
      <w:pPr>
        <w:pStyle w:val="EX"/>
      </w:pPr>
      <w:r w:rsidRPr="00BB3D96">
        <w:t>EXAMPLE:</w:t>
      </w:r>
      <w:r w:rsidRPr="00BB3D96">
        <w:tab/>
        <w:t xml:space="preserve">The reason for this could be to have enough time for the VNF instance to redirect the traffic it is handling to a geo-redundant pair. That is, the VNF is deployed as a geo-redundant pair of VNF instances, whereby one VNF instance is the VNF instance considered in this scenario. It is worth mentioning that no switch-over needs to be performed by the VNF pair if the upcoming impact is only for a single virtualised resource (or less than the </w:t>
      </w:r>
      <w:proofErr w:type="spellStart"/>
      <w:r w:rsidRPr="00BB3D96">
        <w:t>maxNumberOfImpactedInstances</w:t>
      </w:r>
      <w:proofErr w:type="spellEnd"/>
      <w:r w:rsidRPr="00BB3D96">
        <w:t>).</w:t>
      </w:r>
    </w:p>
    <w:p w14:paraId="7F9272AF" w14:textId="77777777" w:rsidR="00136C32" w:rsidRPr="00BB3D96" w:rsidRDefault="00136C32" w:rsidP="00136C32">
      <w:r w:rsidRPr="00BB3D96">
        <w:t>The scenario comprises of the following steps:</w:t>
      </w:r>
    </w:p>
    <w:p w14:paraId="30469923" w14:textId="77777777" w:rsidR="00136C32" w:rsidRPr="00BB3D96" w:rsidRDefault="00136C32" w:rsidP="00136C32">
      <w:pPr>
        <w:pStyle w:val="EX"/>
      </w:pPr>
      <w:r w:rsidRPr="00BB3D96">
        <w:t>Step 1:</w:t>
      </w:r>
      <w:r w:rsidRPr="00BB3D96">
        <w:tab/>
        <w:t xml:space="preserve">The VIM (or the NFVI Software Modification Module) determines that it is going to upgrade a set of resources, which host AAGs. Among these AAGs is the </w:t>
      </w:r>
      <w:proofErr w:type="spellStart"/>
      <w:r w:rsidRPr="00BB3D96">
        <w:t>AvailabilityG</w:t>
      </w:r>
      <w:proofErr w:type="spellEnd"/>
      <w:r w:rsidRPr="00BB3D96">
        <w:t xml:space="preserve"> AAG, whose virtualised resources are notified by virtualised resource change notifications in advance with a lead time.</w:t>
      </w:r>
    </w:p>
    <w:p w14:paraId="1F6DAD68" w14:textId="77777777" w:rsidR="00136C32" w:rsidRPr="00BB3D96" w:rsidRDefault="00136C32" w:rsidP="00136C32">
      <w:pPr>
        <w:pStyle w:val="EX"/>
      </w:pPr>
      <w:r w:rsidRPr="00BB3D96">
        <w:t>Step 2:</w:t>
      </w:r>
      <w:r w:rsidRPr="00BB3D96">
        <w:tab/>
        <w:t xml:space="preserve">The VIM sends to the VNFM a virtualised resource change start notification indicating that the virtualised resources of the </w:t>
      </w:r>
      <w:proofErr w:type="spellStart"/>
      <w:r w:rsidRPr="00BB3D96">
        <w:t>AvailabilityG</w:t>
      </w:r>
      <w:proofErr w:type="spellEnd"/>
      <w:r w:rsidRPr="00BB3D96">
        <w:t xml:space="preserve"> AAG will be impacted.</w:t>
      </w:r>
    </w:p>
    <w:p w14:paraId="4DA23284" w14:textId="77777777" w:rsidR="00136C32" w:rsidRPr="00BB3D96" w:rsidRDefault="00136C32" w:rsidP="00136C32">
      <w:pPr>
        <w:pStyle w:val="EX"/>
      </w:pPr>
      <w:r w:rsidRPr="00BB3D96">
        <w:t>Step 3:</w:t>
      </w:r>
      <w:r w:rsidRPr="00BB3D96">
        <w:tab/>
        <w:t xml:space="preserve">The VIM starts also a timer with the lead time specified for the </w:t>
      </w:r>
      <w:proofErr w:type="spellStart"/>
      <w:r w:rsidRPr="00BB3D96">
        <w:t>AvailabilityG</w:t>
      </w:r>
      <w:proofErr w:type="spellEnd"/>
      <w:r w:rsidRPr="00BB3D96" w:rsidDel="00EE7683">
        <w:t xml:space="preserve"> </w:t>
      </w:r>
      <w:r w:rsidRPr="00BB3D96">
        <w:t xml:space="preserve">together with the notification sent in step 2 as required by the policies installed and applicable to the </w:t>
      </w:r>
      <w:proofErr w:type="spellStart"/>
      <w:r w:rsidRPr="00BB3D96">
        <w:t>AvailabilityG</w:t>
      </w:r>
      <w:proofErr w:type="spellEnd"/>
      <w:r w:rsidRPr="00BB3D96">
        <w:t xml:space="preserve"> AAG.</w:t>
      </w:r>
    </w:p>
    <w:p w14:paraId="6278D395" w14:textId="77777777" w:rsidR="00136C32" w:rsidRPr="00BB3D96" w:rsidRDefault="00136C32" w:rsidP="00136C32">
      <w:pPr>
        <w:pStyle w:val="EX"/>
      </w:pPr>
      <w:r w:rsidRPr="00BB3D96">
        <w:t>Step 4:</w:t>
      </w:r>
      <w:r w:rsidRPr="00BB3D96">
        <w:tab/>
        <w:t xml:space="preserve">Based on the notification received in step 2, the VNFM sends an alarm at the warning level to the VNF (or its EM) about the upcoming impacts on the group of VNFC instances (i.e. for a given VNFC </w:t>
      </w:r>
      <w:proofErr w:type="spellStart"/>
      <w:r w:rsidRPr="00BB3D96">
        <w:t>a.k.a</w:t>
      </w:r>
      <w:proofErr w:type="spellEnd"/>
      <w:r w:rsidRPr="00BB3D96">
        <w:t xml:space="preserve"> VDU) due to NFVI operation and maintenance.</w:t>
      </w:r>
    </w:p>
    <w:p w14:paraId="5059EEF8" w14:textId="77777777" w:rsidR="00136C32" w:rsidRPr="00BB3D96" w:rsidRDefault="00136C32" w:rsidP="00136C32">
      <w:pPr>
        <w:pStyle w:val="EX"/>
      </w:pPr>
      <w:r w:rsidRPr="00BB3D96">
        <w:lastRenderedPageBreak/>
        <w:t>Step 5:</w:t>
      </w:r>
      <w:r w:rsidRPr="00BB3D96">
        <w:tab/>
        <w:t>The VNF performs action(s) to mitigate the upcoming impacts.</w:t>
      </w:r>
    </w:p>
    <w:p w14:paraId="253172E4" w14:textId="77777777" w:rsidR="00136C32" w:rsidRPr="00BB3D96" w:rsidRDefault="00136C32" w:rsidP="00136C32">
      <w:pPr>
        <w:pStyle w:val="NO"/>
      </w:pPr>
      <w:r w:rsidRPr="00BB3D96">
        <w:t>NOTE:</w:t>
      </w:r>
      <w:r w:rsidRPr="00BB3D96">
        <w:tab/>
        <w:t>In the above example, to mitigate the upcoming impacts the VNF performs a switch-over to the geo</w:t>
      </w:r>
      <w:r w:rsidRPr="00BB3D96">
        <w:noBreakHyphen/>
        <w:t>redundant pair.</w:t>
      </w:r>
    </w:p>
    <w:p w14:paraId="751163A6" w14:textId="77777777" w:rsidR="00136C32" w:rsidRPr="00BB3D96" w:rsidRDefault="00136C32" w:rsidP="00136C32">
      <w:pPr>
        <w:pStyle w:val="EX"/>
      </w:pPr>
      <w:r w:rsidRPr="00BB3D96">
        <w:t>Step 6:</w:t>
      </w:r>
      <w:r w:rsidRPr="00BB3D96">
        <w:tab/>
        <w:t xml:space="preserve">At the expiration of the </w:t>
      </w:r>
      <w:proofErr w:type="spellStart"/>
      <w:r w:rsidRPr="00BB3D96">
        <w:t>AvailabilityG</w:t>
      </w:r>
      <w:proofErr w:type="spellEnd"/>
      <w:r w:rsidRPr="00BB3D96">
        <w:t xml:space="preserve"> AAG lead time, the VIM proceeds with the upgrade of the resources, which among others, host the virtualised resources in </w:t>
      </w:r>
      <w:proofErr w:type="spellStart"/>
      <w:r w:rsidRPr="00BB3D96">
        <w:t>AvailabilityG</w:t>
      </w:r>
      <w:proofErr w:type="spellEnd"/>
      <w:r w:rsidRPr="00BB3D96">
        <w:t xml:space="preserve"> AAG.</w:t>
      </w:r>
    </w:p>
    <w:p w14:paraId="3728DACE" w14:textId="77777777" w:rsidR="00136C32" w:rsidRPr="00BB3D96" w:rsidRDefault="00136C32" w:rsidP="00136C32">
      <w:r w:rsidRPr="00BB3D96">
        <w:t xml:space="preserve">Next, in a loop the VIM performs the upgrade/maintenance of the resources hosting the </w:t>
      </w:r>
      <w:proofErr w:type="spellStart"/>
      <w:r w:rsidRPr="00BB3D96">
        <w:t>AvailabilityG</w:t>
      </w:r>
      <w:proofErr w:type="spellEnd"/>
      <w:r w:rsidRPr="00BB3D96">
        <w:t xml:space="preserve"> AAG as appropriate.</w:t>
      </w:r>
    </w:p>
    <w:p w14:paraId="355EE249" w14:textId="77777777" w:rsidR="00136C32" w:rsidRPr="00BB3D96" w:rsidRDefault="00136C32" w:rsidP="00136C32">
      <w:pPr>
        <w:pStyle w:val="EX"/>
      </w:pPr>
      <w:r w:rsidRPr="00BB3D96">
        <w:t>Step 7:</w:t>
      </w:r>
      <w:r w:rsidRPr="00BB3D96">
        <w:tab/>
        <w:t xml:space="preserve">The VIM sends to the VNFM a virtualised resource change end notification indicating that the impact on the virtualised resources of the </w:t>
      </w:r>
      <w:proofErr w:type="spellStart"/>
      <w:r w:rsidRPr="00BB3D96">
        <w:t>AvailabilityG</w:t>
      </w:r>
      <w:proofErr w:type="spellEnd"/>
      <w:r w:rsidRPr="00BB3D96">
        <w:t xml:space="preserve"> AAG has ended.</w:t>
      </w:r>
    </w:p>
    <w:p w14:paraId="141BCF02" w14:textId="77777777" w:rsidR="00136C32" w:rsidRPr="00BB3D96" w:rsidRDefault="00136C32" w:rsidP="00136C32">
      <w:pPr>
        <w:pStyle w:val="EX"/>
      </w:pPr>
      <w:r w:rsidRPr="00BB3D96">
        <w:t>Step 8:</w:t>
      </w:r>
      <w:r w:rsidRPr="00BB3D96">
        <w:tab/>
        <w:t>The VNFM clears with the VNF (or its EM) the alarm about the group impact of VNFC instances.</w:t>
      </w:r>
    </w:p>
    <w:p w14:paraId="09E133F5" w14:textId="77777777" w:rsidR="00136C32" w:rsidRPr="00BB3D96" w:rsidRDefault="00136C32" w:rsidP="00136C32">
      <w:pPr>
        <w:pStyle w:val="FL"/>
      </w:pPr>
      <w:r w:rsidRPr="00BB3D96">
        <w:rPr>
          <w:noProof/>
          <w:lang w:val="en-US" w:eastAsia="zh-CN"/>
        </w:rPr>
        <w:drawing>
          <wp:inline distT="0" distB="0" distL="0" distR="0" wp14:anchorId="5ADDF2E1" wp14:editId="0FBB8971">
            <wp:extent cx="5709951" cy="4398818"/>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266" cy="4408305"/>
                    </a:xfrm>
                    <a:prstGeom prst="rect">
                      <a:avLst/>
                    </a:prstGeom>
                    <a:noFill/>
                    <a:ln>
                      <a:noFill/>
                    </a:ln>
                  </pic:spPr>
                </pic:pic>
              </a:graphicData>
            </a:graphic>
          </wp:inline>
        </w:drawing>
      </w:r>
    </w:p>
    <w:p w14:paraId="1F92E246" w14:textId="77777777" w:rsidR="00136C32" w:rsidRPr="00BB3D96" w:rsidRDefault="00136C32" w:rsidP="00136C32">
      <w:pPr>
        <w:pStyle w:val="TF"/>
      </w:pPr>
      <w:r w:rsidRPr="00BB3D96">
        <w:t>Figure H.1.3-1: NFVI operation and maintenance coordination for group impact</w:t>
      </w:r>
    </w:p>
    <w:p w14:paraId="60FF479B" w14:textId="77777777" w:rsidR="00136C32" w:rsidRPr="00BB3D96" w:rsidRDefault="00136C32" w:rsidP="00136C32">
      <w:pPr>
        <w:pStyle w:val="Heading2"/>
      </w:pPr>
      <w:bookmarkStart w:id="347" w:name="_Toc105670502"/>
      <w:r w:rsidRPr="00BB3D96">
        <w:t>H.1.4</w:t>
      </w:r>
      <w:r w:rsidRPr="00BB3D96">
        <w:tab/>
        <w:t>NFVI operation and maintenance coordination for virtualised resource impact</w:t>
      </w:r>
      <w:bookmarkEnd w:id="347"/>
    </w:p>
    <w:p w14:paraId="3C6AFDA5" w14:textId="77777777" w:rsidR="00136C32" w:rsidRPr="00BB3D96" w:rsidRDefault="00136C32" w:rsidP="00136C32">
      <w:pPr>
        <w:keepNext/>
        <w:keepLines/>
      </w:pPr>
      <w:r w:rsidRPr="00BB3D96">
        <w:t>In the scenario shown in Figure H.1.4-1, the NFVI operation and maintenance constraints have been specified for a virtualised resource of a VNF before the initiation of the NFVI upgrade operation, for example, as a result the scenario discussed in clause H.1.2. In particular, it was requested to send virtualised resource change notifications in advance of an impact on the virtualised resource with a specified lead time and with resource mitigation.</w:t>
      </w:r>
    </w:p>
    <w:p w14:paraId="6F9171D7" w14:textId="77777777" w:rsidR="00136C32" w:rsidRPr="00BB3D96" w:rsidRDefault="00136C32" w:rsidP="00136C32">
      <w:r w:rsidRPr="00BB3D96">
        <w:t>The scenario comprises of the following steps:</w:t>
      </w:r>
    </w:p>
    <w:p w14:paraId="39C92936" w14:textId="77777777" w:rsidR="00136C32" w:rsidRPr="00BB3D96" w:rsidRDefault="00136C32" w:rsidP="00136C32">
      <w:pPr>
        <w:pStyle w:val="EX"/>
      </w:pPr>
      <w:r w:rsidRPr="00BB3D96">
        <w:t>Step 1:</w:t>
      </w:r>
      <w:r w:rsidRPr="00BB3D96">
        <w:tab/>
        <w:t>The VIM (or the NFVI Software Modification Module) determines that it is going to upgrade next host H</w:t>
      </w:r>
      <w:r w:rsidRPr="00BB3D96">
        <w:rPr>
          <w:position w:val="-6"/>
          <w:sz w:val="16"/>
          <w:szCs w:val="16"/>
        </w:rPr>
        <w:t>i</w:t>
      </w:r>
      <w:r w:rsidRPr="00BB3D96">
        <w:t xml:space="preserve">, which hosts, among others, virtualised resource </w:t>
      </w:r>
      <w:proofErr w:type="spellStart"/>
      <w:r w:rsidRPr="00BB3D96">
        <w:t>VRi</w:t>
      </w:r>
      <w:proofErr w:type="spellEnd"/>
      <w:r w:rsidRPr="00BB3D96">
        <w:t xml:space="preserve"> of the VNF.</w:t>
      </w:r>
    </w:p>
    <w:p w14:paraId="753EC9DE" w14:textId="77777777" w:rsidR="00136C32" w:rsidRPr="00BB3D96" w:rsidRDefault="00136C32" w:rsidP="00136C32">
      <w:pPr>
        <w:pStyle w:val="EX"/>
      </w:pPr>
      <w:r w:rsidRPr="00BB3D96">
        <w:lastRenderedPageBreak/>
        <w:t>Step 2:</w:t>
      </w:r>
      <w:r w:rsidRPr="00BB3D96">
        <w:tab/>
        <w:t>The VIM sends to the VNFM a virtualised resource change notification indicating that virtualised resource VR</w:t>
      </w:r>
      <w:r w:rsidRPr="00BB3D96">
        <w:rPr>
          <w:position w:val="-6"/>
          <w:sz w:val="16"/>
          <w:szCs w:val="16"/>
        </w:rPr>
        <w:t>i</w:t>
      </w:r>
      <w:r w:rsidRPr="00BB3D96">
        <w:t xml:space="preserve"> will be impacted.</w:t>
      </w:r>
    </w:p>
    <w:p w14:paraId="04D32DE8" w14:textId="77777777" w:rsidR="00136C32" w:rsidRPr="00BB3D96" w:rsidRDefault="00136C32" w:rsidP="00136C32">
      <w:pPr>
        <w:pStyle w:val="EX"/>
      </w:pPr>
      <w:r w:rsidRPr="00BB3D96">
        <w:t>Step 3:</w:t>
      </w:r>
      <w:r w:rsidRPr="00BB3D96">
        <w:tab/>
        <w:t>Together with the notification sent in step 2, the VIM starts a timer with the lead time specified for VR</w:t>
      </w:r>
      <w:r w:rsidRPr="00BB3D96">
        <w:rPr>
          <w:position w:val="-6"/>
          <w:sz w:val="16"/>
          <w:szCs w:val="16"/>
        </w:rPr>
        <w:t>i</w:t>
      </w:r>
      <w:r w:rsidRPr="00BB3D96">
        <w:t>.</w:t>
      </w:r>
    </w:p>
    <w:p w14:paraId="3494D242" w14:textId="77777777" w:rsidR="00136C32" w:rsidRPr="00BB3D96" w:rsidRDefault="00136C32" w:rsidP="00136C32">
      <w:pPr>
        <w:pStyle w:val="EX"/>
      </w:pPr>
      <w:r w:rsidRPr="00BB3D96">
        <w:t>Step 4:</w:t>
      </w:r>
      <w:r w:rsidRPr="00BB3D96">
        <w:tab/>
        <w:t>To mitigate the removal of VR</w:t>
      </w:r>
      <w:r w:rsidRPr="00BB3D96">
        <w:rPr>
          <w:position w:val="-6"/>
          <w:sz w:val="16"/>
          <w:szCs w:val="16"/>
        </w:rPr>
        <w:t>i</w:t>
      </w:r>
      <w:r w:rsidRPr="00BB3D96">
        <w:t xml:space="preserve"> used by VNFC</w:t>
      </w:r>
      <w:r w:rsidRPr="00BB3D96">
        <w:rPr>
          <w:position w:val="-6"/>
          <w:sz w:val="16"/>
          <w:szCs w:val="16"/>
        </w:rPr>
        <w:t>i</w:t>
      </w:r>
      <w:r w:rsidRPr="00BB3D96">
        <w:t xml:space="preserve"> of the VNF, the VNFM initiates an auto-scaling out of the VNF to add VNFC</w:t>
      </w:r>
      <w:r w:rsidRPr="00BB3D96">
        <w:rPr>
          <w:position w:val="-6"/>
          <w:sz w:val="16"/>
          <w:szCs w:val="16"/>
        </w:rPr>
        <w:t>x</w:t>
      </w:r>
      <w:r w:rsidRPr="00BB3D96">
        <w:t>.</w:t>
      </w:r>
    </w:p>
    <w:p w14:paraId="4C52F190" w14:textId="77777777" w:rsidR="00136C32" w:rsidRPr="00BB3D96" w:rsidRDefault="00136C32" w:rsidP="00136C32">
      <w:pPr>
        <w:pStyle w:val="EX"/>
      </w:pPr>
      <w:r w:rsidRPr="00BB3D96">
        <w:t>Step 5:</w:t>
      </w:r>
      <w:r w:rsidRPr="00BB3D96">
        <w:tab/>
        <w:t xml:space="preserve">The VNFM requests the VIM to allocate </w:t>
      </w:r>
      <w:proofErr w:type="spellStart"/>
      <w:r w:rsidRPr="00BB3D96">
        <w:t>VRx</w:t>
      </w:r>
      <w:proofErr w:type="spellEnd"/>
      <w:r w:rsidRPr="00BB3D96">
        <w:t>.</w:t>
      </w:r>
    </w:p>
    <w:p w14:paraId="2509F502" w14:textId="77777777" w:rsidR="00136C32" w:rsidRPr="00BB3D96" w:rsidRDefault="00136C32" w:rsidP="00136C32">
      <w:pPr>
        <w:pStyle w:val="EX"/>
      </w:pPr>
      <w:r w:rsidRPr="00BB3D96">
        <w:t>Step 6:</w:t>
      </w:r>
      <w:r w:rsidRPr="00BB3D96">
        <w:tab/>
        <w:t xml:space="preserve">The VIM allocates </w:t>
      </w:r>
      <w:proofErr w:type="spellStart"/>
      <w:r w:rsidRPr="00BB3D96">
        <w:t>VRx</w:t>
      </w:r>
      <w:proofErr w:type="spellEnd"/>
      <w:r w:rsidRPr="00BB3D96">
        <w:t xml:space="preserve"> on host </w:t>
      </w:r>
      <w:proofErr w:type="spellStart"/>
      <w:r w:rsidRPr="00BB3D96">
        <w:t>Hx</w:t>
      </w:r>
      <w:proofErr w:type="spellEnd"/>
      <w:r w:rsidRPr="00BB3D96">
        <w:t>.</w:t>
      </w:r>
    </w:p>
    <w:p w14:paraId="0A092373" w14:textId="77777777" w:rsidR="00136C32" w:rsidRPr="00BB3D96" w:rsidRDefault="00136C32" w:rsidP="00136C32">
      <w:pPr>
        <w:pStyle w:val="EX"/>
      </w:pPr>
      <w:r w:rsidRPr="00BB3D96">
        <w:t>Step 7:</w:t>
      </w:r>
      <w:r w:rsidRPr="00BB3D96">
        <w:tab/>
        <w:t xml:space="preserve">The VIM confirms the allocation of </w:t>
      </w:r>
      <w:proofErr w:type="spellStart"/>
      <w:r w:rsidRPr="00BB3D96">
        <w:t>VRx</w:t>
      </w:r>
      <w:proofErr w:type="spellEnd"/>
      <w:r w:rsidRPr="00BB3D96">
        <w:t>.</w:t>
      </w:r>
    </w:p>
    <w:p w14:paraId="1BA19E77" w14:textId="77777777" w:rsidR="00136C32" w:rsidRPr="00BB3D96" w:rsidRDefault="00136C32" w:rsidP="00136C32">
      <w:pPr>
        <w:pStyle w:val="EX"/>
      </w:pPr>
      <w:r w:rsidRPr="00BB3D96">
        <w:t>Step 8:</w:t>
      </w:r>
      <w:r w:rsidRPr="00BB3D96">
        <w:tab/>
        <w:t>Based on the notification received in step 2, the VNFM sends to the VNF (or its EM) an alarm with severity warning about the upcoming impact of VNFC</w:t>
      </w:r>
      <w:r w:rsidRPr="00BB3D96">
        <w:rPr>
          <w:position w:val="-6"/>
          <w:sz w:val="16"/>
          <w:szCs w:val="16"/>
        </w:rPr>
        <w:t>i</w:t>
      </w:r>
      <w:r w:rsidRPr="00BB3D96">
        <w:t xml:space="preserve"> due to NFVI operation and maintenance and indicates that VNFC</w:t>
      </w:r>
      <w:r w:rsidRPr="00BB3D96">
        <w:rPr>
          <w:position w:val="-6"/>
          <w:sz w:val="16"/>
          <w:szCs w:val="16"/>
        </w:rPr>
        <w:t>x</w:t>
      </w:r>
      <w:r w:rsidRPr="00BB3D96">
        <w:t xml:space="preserve"> is provided to mitigate the impact.</w:t>
      </w:r>
    </w:p>
    <w:p w14:paraId="2248EABD" w14:textId="77777777" w:rsidR="00136C32" w:rsidRPr="00BB3D96" w:rsidRDefault="00136C32" w:rsidP="00136C32">
      <w:pPr>
        <w:pStyle w:val="EX"/>
      </w:pPr>
      <w:r w:rsidRPr="00BB3D96">
        <w:t>Step 9:</w:t>
      </w:r>
      <w:r w:rsidRPr="00BB3D96">
        <w:tab/>
        <w:t>The VNF redirects the traffic from VNFC</w:t>
      </w:r>
      <w:r w:rsidRPr="00BB3D96">
        <w:rPr>
          <w:position w:val="-6"/>
          <w:sz w:val="16"/>
          <w:szCs w:val="16"/>
        </w:rPr>
        <w:t>i</w:t>
      </w:r>
      <w:r w:rsidRPr="00BB3D96">
        <w:t xml:space="preserve"> to VNFC</w:t>
      </w:r>
      <w:r w:rsidRPr="00BB3D96">
        <w:rPr>
          <w:position w:val="-6"/>
          <w:sz w:val="16"/>
          <w:szCs w:val="16"/>
        </w:rPr>
        <w:t>x</w:t>
      </w:r>
      <w:r w:rsidRPr="00BB3D96">
        <w:t>.</w:t>
      </w:r>
    </w:p>
    <w:p w14:paraId="62620E47" w14:textId="77777777" w:rsidR="00136C32" w:rsidRPr="00BB3D96" w:rsidRDefault="00136C32" w:rsidP="00136C32">
      <w:pPr>
        <w:pStyle w:val="EX"/>
      </w:pPr>
      <w:r w:rsidRPr="00BB3D96">
        <w:t>Step 10:</w:t>
      </w:r>
      <w:r w:rsidRPr="00BB3D96">
        <w:tab/>
        <w:t>The lead time for VR</w:t>
      </w:r>
      <w:r w:rsidRPr="00BB3D96">
        <w:rPr>
          <w:position w:val="-6"/>
          <w:sz w:val="16"/>
          <w:szCs w:val="16"/>
        </w:rPr>
        <w:t>i</w:t>
      </w:r>
      <w:r w:rsidRPr="00BB3D96">
        <w:t xml:space="preserve"> expires indicating to the VIM that the maintenance of host H</w:t>
      </w:r>
      <w:r w:rsidRPr="00BB3D96">
        <w:rPr>
          <w:position w:val="-6"/>
          <w:sz w:val="16"/>
          <w:szCs w:val="16"/>
        </w:rPr>
        <w:t>i</w:t>
      </w:r>
      <w:r w:rsidRPr="00BB3D96">
        <w:t xml:space="preserve"> can proceed.</w:t>
      </w:r>
    </w:p>
    <w:p w14:paraId="66CAADC8" w14:textId="77777777" w:rsidR="00136C32" w:rsidRPr="00BB3D96" w:rsidRDefault="00136C32" w:rsidP="00136C32">
      <w:pPr>
        <w:pStyle w:val="EX"/>
      </w:pPr>
      <w:r w:rsidRPr="00BB3D96">
        <w:t>Step 11:</w:t>
      </w:r>
      <w:r w:rsidRPr="00BB3D96">
        <w:tab/>
        <w:t>The VIM removes VR</w:t>
      </w:r>
      <w:r w:rsidRPr="00BB3D96">
        <w:rPr>
          <w:position w:val="-6"/>
          <w:sz w:val="16"/>
          <w:szCs w:val="16"/>
        </w:rPr>
        <w:t>i</w:t>
      </w:r>
      <w:r w:rsidRPr="00BB3D96">
        <w:t xml:space="preserve"> from host H</w:t>
      </w:r>
      <w:r w:rsidRPr="00BB3D96">
        <w:rPr>
          <w:position w:val="-6"/>
          <w:sz w:val="16"/>
          <w:szCs w:val="16"/>
        </w:rPr>
        <w:t>i</w:t>
      </w:r>
      <w:r w:rsidRPr="00BB3D96">
        <w:t xml:space="preserve"> to prepare H</w:t>
      </w:r>
      <w:r w:rsidRPr="00BB3D96">
        <w:rPr>
          <w:position w:val="-6"/>
          <w:sz w:val="16"/>
          <w:szCs w:val="16"/>
        </w:rPr>
        <w:t>i</w:t>
      </w:r>
      <w:r w:rsidRPr="00BB3D96">
        <w:t xml:space="preserve"> for the maintenance.</w:t>
      </w:r>
    </w:p>
    <w:p w14:paraId="0879B264" w14:textId="77777777" w:rsidR="00136C32" w:rsidRPr="00BB3D96" w:rsidRDefault="00136C32" w:rsidP="00136C32">
      <w:pPr>
        <w:pStyle w:val="EX"/>
      </w:pPr>
      <w:r w:rsidRPr="00BB3D96">
        <w:t>Step 12:</w:t>
      </w:r>
      <w:r w:rsidRPr="00BB3D96">
        <w:tab/>
        <w:t>The VIM performs the maintenance of host H</w:t>
      </w:r>
      <w:r w:rsidRPr="00BB3D96">
        <w:rPr>
          <w:position w:val="-6"/>
          <w:sz w:val="16"/>
          <w:szCs w:val="16"/>
        </w:rPr>
        <w:t>i</w:t>
      </w:r>
      <w:r w:rsidRPr="00BB3D96">
        <w:t>.</w:t>
      </w:r>
    </w:p>
    <w:p w14:paraId="3FBD6CE9" w14:textId="77777777" w:rsidR="00136C32" w:rsidRPr="00BB3D96" w:rsidRDefault="00136C32" w:rsidP="00136C32">
      <w:pPr>
        <w:pStyle w:val="FL"/>
      </w:pPr>
      <w:r w:rsidRPr="00BB3D96">
        <w:rPr>
          <w:noProof/>
          <w:lang w:val="en-US" w:eastAsia="zh-CN"/>
        </w:rPr>
        <w:drawing>
          <wp:inline distT="0" distB="0" distL="0" distR="0" wp14:anchorId="28947684" wp14:editId="62935DD9">
            <wp:extent cx="6120130" cy="4653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UML-VNFDconstraintsNFVI-VRMaint-r3.png"/>
                    <pic:cNvPicPr/>
                  </pic:nvPicPr>
                  <pic:blipFill>
                    <a:blip r:embed="rId46">
                      <a:extLst>
                        <a:ext uri="{28A0092B-C50C-407E-A947-70E740481C1C}">
                          <a14:useLocalDpi xmlns:a14="http://schemas.microsoft.com/office/drawing/2010/main" val="0"/>
                        </a:ext>
                      </a:extLst>
                    </a:blip>
                    <a:stretch>
                      <a:fillRect/>
                    </a:stretch>
                  </pic:blipFill>
                  <pic:spPr>
                    <a:xfrm>
                      <a:off x="0" y="0"/>
                      <a:ext cx="6120130" cy="4653915"/>
                    </a:xfrm>
                    <a:prstGeom prst="rect">
                      <a:avLst/>
                    </a:prstGeom>
                  </pic:spPr>
                </pic:pic>
              </a:graphicData>
            </a:graphic>
          </wp:inline>
        </w:drawing>
      </w:r>
    </w:p>
    <w:p w14:paraId="61080487" w14:textId="77777777" w:rsidR="00136C32" w:rsidRPr="00BB3D96" w:rsidRDefault="00136C32" w:rsidP="00136C32">
      <w:pPr>
        <w:pStyle w:val="TF"/>
      </w:pPr>
      <w:r w:rsidRPr="00BB3D96">
        <w:t>Figure H.1.4-1: NFVI operation and maintenance coordination for virtualised resource impact</w:t>
      </w:r>
    </w:p>
    <w:p w14:paraId="0BA29FBD" w14:textId="77777777" w:rsidR="00136C32" w:rsidRPr="00BB3D96" w:rsidRDefault="00136C32" w:rsidP="00136C32">
      <w:pPr>
        <w:pStyle w:val="Heading8"/>
        <w:pageBreakBefore/>
      </w:pPr>
      <w:bookmarkStart w:id="348" w:name="_Toc105670503"/>
      <w:r w:rsidRPr="00BB3D96">
        <w:lastRenderedPageBreak/>
        <w:t xml:space="preserve">Annex I </w:t>
      </w:r>
      <w:r w:rsidRPr="00BB3D96">
        <w:rPr>
          <w:color w:val="000000"/>
        </w:rPr>
        <w:t>(informative)</w:t>
      </w:r>
      <w:proofErr w:type="gramStart"/>
      <w:r w:rsidRPr="00BB3D96">
        <w:rPr>
          <w:color w:val="000000"/>
        </w:rPr>
        <w:t>:</w:t>
      </w:r>
      <w:proofErr w:type="gramEnd"/>
      <w:r w:rsidRPr="00BB3D96">
        <w:rPr>
          <w:color w:val="000000"/>
        </w:rPr>
        <w:br/>
      </w:r>
      <w:r w:rsidRPr="00BB3D96">
        <w:t>Change History</w:t>
      </w:r>
      <w:bookmarkEnd w:id="348"/>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69"/>
        <w:gridCol w:w="797"/>
        <w:gridCol w:w="7959"/>
      </w:tblGrid>
      <w:tr w:rsidR="00136C32" w:rsidRPr="00BB3D96" w14:paraId="27FF547E" w14:textId="77777777" w:rsidTr="00BD5D6C">
        <w:trPr>
          <w:tblHeader/>
          <w:jc w:val="center"/>
        </w:trPr>
        <w:tc>
          <w:tcPr>
            <w:tcW w:w="1169" w:type="dxa"/>
            <w:shd w:val="pct10" w:color="auto" w:fill="auto"/>
            <w:vAlign w:val="center"/>
          </w:tcPr>
          <w:p w14:paraId="78D6D053" w14:textId="77777777" w:rsidR="00136C32" w:rsidRPr="00BB3D96" w:rsidRDefault="00136C32" w:rsidP="000F726F">
            <w:pPr>
              <w:spacing w:after="0"/>
              <w:jc w:val="center"/>
              <w:rPr>
                <w:rFonts w:ascii="Arial" w:hAnsi="Arial"/>
                <w:b/>
                <w:sz w:val="18"/>
              </w:rPr>
            </w:pPr>
            <w:r w:rsidRPr="00BB3D96">
              <w:rPr>
                <w:rFonts w:ascii="Arial" w:hAnsi="Arial"/>
                <w:b/>
                <w:sz w:val="18"/>
              </w:rPr>
              <w:t>Date</w:t>
            </w:r>
          </w:p>
        </w:tc>
        <w:tc>
          <w:tcPr>
            <w:tcW w:w="797" w:type="dxa"/>
            <w:shd w:val="pct10" w:color="auto" w:fill="auto"/>
            <w:vAlign w:val="center"/>
          </w:tcPr>
          <w:p w14:paraId="640308F8" w14:textId="77777777" w:rsidR="00136C32" w:rsidRPr="00BB3D96" w:rsidRDefault="00136C32" w:rsidP="000F726F">
            <w:pPr>
              <w:spacing w:after="0"/>
              <w:jc w:val="center"/>
              <w:rPr>
                <w:rFonts w:ascii="Arial" w:hAnsi="Arial"/>
                <w:b/>
                <w:sz w:val="18"/>
              </w:rPr>
            </w:pPr>
            <w:r w:rsidRPr="00BB3D96">
              <w:rPr>
                <w:rFonts w:ascii="Arial" w:hAnsi="Arial"/>
                <w:b/>
                <w:sz w:val="18"/>
              </w:rPr>
              <w:t>Version</w:t>
            </w:r>
          </w:p>
        </w:tc>
        <w:tc>
          <w:tcPr>
            <w:tcW w:w="7959" w:type="dxa"/>
            <w:shd w:val="pct10" w:color="auto" w:fill="auto"/>
            <w:vAlign w:val="center"/>
          </w:tcPr>
          <w:p w14:paraId="637C0602" w14:textId="77777777" w:rsidR="00136C32" w:rsidRPr="00BB3D96" w:rsidRDefault="00136C32" w:rsidP="000F726F">
            <w:pPr>
              <w:spacing w:after="0"/>
              <w:jc w:val="center"/>
              <w:rPr>
                <w:rFonts w:ascii="Arial" w:hAnsi="Arial"/>
                <w:b/>
                <w:sz w:val="18"/>
              </w:rPr>
            </w:pPr>
            <w:r w:rsidRPr="00BB3D96">
              <w:rPr>
                <w:rFonts w:ascii="Arial" w:hAnsi="Arial"/>
                <w:b/>
                <w:sz w:val="18"/>
              </w:rPr>
              <w:t>Information about changes</w:t>
            </w:r>
          </w:p>
        </w:tc>
      </w:tr>
      <w:tr w:rsidR="00136C32" w:rsidRPr="00BB3D96" w14:paraId="08B85A54" w14:textId="77777777" w:rsidTr="00BD5D6C">
        <w:trPr>
          <w:jc w:val="center"/>
        </w:trPr>
        <w:tc>
          <w:tcPr>
            <w:tcW w:w="1169" w:type="dxa"/>
            <w:tcMar>
              <w:right w:w="108" w:type="dxa"/>
            </w:tcMar>
          </w:tcPr>
          <w:p w14:paraId="0959307B" w14:textId="77777777" w:rsidR="00136C32" w:rsidRPr="00BB3D96" w:rsidRDefault="00136C32" w:rsidP="000F726F">
            <w:pPr>
              <w:spacing w:after="0"/>
              <w:rPr>
                <w:rFonts w:ascii="Arial" w:hAnsi="Arial"/>
                <w:sz w:val="18"/>
              </w:rPr>
            </w:pPr>
            <w:r w:rsidRPr="00BB3D96">
              <w:rPr>
                <w:rFonts w:ascii="Arial" w:hAnsi="Arial" w:cs="Arial"/>
                <w:color w:val="000000"/>
                <w:sz w:val="17"/>
                <w:szCs w:val="17"/>
              </w:rPr>
              <w:t>2018-02-28</w:t>
            </w:r>
          </w:p>
        </w:tc>
        <w:tc>
          <w:tcPr>
            <w:tcW w:w="797" w:type="dxa"/>
            <w:tcMar>
              <w:right w:w="108" w:type="dxa"/>
            </w:tcMar>
          </w:tcPr>
          <w:p w14:paraId="3DA595D5" w14:textId="77777777" w:rsidR="00136C32" w:rsidRPr="00BB3D96" w:rsidRDefault="00136C32" w:rsidP="000F726F">
            <w:pPr>
              <w:spacing w:after="0"/>
              <w:jc w:val="center"/>
              <w:rPr>
                <w:rFonts w:ascii="Arial" w:hAnsi="Arial"/>
                <w:sz w:val="18"/>
              </w:rPr>
            </w:pPr>
            <w:r w:rsidRPr="00BB3D96">
              <w:rPr>
                <w:rFonts w:ascii="Arial" w:hAnsi="Arial"/>
                <w:sz w:val="18"/>
              </w:rPr>
              <w:t>V2.4.2</w:t>
            </w:r>
          </w:p>
        </w:tc>
        <w:tc>
          <w:tcPr>
            <w:tcW w:w="7959" w:type="dxa"/>
            <w:tcMar>
              <w:right w:w="108" w:type="dxa"/>
            </w:tcMar>
          </w:tcPr>
          <w:p w14:paraId="1471DA3B" w14:textId="77777777" w:rsidR="00136C32" w:rsidRPr="00BB3D96" w:rsidRDefault="00136C32" w:rsidP="000F726F">
            <w:pPr>
              <w:pStyle w:val="TAL"/>
            </w:pPr>
            <w:r w:rsidRPr="00BB3D96">
              <w:t>Started 2018H1 maintenance</w:t>
            </w:r>
          </w:p>
          <w:p w14:paraId="6ECDD8B5" w14:textId="77777777" w:rsidR="00136C32" w:rsidRPr="00BB3D96" w:rsidRDefault="00136C32" w:rsidP="000F726F">
            <w:pPr>
              <w:pStyle w:val="TAL"/>
            </w:pPr>
            <w:r w:rsidRPr="00BB3D96">
              <w:t>CR NFVIFA(18)000092</w:t>
            </w:r>
            <w:r w:rsidRPr="00BB3D96">
              <w:br/>
              <w:t>Remove some abbreviation</w:t>
            </w:r>
            <w:r w:rsidRPr="00BB3D96">
              <w:br/>
              <w:t>(approved during IFA#89 Sophia Antipolis)</w:t>
            </w:r>
          </w:p>
          <w:p w14:paraId="69FF7856" w14:textId="77777777" w:rsidR="00136C32" w:rsidRPr="00BB3D96" w:rsidRDefault="00136C32" w:rsidP="000F726F">
            <w:pPr>
              <w:pStyle w:val="TAL"/>
            </w:pPr>
            <w:r w:rsidRPr="00BB3D96">
              <w:t>CR NFVIFA(18)000096r1</w:t>
            </w:r>
            <w:r w:rsidRPr="00BB3D96">
              <w:br/>
              <w:t>Remove definitions covered in NFV003</w:t>
            </w:r>
            <w:r w:rsidRPr="00BB3D96">
              <w:br/>
              <w:t>(approved during IFA#89 Sophia Antipolis)</w:t>
            </w:r>
          </w:p>
        </w:tc>
      </w:tr>
      <w:tr w:rsidR="00136C32" w:rsidRPr="00BB3D96" w14:paraId="6289F21B" w14:textId="77777777" w:rsidTr="00BD5D6C">
        <w:trPr>
          <w:jc w:val="center"/>
        </w:trPr>
        <w:tc>
          <w:tcPr>
            <w:tcW w:w="1169" w:type="dxa"/>
            <w:tcMar>
              <w:right w:w="108" w:type="dxa"/>
            </w:tcMar>
          </w:tcPr>
          <w:p w14:paraId="236E0F40"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2018-05-02</w:t>
            </w:r>
          </w:p>
        </w:tc>
        <w:tc>
          <w:tcPr>
            <w:tcW w:w="797" w:type="dxa"/>
            <w:tcMar>
              <w:right w:w="108" w:type="dxa"/>
            </w:tcMar>
          </w:tcPr>
          <w:p w14:paraId="504BCFB5" w14:textId="77777777" w:rsidR="00136C32" w:rsidRPr="00BB3D96" w:rsidRDefault="00136C32" w:rsidP="000F726F">
            <w:pPr>
              <w:spacing w:after="0"/>
              <w:jc w:val="center"/>
              <w:rPr>
                <w:rFonts w:ascii="Arial" w:hAnsi="Arial"/>
                <w:sz w:val="18"/>
              </w:rPr>
            </w:pPr>
            <w:r w:rsidRPr="00BB3D96">
              <w:rPr>
                <w:rFonts w:ascii="Arial" w:hAnsi="Arial"/>
                <w:sz w:val="18"/>
              </w:rPr>
              <w:t>V2.4.3</w:t>
            </w:r>
          </w:p>
        </w:tc>
        <w:tc>
          <w:tcPr>
            <w:tcW w:w="7959" w:type="dxa"/>
            <w:tcMar>
              <w:right w:w="108" w:type="dxa"/>
            </w:tcMar>
          </w:tcPr>
          <w:p w14:paraId="076C3B35" w14:textId="77777777" w:rsidR="00136C32" w:rsidRPr="00BB3D96" w:rsidRDefault="00136C32" w:rsidP="000F726F">
            <w:pPr>
              <w:pStyle w:val="TAL"/>
            </w:pPr>
            <w:r w:rsidRPr="00BB3D96">
              <w:t>History corrected</w:t>
            </w:r>
          </w:p>
          <w:p w14:paraId="5E281BAC" w14:textId="77777777" w:rsidR="00136C32" w:rsidRPr="00BB3D96" w:rsidRDefault="00136C32" w:rsidP="000F726F">
            <w:pPr>
              <w:pStyle w:val="TAL"/>
            </w:pPr>
            <w:r w:rsidRPr="00BB3D96">
              <w:t>CR NFVIFA(17)0001135r4</w:t>
            </w:r>
            <w:r w:rsidRPr="00BB3D96">
              <w:br/>
              <w:t xml:space="preserve">Make </w:t>
            </w:r>
            <w:proofErr w:type="spellStart"/>
            <w:r w:rsidRPr="00BB3D96">
              <w:t>VnfPkgChangeNotification</w:t>
            </w:r>
            <w:proofErr w:type="spellEnd"/>
            <w:r w:rsidRPr="00BB3D96">
              <w:t xml:space="preserve"> reception optional for VNFM</w:t>
            </w:r>
            <w:r w:rsidRPr="00BB3D96">
              <w:br/>
              <w:t>(approved during IFA#89 Sophia Antipolis)</w:t>
            </w:r>
          </w:p>
          <w:p w14:paraId="43BA70E6" w14:textId="77777777" w:rsidR="00136C32" w:rsidRPr="00BB3D96" w:rsidRDefault="00136C32" w:rsidP="000F726F">
            <w:pPr>
              <w:pStyle w:val="TAL"/>
            </w:pPr>
            <w:r w:rsidRPr="00BB3D96">
              <w:t>CR NFVIFA(18)000195</w:t>
            </w:r>
            <w:r w:rsidRPr="00BB3D96">
              <w:br/>
              <w:t>Remove unused reference and an abbreviation</w:t>
            </w:r>
            <w:r w:rsidRPr="00BB3D96">
              <w:br/>
              <w:t>(approved IFA#91)</w:t>
            </w:r>
          </w:p>
        </w:tc>
      </w:tr>
      <w:tr w:rsidR="00136C32" w:rsidRPr="00BB3D96" w14:paraId="288375E2" w14:textId="77777777" w:rsidTr="00BD5D6C">
        <w:trPr>
          <w:jc w:val="center"/>
        </w:trPr>
        <w:tc>
          <w:tcPr>
            <w:tcW w:w="1169" w:type="dxa"/>
            <w:tcMar>
              <w:right w:w="108" w:type="dxa"/>
            </w:tcMar>
          </w:tcPr>
          <w:p w14:paraId="6119EBBE"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2018-05-09</w:t>
            </w:r>
          </w:p>
        </w:tc>
        <w:tc>
          <w:tcPr>
            <w:tcW w:w="797" w:type="dxa"/>
            <w:tcMar>
              <w:right w:w="108" w:type="dxa"/>
            </w:tcMar>
          </w:tcPr>
          <w:p w14:paraId="3A75D47B" w14:textId="77777777" w:rsidR="00136C32" w:rsidRPr="00BB3D96" w:rsidRDefault="00136C32" w:rsidP="000F726F">
            <w:pPr>
              <w:spacing w:after="0"/>
              <w:jc w:val="center"/>
              <w:rPr>
                <w:rFonts w:ascii="Arial" w:hAnsi="Arial"/>
                <w:sz w:val="18"/>
              </w:rPr>
            </w:pPr>
            <w:r w:rsidRPr="00BB3D96">
              <w:rPr>
                <w:rFonts w:ascii="Arial" w:hAnsi="Arial"/>
                <w:sz w:val="18"/>
              </w:rPr>
              <w:t>V3.0.0</w:t>
            </w:r>
          </w:p>
        </w:tc>
        <w:tc>
          <w:tcPr>
            <w:tcW w:w="7959" w:type="dxa"/>
            <w:tcMar>
              <w:right w:w="108" w:type="dxa"/>
            </w:tcMar>
          </w:tcPr>
          <w:p w14:paraId="55654135" w14:textId="77777777" w:rsidR="00136C32" w:rsidRPr="00BB3D96" w:rsidRDefault="00136C32" w:rsidP="000F726F">
            <w:pPr>
              <w:pStyle w:val="TAL"/>
            </w:pPr>
            <w:r w:rsidRPr="00BB3D96">
              <w:t>Base Line for Release 3 created from draft v2.4.3 as agreed in IFA#98</w:t>
            </w:r>
          </w:p>
        </w:tc>
      </w:tr>
      <w:tr w:rsidR="00136C32" w:rsidRPr="00BB3D96" w14:paraId="2518BE30" w14:textId="77777777" w:rsidTr="00BD5D6C">
        <w:trPr>
          <w:jc w:val="center"/>
        </w:trPr>
        <w:tc>
          <w:tcPr>
            <w:tcW w:w="1169" w:type="dxa"/>
            <w:tcMar>
              <w:right w:w="108" w:type="dxa"/>
            </w:tcMar>
          </w:tcPr>
          <w:p w14:paraId="564E1A98"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2018-05-24</w:t>
            </w:r>
          </w:p>
        </w:tc>
        <w:tc>
          <w:tcPr>
            <w:tcW w:w="797" w:type="dxa"/>
            <w:tcMar>
              <w:right w:w="108" w:type="dxa"/>
            </w:tcMar>
          </w:tcPr>
          <w:p w14:paraId="0D5F1B9A" w14:textId="77777777" w:rsidR="00136C32" w:rsidRPr="00BB3D96" w:rsidRDefault="00136C32" w:rsidP="000F726F">
            <w:pPr>
              <w:spacing w:after="0"/>
              <w:jc w:val="center"/>
              <w:rPr>
                <w:rFonts w:ascii="Arial" w:hAnsi="Arial"/>
                <w:sz w:val="18"/>
              </w:rPr>
            </w:pPr>
            <w:r w:rsidRPr="00BB3D96">
              <w:rPr>
                <w:rFonts w:ascii="Arial" w:hAnsi="Arial"/>
                <w:sz w:val="18"/>
              </w:rPr>
              <w:t>V3.0.1</w:t>
            </w:r>
          </w:p>
        </w:tc>
        <w:tc>
          <w:tcPr>
            <w:tcW w:w="7959" w:type="dxa"/>
            <w:tcMar>
              <w:right w:w="108" w:type="dxa"/>
            </w:tcMar>
          </w:tcPr>
          <w:p w14:paraId="14B2A962" w14:textId="77777777" w:rsidR="00136C32" w:rsidRPr="00BB3D96" w:rsidRDefault="00136C32" w:rsidP="000F726F">
            <w:pPr>
              <w:pStyle w:val="TAL"/>
            </w:pPr>
            <w:r w:rsidRPr="00BB3D96">
              <w:t>Implements FEAT04 Compute Host Reservation Mega CR NFVIFA(18)000419r3</w:t>
            </w:r>
            <w:r w:rsidRPr="00BB3D96">
              <w:br/>
              <w:t>See also NFVIFA(18)000475 for a list of CRs to other specifications associated with FEAT04</w:t>
            </w:r>
          </w:p>
        </w:tc>
      </w:tr>
      <w:tr w:rsidR="00136C32" w:rsidRPr="00BB3D96" w14:paraId="597FBDCF" w14:textId="77777777" w:rsidTr="00BD5D6C">
        <w:trPr>
          <w:jc w:val="center"/>
        </w:trPr>
        <w:tc>
          <w:tcPr>
            <w:tcW w:w="1169" w:type="dxa"/>
            <w:tcMar>
              <w:right w:w="108" w:type="dxa"/>
            </w:tcMar>
          </w:tcPr>
          <w:p w14:paraId="41450A02"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2018-06-11</w:t>
            </w:r>
          </w:p>
        </w:tc>
        <w:tc>
          <w:tcPr>
            <w:tcW w:w="797" w:type="dxa"/>
            <w:tcMar>
              <w:right w:w="108" w:type="dxa"/>
            </w:tcMar>
          </w:tcPr>
          <w:p w14:paraId="109DCF03" w14:textId="77777777" w:rsidR="00136C32" w:rsidRPr="00BB3D96" w:rsidRDefault="00136C32" w:rsidP="000F726F">
            <w:pPr>
              <w:spacing w:after="0"/>
              <w:jc w:val="center"/>
              <w:rPr>
                <w:rFonts w:ascii="Arial" w:hAnsi="Arial"/>
                <w:sz w:val="18"/>
              </w:rPr>
            </w:pPr>
            <w:r w:rsidRPr="00BB3D96">
              <w:rPr>
                <w:rFonts w:ascii="Arial" w:hAnsi="Arial"/>
                <w:sz w:val="18"/>
              </w:rPr>
              <w:t>V3.0.2</w:t>
            </w:r>
          </w:p>
        </w:tc>
        <w:tc>
          <w:tcPr>
            <w:tcW w:w="7959" w:type="dxa"/>
            <w:tcMar>
              <w:right w:w="108" w:type="dxa"/>
            </w:tcMar>
          </w:tcPr>
          <w:p w14:paraId="111B693B" w14:textId="77777777" w:rsidR="00136C32" w:rsidRPr="00BB3D96" w:rsidRDefault="00136C32" w:rsidP="000F726F">
            <w:pPr>
              <w:pStyle w:val="TAL"/>
            </w:pPr>
            <w:r w:rsidRPr="00BB3D96">
              <w:t>Correct Title line, correct numbering in clause A.2.8</w:t>
            </w:r>
          </w:p>
          <w:p w14:paraId="63A0A651" w14:textId="77777777" w:rsidR="00136C32" w:rsidRPr="00BB3D96" w:rsidRDefault="00136C32" w:rsidP="000F726F">
            <w:pPr>
              <w:pStyle w:val="TAL"/>
            </w:pPr>
            <w:r w:rsidRPr="00BB3D96">
              <w:t>Implements FEAT07 Composite NS across multi domain Mega CR NFVIFA(18)000455r3</w:t>
            </w:r>
            <w:r w:rsidRPr="00BB3D96">
              <w:br/>
              <w:t>See also NFVIFA(18)000492r1 for a list of CRs to other specifications associated with FEAT07</w:t>
            </w:r>
          </w:p>
          <w:p w14:paraId="25195FDF" w14:textId="77777777" w:rsidR="00136C32" w:rsidRPr="00BB3D96" w:rsidRDefault="00136C32" w:rsidP="000F726F">
            <w:pPr>
              <w:pStyle w:val="TAL"/>
            </w:pPr>
            <w:r w:rsidRPr="00BB3D96">
              <w:t>Implements FEAT08 NS across multiple administrative domains Mega CR NFVIFA(18)000425r1</w:t>
            </w:r>
            <w:r w:rsidRPr="00BB3D96">
              <w:br/>
              <w:t>See also NFVIFA(18)000515r1 for a list of CRs to other specifications associated with FEAT08</w:t>
            </w:r>
          </w:p>
        </w:tc>
      </w:tr>
      <w:tr w:rsidR="00136C32" w:rsidRPr="00BB3D96" w14:paraId="5A110C5C" w14:textId="77777777" w:rsidTr="00BD5D6C">
        <w:trPr>
          <w:jc w:val="center"/>
        </w:trPr>
        <w:tc>
          <w:tcPr>
            <w:tcW w:w="1169" w:type="dxa"/>
            <w:tcMar>
              <w:right w:w="108" w:type="dxa"/>
            </w:tcMar>
          </w:tcPr>
          <w:p w14:paraId="14A19933"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2018-06-15</w:t>
            </w:r>
          </w:p>
        </w:tc>
        <w:tc>
          <w:tcPr>
            <w:tcW w:w="797" w:type="dxa"/>
            <w:tcMar>
              <w:right w:w="108" w:type="dxa"/>
            </w:tcMar>
          </w:tcPr>
          <w:p w14:paraId="167EFBB1" w14:textId="77777777" w:rsidR="00136C32" w:rsidRPr="00BB3D96" w:rsidRDefault="00136C32" w:rsidP="000F726F">
            <w:pPr>
              <w:spacing w:after="0"/>
              <w:jc w:val="center"/>
              <w:rPr>
                <w:rFonts w:ascii="Arial" w:hAnsi="Arial"/>
                <w:sz w:val="18"/>
              </w:rPr>
            </w:pPr>
            <w:r w:rsidRPr="00BB3D96">
              <w:rPr>
                <w:rFonts w:ascii="Arial" w:hAnsi="Arial"/>
                <w:sz w:val="18"/>
              </w:rPr>
              <w:t>V3.0.3</w:t>
            </w:r>
          </w:p>
        </w:tc>
        <w:tc>
          <w:tcPr>
            <w:tcW w:w="7959" w:type="dxa"/>
            <w:tcMar>
              <w:right w:w="108" w:type="dxa"/>
            </w:tcMar>
          </w:tcPr>
          <w:p w14:paraId="208A77B1" w14:textId="77777777" w:rsidR="00136C32" w:rsidRPr="00BB3D96" w:rsidRDefault="00136C32" w:rsidP="000F726F">
            <w:pPr>
              <w:pStyle w:val="TAL"/>
            </w:pPr>
            <w:r w:rsidRPr="00BB3D96">
              <w:t xml:space="preserve">Implements FEAT11 </w:t>
            </w:r>
            <w:r w:rsidRPr="00BB3D96">
              <w:rPr>
                <w:lang w:eastAsia="x-none"/>
              </w:rPr>
              <w:t>NFV-MANO management</w:t>
            </w:r>
            <w:r w:rsidRPr="00BB3D96">
              <w:t xml:space="preserve"> NFVIFA(18)000576</w:t>
            </w:r>
          </w:p>
          <w:p w14:paraId="7B1E723A" w14:textId="77777777" w:rsidR="00136C32" w:rsidRPr="00BB3D96" w:rsidRDefault="00136C32" w:rsidP="000F726F">
            <w:pPr>
              <w:pStyle w:val="TAL"/>
            </w:pPr>
            <w:r w:rsidRPr="00BB3D96">
              <w:t>Implements FEAT15 VNF Snapshot NFVIFA(18)000539</w:t>
            </w:r>
            <w:r w:rsidRPr="00BB3D96">
              <w:br/>
              <w:t>See also NFVIFA(18)000577r1 for a list of CRs to other specifications associated with FEAT15</w:t>
            </w:r>
          </w:p>
        </w:tc>
      </w:tr>
      <w:tr w:rsidR="00136C32" w:rsidRPr="00BB3D96" w14:paraId="574F9A6D" w14:textId="77777777" w:rsidTr="00BD5D6C">
        <w:trPr>
          <w:jc w:val="center"/>
        </w:trPr>
        <w:tc>
          <w:tcPr>
            <w:tcW w:w="1169" w:type="dxa"/>
            <w:tcMar>
              <w:right w:w="108" w:type="dxa"/>
            </w:tcMar>
          </w:tcPr>
          <w:p w14:paraId="5B1417D6"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2018-06-27</w:t>
            </w:r>
          </w:p>
        </w:tc>
        <w:tc>
          <w:tcPr>
            <w:tcW w:w="797" w:type="dxa"/>
            <w:tcMar>
              <w:right w:w="108" w:type="dxa"/>
            </w:tcMar>
          </w:tcPr>
          <w:p w14:paraId="2CE35498" w14:textId="77777777" w:rsidR="00136C32" w:rsidRPr="00BB3D96" w:rsidRDefault="00136C32" w:rsidP="000F726F">
            <w:pPr>
              <w:spacing w:after="0"/>
              <w:jc w:val="center"/>
              <w:rPr>
                <w:rFonts w:ascii="Arial" w:hAnsi="Arial"/>
                <w:sz w:val="18"/>
              </w:rPr>
            </w:pPr>
            <w:r w:rsidRPr="00BB3D96">
              <w:rPr>
                <w:rFonts w:ascii="Arial" w:hAnsi="Arial"/>
                <w:sz w:val="18"/>
              </w:rPr>
              <w:t>V3.0.4</w:t>
            </w:r>
          </w:p>
        </w:tc>
        <w:tc>
          <w:tcPr>
            <w:tcW w:w="7959" w:type="dxa"/>
            <w:tcMar>
              <w:right w:w="108" w:type="dxa"/>
            </w:tcMar>
          </w:tcPr>
          <w:p w14:paraId="28311B9E" w14:textId="77777777" w:rsidR="00136C32" w:rsidRPr="00BB3D96" w:rsidRDefault="00136C32" w:rsidP="000F726F">
            <w:pPr>
              <w:pStyle w:val="TAL"/>
            </w:pPr>
            <w:r w:rsidRPr="00BB3D96">
              <w:t>Correct wording in history</w:t>
            </w:r>
          </w:p>
          <w:p w14:paraId="7EFD526A" w14:textId="77777777" w:rsidR="00136C32" w:rsidRPr="00BB3D96" w:rsidRDefault="00136C32" w:rsidP="000F726F">
            <w:pPr>
              <w:pStyle w:val="TAL"/>
            </w:pPr>
            <w:r w:rsidRPr="00BB3D96">
              <w:t>Implements CR NFVIFA(18)000661 Clarifications on Compute Host Reservation</w:t>
            </w:r>
          </w:p>
        </w:tc>
      </w:tr>
      <w:tr w:rsidR="00136C32" w:rsidRPr="00BB3D96" w14:paraId="3A3CDA76" w14:textId="77777777" w:rsidTr="00BD5D6C">
        <w:trPr>
          <w:jc w:val="center"/>
        </w:trPr>
        <w:tc>
          <w:tcPr>
            <w:tcW w:w="1169" w:type="dxa"/>
            <w:tcMar>
              <w:right w:w="108" w:type="dxa"/>
            </w:tcMar>
          </w:tcPr>
          <w:p w14:paraId="23E4336C"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2018-09-21</w:t>
            </w:r>
          </w:p>
        </w:tc>
        <w:tc>
          <w:tcPr>
            <w:tcW w:w="797" w:type="dxa"/>
            <w:tcMar>
              <w:right w:w="108" w:type="dxa"/>
            </w:tcMar>
          </w:tcPr>
          <w:p w14:paraId="04957853" w14:textId="77777777" w:rsidR="00136C32" w:rsidRPr="00BB3D96" w:rsidRDefault="00136C32" w:rsidP="000F726F">
            <w:pPr>
              <w:spacing w:after="0"/>
              <w:jc w:val="center"/>
              <w:rPr>
                <w:rFonts w:ascii="Arial" w:hAnsi="Arial"/>
                <w:sz w:val="18"/>
              </w:rPr>
            </w:pPr>
            <w:r w:rsidRPr="00BB3D96">
              <w:rPr>
                <w:rFonts w:ascii="Arial" w:hAnsi="Arial"/>
                <w:sz w:val="18"/>
              </w:rPr>
              <w:t>V3.1.2</w:t>
            </w:r>
          </w:p>
        </w:tc>
        <w:tc>
          <w:tcPr>
            <w:tcW w:w="7959" w:type="dxa"/>
            <w:tcMar>
              <w:right w:w="108" w:type="dxa"/>
            </w:tcMar>
          </w:tcPr>
          <w:p w14:paraId="7535C391" w14:textId="77777777" w:rsidR="00136C32" w:rsidRPr="00BB3D96" w:rsidRDefault="00136C32" w:rsidP="000F726F">
            <w:pPr>
              <w:pStyle w:val="TAL"/>
            </w:pPr>
            <w:r w:rsidRPr="00BB3D96">
              <w:t>Base Line for Release 3 Drop 2 created from published version 3.1.1</w:t>
            </w:r>
          </w:p>
          <w:p w14:paraId="2A9C9374" w14:textId="77777777" w:rsidR="00136C32" w:rsidRPr="00BB3D96" w:rsidRDefault="00136C32" w:rsidP="000F726F">
            <w:pPr>
              <w:pStyle w:val="TAL"/>
            </w:pPr>
            <w:r w:rsidRPr="00BB3D96">
              <w:t>(not considering changes by EditHelp between v2.4.3 and v2.5.1, since v3.1.1 was created by editHelp)</w:t>
            </w:r>
          </w:p>
          <w:p w14:paraId="53D193B2" w14:textId="77777777" w:rsidR="00136C32" w:rsidRPr="00BB3D96" w:rsidRDefault="00136C32" w:rsidP="000F726F">
            <w:pPr>
              <w:pStyle w:val="TAL"/>
            </w:pPr>
            <w:r w:rsidRPr="00BB3D96">
              <w:t>Implements CR NFVIFA(18)000760r1 IFA010ed321 Enhance policy management requirements related to multi-domain NS provisioning</w:t>
            </w:r>
          </w:p>
          <w:p w14:paraId="2A1BE33D" w14:textId="77777777" w:rsidR="00136C32" w:rsidRPr="00BB3D96" w:rsidRDefault="00136C32" w:rsidP="000F726F">
            <w:pPr>
              <w:pStyle w:val="TAL"/>
            </w:pPr>
            <w:r w:rsidRPr="00BB3D96">
              <w:t>Implements CR NFVIFA(18)000798r2 IFA010ed321 Add policy management requirements related to support the capability for consuming operations in NFVO</w:t>
            </w:r>
          </w:p>
          <w:p w14:paraId="0AE97142" w14:textId="77777777" w:rsidR="00136C32" w:rsidRPr="00BB3D96" w:rsidRDefault="00136C32" w:rsidP="000F726F">
            <w:pPr>
              <w:pStyle w:val="TAL"/>
            </w:pPr>
            <w:r w:rsidRPr="00BB3D96">
              <w:t>Implements CR NFVIFA(18)000799r2 IFA010ed321 Add policy management requirements related to support the capability for consuming operations in VNFM</w:t>
            </w:r>
          </w:p>
          <w:p w14:paraId="38AA9924" w14:textId="77777777" w:rsidR="00136C32" w:rsidRPr="00BB3D96" w:rsidRDefault="00136C32" w:rsidP="000F726F">
            <w:pPr>
              <w:pStyle w:val="TAL"/>
            </w:pPr>
            <w:r w:rsidRPr="00BB3D96">
              <w:t>Implements CR NFVIFA(18)000800r2 IFA010ed321 Add policy management requirements related to support the capability for consuming operations in VIM</w:t>
            </w:r>
          </w:p>
          <w:p w14:paraId="03C1BB58" w14:textId="77777777" w:rsidR="00136C32" w:rsidRPr="00BB3D96" w:rsidRDefault="00136C32" w:rsidP="000F726F">
            <w:pPr>
              <w:pStyle w:val="TAL"/>
            </w:pPr>
            <w:r w:rsidRPr="00BB3D96">
              <w:t>Implements CR NFVIFA(18)000802r3 IFA010ed321 Add functional requirements for software image management</w:t>
            </w:r>
          </w:p>
        </w:tc>
      </w:tr>
      <w:tr w:rsidR="00136C32" w:rsidRPr="00BB3D96" w14:paraId="4F7E0540" w14:textId="77777777" w:rsidTr="00BD5D6C">
        <w:trPr>
          <w:jc w:val="center"/>
        </w:trPr>
        <w:tc>
          <w:tcPr>
            <w:tcW w:w="1169" w:type="dxa"/>
            <w:tcMar>
              <w:right w:w="108" w:type="dxa"/>
            </w:tcMar>
          </w:tcPr>
          <w:p w14:paraId="4B95C33F"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2018-11-09</w:t>
            </w:r>
          </w:p>
        </w:tc>
        <w:tc>
          <w:tcPr>
            <w:tcW w:w="797" w:type="dxa"/>
            <w:tcMar>
              <w:right w:w="108" w:type="dxa"/>
            </w:tcMar>
          </w:tcPr>
          <w:p w14:paraId="4B7034AF" w14:textId="77777777" w:rsidR="00136C32" w:rsidRPr="00BB3D96" w:rsidRDefault="00136C32" w:rsidP="000F726F">
            <w:pPr>
              <w:spacing w:after="0"/>
              <w:jc w:val="center"/>
              <w:rPr>
                <w:rFonts w:ascii="Arial" w:hAnsi="Arial"/>
                <w:sz w:val="18"/>
              </w:rPr>
            </w:pPr>
            <w:r w:rsidRPr="00BB3D96">
              <w:rPr>
                <w:rFonts w:ascii="Arial" w:hAnsi="Arial"/>
                <w:sz w:val="18"/>
              </w:rPr>
              <w:t>V3.1.3</w:t>
            </w:r>
          </w:p>
        </w:tc>
        <w:tc>
          <w:tcPr>
            <w:tcW w:w="7959" w:type="dxa"/>
            <w:tcMar>
              <w:right w:w="108" w:type="dxa"/>
            </w:tcMar>
          </w:tcPr>
          <w:p w14:paraId="2AA1ED86" w14:textId="77777777" w:rsidR="00136C32" w:rsidRPr="00BB3D96" w:rsidRDefault="00136C32" w:rsidP="000F726F">
            <w:pPr>
              <w:pStyle w:val="TAL"/>
            </w:pPr>
            <w:r w:rsidRPr="00BB3D96">
              <w:t>Implements following CRs:</w:t>
            </w:r>
          </w:p>
          <w:p w14:paraId="21220041" w14:textId="77777777" w:rsidR="00136C32" w:rsidRPr="00BB3D96" w:rsidRDefault="00136C32" w:rsidP="000F726F">
            <w:pPr>
              <w:pStyle w:val="TAL"/>
            </w:pPr>
            <w:r w:rsidRPr="00BB3D96">
              <w:t>NFVIFA(18)000879r1 Restructuring annex of IFA010 (FEAT05 proposal)</w:t>
            </w:r>
          </w:p>
          <w:p w14:paraId="30707789" w14:textId="77777777" w:rsidR="00136C32" w:rsidRPr="00BB3D96" w:rsidRDefault="00136C32" w:rsidP="000F726F">
            <w:pPr>
              <w:pStyle w:val="TAL"/>
              <w:rPr>
                <w:rFonts w:cs="Arial"/>
              </w:rPr>
            </w:pPr>
            <w:r w:rsidRPr="00BB3D96">
              <w:t>NFVIFA(18)000861 IFA010 - New annex for VNF Snapshots</w:t>
            </w:r>
          </w:p>
          <w:p w14:paraId="65A685E7" w14:textId="77777777" w:rsidR="00136C32" w:rsidRPr="00BB3D96" w:rsidRDefault="00136C32" w:rsidP="000F726F">
            <w:pPr>
              <w:pStyle w:val="TAL"/>
            </w:pPr>
            <w:r w:rsidRPr="00BB3D96">
              <w:t>NFVIFA(18)000880 IFA010 - New annex Create VNF Snapshot procedure</w:t>
            </w:r>
          </w:p>
          <w:p w14:paraId="406BE588" w14:textId="77777777" w:rsidR="00136C32" w:rsidRPr="00BB3D96" w:rsidRDefault="00136C32" w:rsidP="000F726F">
            <w:pPr>
              <w:pStyle w:val="TAL"/>
            </w:pPr>
            <w:r w:rsidRPr="00BB3D96">
              <w:t>NFVIFA(18)000906r1 IFA010 - New annex Query VNF Snapshot information procedure</w:t>
            </w:r>
          </w:p>
          <w:p w14:paraId="06515A7E" w14:textId="77777777" w:rsidR="00136C32" w:rsidRPr="00BB3D96" w:rsidRDefault="00136C32" w:rsidP="000F726F">
            <w:pPr>
              <w:pStyle w:val="TAL"/>
            </w:pPr>
            <w:r w:rsidRPr="00BB3D96">
              <w:t>NFVIFA(18)000907r1 IFA010 - New annex Revert-To VNF Snapshot procedure</w:t>
            </w:r>
          </w:p>
          <w:p w14:paraId="7A093D35" w14:textId="77777777" w:rsidR="00136C32" w:rsidRPr="00BB3D96" w:rsidRDefault="00136C32" w:rsidP="000F726F">
            <w:pPr>
              <w:pStyle w:val="TAL"/>
            </w:pPr>
            <w:r w:rsidRPr="00BB3D96">
              <w:t>NFVIFA(18)000908r1 IFA010 - New annex Delete VNF Snapshot information procedure</w:t>
            </w:r>
          </w:p>
        </w:tc>
      </w:tr>
      <w:tr w:rsidR="00136C32" w:rsidRPr="00BB3D96" w14:paraId="3DC1ABDA" w14:textId="77777777" w:rsidTr="00BD5D6C">
        <w:trPr>
          <w:jc w:val="center"/>
        </w:trPr>
        <w:tc>
          <w:tcPr>
            <w:tcW w:w="1169" w:type="dxa"/>
            <w:shd w:val="clear" w:color="auto" w:fill="auto"/>
            <w:tcMar>
              <w:right w:w="108" w:type="dxa"/>
            </w:tcMar>
          </w:tcPr>
          <w:p w14:paraId="309C50C7"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2019-01-04</w:t>
            </w:r>
          </w:p>
        </w:tc>
        <w:tc>
          <w:tcPr>
            <w:tcW w:w="797" w:type="dxa"/>
            <w:shd w:val="clear" w:color="auto" w:fill="auto"/>
            <w:tcMar>
              <w:right w:w="108" w:type="dxa"/>
            </w:tcMar>
          </w:tcPr>
          <w:p w14:paraId="77D3A4AD" w14:textId="77777777" w:rsidR="00136C32" w:rsidRPr="00BB3D96" w:rsidRDefault="00136C32" w:rsidP="000F726F">
            <w:pPr>
              <w:spacing w:after="0"/>
              <w:jc w:val="center"/>
              <w:rPr>
                <w:rFonts w:ascii="Arial" w:hAnsi="Arial"/>
                <w:sz w:val="18"/>
              </w:rPr>
            </w:pPr>
            <w:r w:rsidRPr="00BB3D96">
              <w:rPr>
                <w:rFonts w:ascii="Arial" w:hAnsi="Arial"/>
                <w:sz w:val="18"/>
              </w:rPr>
              <w:t>V3.1.4</w:t>
            </w:r>
          </w:p>
        </w:tc>
        <w:tc>
          <w:tcPr>
            <w:tcW w:w="7959" w:type="dxa"/>
            <w:shd w:val="clear" w:color="auto" w:fill="auto"/>
            <w:tcMar>
              <w:right w:w="108" w:type="dxa"/>
            </w:tcMar>
          </w:tcPr>
          <w:p w14:paraId="0D617E81" w14:textId="77777777" w:rsidR="00136C32" w:rsidRPr="00BB3D96" w:rsidRDefault="00136C32" w:rsidP="000F726F">
            <w:pPr>
              <w:spacing w:after="0"/>
              <w:rPr>
                <w:rFonts w:ascii="Arial" w:hAnsi="Arial"/>
                <w:sz w:val="18"/>
              </w:rPr>
            </w:pPr>
            <w:r w:rsidRPr="00BB3D96">
              <w:rPr>
                <w:rFonts w:ascii="Arial" w:hAnsi="Arial"/>
                <w:sz w:val="18"/>
              </w:rPr>
              <w:t>Implements the following CRs:</w:t>
            </w:r>
          </w:p>
          <w:p w14:paraId="703EE5DD" w14:textId="77777777" w:rsidR="00136C32" w:rsidRPr="00BB3D96" w:rsidRDefault="00136C32" w:rsidP="000F726F">
            <w:pPr>
              <w:pStyle w:val="TAL"/>
            </w:pPr>
            <w:r w:rsidRPr="00BB3D96">
              <w:t>NFVIFA(18)0001012</w:t>
            </w:r>
            <w:r w:rsidRPr="00BB3D96">
              <w:tab/>
              <w:t>- IFA010ed321 CR add policy associate disassociate operations</w:t>
            </w:r>
          </w:p>
          <w:p w14:paraId="380548AB" w14:textId="77777777" w:rsidR="00136C32" w:rsidRPr="00BB3D96" w:rsidRDefault="00136C32" w:rsidP="000F726F">
            <w:pPr>
              <w:spacing w:after="0"/>
              <w:rPr>
                <w:rFonts w:cs="Arial"/>
              </w:rPr>
            </w:pPr>
            <w:r w:rsidRPr="00BB3D96">
              <w:rPr>
                <w:rFonts w:ascii="Arial" w:hAnsi="Arial"/>
                <w:sz w:val="18"/>
              </w:rPr>
              <w:t xml:space="preserve">NFVIFA(18)0001107r2 - IFA010 </w:t>
            </w:r>
            <w:proofErr w:type="spellStart"/>
            <w:r w:rsidRPr="00BB3D96">
              <w:rPr>
                <w:rFonts w:ascii="Arial" w:hAnsi="Arial"/>
                <w:sz w:val="18"/>
              </w:rPr>
              <w:t>MegaCR</w:t>
            </w:r>
            <w:proofErr w:type="spellEnd"/>
            <w:r w:rsidRPr="00BB3D96">
              <w:rPr>
                <w:rFonts w:ascii="Arial" w:hAnsi="Arial"/>
                <w:sz w:val="18"/>
              </w:rPr>
              <w:t xml:space="preserve"> FEAT010 General and functional requirements for Multi</w:t>
            </w:r>
            <w:r w:rsidRPr="00BB3D96">
              <w:rPr>
                <w:rFonts w:ascii="Arial" w:hAnsi="Arial"/>
                <w:sz w:val="18"/>
              </w:rPr>
              <w:noBreakHyphen/>
              <w:t>Site Service</w:t>
            </w:r>
          </w:p>
        </w:tc>
      </w:tr>
      <w:tr w:rsidR="00136C32" w:rsidRPr="00BB3D96" w14:paraId="7F3BE88B" w14:textId="77777777" w:rsidTr="00BD5D6C">
        <w:trPr>
          <w:jc w:val="center"/>
        </w:trPr>
        <w:tc>
          <w:tcPr>
            <w:tcW w:w="1169" w:type="dxa"/>
            <w:shd w:val="clear" w:color="auto" w:fill="auto"/>
            <w:tcMar>
              <w:right w:w="108" w:type="dxa"/>
            </w:tcMar>
          </w:tcPr>
          <w:p w14:paraId="49EA9AF8"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2019-01-18</w:t>
            </w:r>
          </w:p>
        </w:tc>
        <w:tc>
          <w:tcPr>
            <w:tcW w:w="797" w:type="dxa"/>
            <w:shd w:val="clear" w:color="auto" w:fill="auto"/>
            <w:tcMar>
              <w:right w:w="108" w:type="dxa"/>
            </w:tcMar>
          </w:tcPr>
          <w:p w14:paraId="4847EE97" w14:textId="77777777" w:rsidR="00136C32" w:rsidRPr="00BB3D96" w:rsidRDefault="00136C32" w:rsidP="000F726F">
            <w:pPr>
              <w:spacing w:after="0"/>
              <w:jc w:val="center"/>
              <w:rPr>
                <w:rFonts w:ascii="Arial" w:hAnsi="Arial"/>
                <w:sz w:val="18"/>
              </w:rPr>
            </w:pPr>
            <w:r w:rsidRPr="00BB3D96">
              <w:rPr>
                <w:rFonts w:ascii="Arial" w:hAnsi="Arial"/>
                <w:sz w:val="18"/>
              </w:rPr>
              <w:t>V3.1.5</w:t>
            </w:r>
          </w:p>
        </w:tc>
        <w:tc>
          <w:tcPr>
            <w:tcW w:w="7959" w:type="dxa"/>
            <w:shd w:val="clear" w:color="auto" w:fill="auto"/>
            <w:tcMar>
              <w:right w:w="108" w:type="dxa"/>
            </w:tcMar>
          </w:tcPr>
          <w:p w14:paraId="0A98F02C" w14:textId="77777777" w:rsidR="00136C32" w:rsidRPr="00BB3D96" w:rsidRDefault="00136C32" w:rsidP="000F726F">
            <w:pPr>
              <w:spacing w:after="0"/>
              <w:rPr>
                <w:rFonts w:ascii="Arial" w:hAnsi="Arial"/>
                <w:sz w:val="18"/>
              </w:rPr>
            </w:pPr>
            <w:r w:rsidRPr="00BB3D96">
              <w:rPr>
                <w:rFonts w:ascii="Arial" w:hAnsi="Arial"/>
                <w:sz w:val="18"/>
              </w:rPr>
              <w:t>Implements the following CRs:</w:t>
            </w:r>
          </w:p>
          <w:p w14:paraId="28428F3E" w14:textId="77777777" w:rsidR="00136C32" w:rsidRPr="00BB3D96" w:rsidRDefault="00136C32" w:rsidP="000F726F">
            <w:pPr>
              <w:spacing w:after="0"/>
              <w:rPr>
                <w:rFonts w:ascii="Arial" w:hAnsi="Arial"/>
                <w:sz w:val="18"/>
              </w:rPr>
            </w:pPr>
            <w:r w:rsidRPr="00BB3D96">
              <w:rPr>
                <w:rFonts w:ascii="Arial" w:hAnsi="Arial"/>
                <w:sz w:val="18"/>
              </w:rPr>
              <w:t>NFVIFA(19)000018</w:t>
            </w:r>
            <w:r w:rsidRPr="00BB3D96">
              <w:rPr>
                <w:rFonts w:ascii="Arial" w:hAnsi="Arial"/>
                <w:sz w:val="18"/>
              </w:rPr>
              <w:tab/>
              <w:t>IFA010ed321 - Annex F.3.2 Create VNF Snapshot procedure</w:t>
            </w:r>
          </w:p>
          <w:p w14:paraId="1C7E0D66" w14:textId="77777777" w:rsidR="00136C32" w:rsidRPr="00BB3D96" w:rsidRDefault="00136C32" w:rsidP="000F726F">
            <w:pPr>
              <w:spacing w:after="0"/>
              <w:rPr>
                <w:rFonts w:ascii="Arial" w:hAnsi="Arial"/>
                <w:sz w:val="18"/>
              </w:rPr>
            </w:pPr>
            <w:r w:rsidRPr="00BB3D96">
              <w:rPr>
                <w:rFonts w:ascii="Arial" w:hAnsi="Arial"/>
                <w:sz w:val="18"/>
              </w:rPr>
              <w:t>NFVIFA(19)000019</w:t>
            </w:r>
            <w:r w:rsidRPr="00BB3D96">
              <w:rPr>
                <w:rFonts w:ascii="Arial" w:hAnsi="Arial"/>
                <w:sz w:val="18"/>
              </w:rPr>
              <w:tab/>
              <w:t>IFA010ed321 - Annex F.3.4 Revert-to VNF Snapshot procedure</w:t>
            </w:r>
          </w:p>
          <w:p w14:paraId="2AD4CDA9" w14:textId="77777777" w:rsidR="00136C32" w:rsidRPr="00BB3D96" w:rsidRDefault="00136C32" w:rsidP="000F726F">
            <w:pPr>
              <w:spacing w:after="0"/>
              <w:rPr>
                <w:rFonts w:ascii="Arial" w:hAnsi="Arial"/>
                <w:sz w:val="18"/>
              </w:rPr>
            </w:pPr>
            <w:r w:rsidRPr="00BB3D96">
              <w:rPr>
                <w:rFonts w:ascii="Arial" w:hAnsi="Arial"/>
                <w:sz w:val="18"/>
              </w:rPr>
              <w:t xml:space="preserve">NFVIFA(18)000844r7 IFA010 </w:t>
            </w:r>
            <w:proofErr w:type="spellStart"/>
            <w:r w:rsidRPr="00BB3D96">
              <w:rPr>
                <w:rFonts w:ascii="Arial" w:hAnsi="Arial"/>
                <w:sz w:val="18"/>
              </w:rPr>
              <w:t>MegaCR</w:t>
            </w:r>
            <w:proofErr w:type="spellEnd"/>
            <w:r w:rsidRPr="00BB3D96">
              <w:rPr>
                <w:rFonts w:ascii="Arial" w:hAnsi="Arial"/>
                <w:sz w:val="18"/>
              </w:rPr>
              <w:t xml:space="preserve"> FEAT05 Slicing</w:t>
            </w:r>
          </w:p>
          <w:p w14:paraId="40E28A6F" w14:textId="77777777" w:rsidR="00136C32" w:rsidRPr="00BB3D96" w:rsidRDefault="00136C32" w:rsidP="000F726F">
            <w:pPr>
              <w:spacing w:after="0"/>
              <w:rPr>
                <w:rFonts w:ascii="Arial" w:hAnsi="Arial"/>
                <w:sz w:val="18"/>
              </w:rPr>
            </w:pPr>
            <w:r w:rsidRPr="00BB3D96">
              <w:rPr>
                <w:rFonts w:ascii="Arial" w:hAnsi="Arial"/>
                <w:sz w:val="18"/>
              </w:rPr>
              <w:t>NFVIFA(19)000084 - IFA010 harmonize use of Assign and Allocate</w:t>
            </w:r>
          </w:p>
          <w:p w14:paraId="4DE5AD73" w14:textId="77777777" w:rsidR="00136C32" w:rsidRPr="00BB3D96" w:rsidRDefault="00136C32" w:rsidP="000F726F">
            <w:pPr>
              <w:spacing w:after="0"/>
              <w:rPr>
                <w:rFonts w:ascii="Arial" w:hAnsi="Arial"/>
                <w:sz w:val="18"/>
              </w:rPr>
            </w:pPr>
            <w:r w:rsidRPr="00BB3D96">
              <w:rPr>
                <w:rFonts w:ascii="Arial" w:hAnsi="Arial"/>
                <w:sz w:val="18"/>
              </w:rPr>
              <w:t>NFVIFA(19)000085 - IFA010 move informative reference</w:t>
            </w:r>
          </w:p>
        </w:tc>
      </w:tr>
      <w:tr w:rsidR="00136C32" w:rsidRPr="00BB3D96" w14:paraId="13690A10" w14:textId="77777777" w:rsidTr="00BD5D6C">
        <w:trPr>
          <w:jc w:val="center"/>
        </w:trPr>
        <w:tc>
          <w:tcPr>
            <w:tcW w:w="1169" w:type="dxa"/>
            <w:shd w:val="clear" w:color="auto" w:fill="auto"/>
            <w:tcMar>
              <w:right w:w="108" w:type="dxa"/>
            </w:tcMar>
          </w:tcPr>
          <w:p w14:paraId="38551F8C"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2019-02-06</w:t>
            </w:r>
          </w:p>
        </w:tc>
        <w:tc>
          <w:tcPr>
            <w:tcW w:w="797" w:type="dxa"/>
            <w:shd w:val="clear" w:color="auto" w:fill="auto"/>
            <w:tcMar>
              <w:right w:w="108" w:type="dxa"/>
            </w:tcMar>
          </w:tcPr>
          <w:p w14:paraId="34A80BDC" w14:textId="77777777" w:rsidR="00136C32" w:rsidRPr="00BB3D96" w:rsidRDefault="00136C32" w:rsidP="000F726F">
            <w:pPr>
              <w:spacing w:after="0"/>
              <w:jc w:val="center"/>
              <w:rPr>
                <w:rFonts w:ascii="Arial" w:hAnsi="Arial"/>
                <w:sz w:val="18"/>
              </w:rPr>
            </w:pPr>
            <w:r w:rsidRPr="00BB3D96">
              <w:rPr>
                <w:rFonts w:ascii="Arial" w:hAnsi="Arial"/>
                <w:sz w:val="18"/>
              </w:rPr>
              <w:t>V3.1.6</w:t>
            </w:r>
          </w:p>
        </w:tc>
        <w:tc>
          <w:tcPr>
            <w:tcW w:w="7959" w:type="dxa"/>
            <w:shd w:val="clear" w:color="auto" w:fill="auto"/>
            <w:tcMar>
              <w:right w:w="108" w:type="dxa"/>
            </w:tcMar>
          </w:tcPr>
          <w:p w14:paraId="2DDBD422" w14:textId="77777777" w:rsidR="00136C32" w:rsidRPr="00BB3D96" w:rsidRDefault="00136C32" w:rsidP="000F726F">
            <w:pPr>
              <w:spacing w:after="0"/>
              <w:rPr>
                <w:rFonts w:ascii="Arial" w:hAnsi="Arial"/>
                <w:sz w:val="18"/>
              </w:rPr>
            </w:pPr>
            <w:r w:rsidRPr="00BB3D96">
              <w:rPr>
                <w:rFonts w:ascii="Arial" w:hAnsi="Arial"/>
                <w:sz w:val="18"/>
              </w:rPr>
              <w:t>Implements the following CRs:</w:t>
            </w:r>
          </w:p>
          <w:p w14:paraId="6565F4B1" w14:textId="77777777" w:rsidR="00136C32" w:rsidRPr="00BB3D96" w:rsidRDefault="00136C32" w:rsidP="000F726F">
            <w:pPr>
              <w:spacing w:after="0"/>
              <w:rPr>
                <w:rFonts w:ascii="Arial" w:hAnsi="Arial"/>
                <w:sz w:val="18"/>
              </w:rPr>
            </w:pPr>
            <w:r w:rsidRPr="00BB3D96">
              <w:rPr>
                <w:rFonts w:ascii="Arial" w:hAnsi="Arial"/>
                <w:sz w:val="18"/>
              </w:rPr>
              <w:t>NFVIFA(19)000060</w:t>
            </w:r>
            <w:r w:rsidRPr="00BB3D96">
              <w:rPr>
                <w:rFonts w:ascii="Arial" w:hAnsi="Arial"/>
                <w:sz w:val="18"/>
              </w:rPr>
              <w:tab/>
              <w:t xml:space="preserve">FEAT02 IFA010 </w:t>
            </w:r>
            <w:proofErr w:type="spellStart"/>
            <w:r w:rsidRPr="00BB3D96">
              <w:rPr>
                <w:rFonts w:ascii="Arial" w:hAnsi="Arial"/>
                <w:sz w:val="18"/>
              </w:rPr>
              <w:t>MegaCR</w:t>
            </w:r>
            <w:proofErr w:type="spellEnd"/>
          </w:p>
        </w:tc>
      </w:tr>
      <w:tr w:rsidR="00136C32" w:rsidRPr="00BB3D96" w14:paraId="40A8BFD0" w14:textId="77777777" w:rsidTr="00BD5D6C">
        <w:trPr>
          <w:jc w:val="center"/>
        </w:trPr>
        <w:tc>
          <w:tcPr>
            <w:tcW w:w="1169" w:type="dxa"/>
            <w:shd w:val="clear" w:color="auto" w:fill="auto"/>
            <w:tcMar>
              <w:right w:w="108" w:type="dxa"/>
            </w:tcMar>
          </w:tcPr>
          <w:p w14:paraId="3FB3C089" w14:textId="77777777" w:rsidR="00136C32" w:rsidRPr="00BB3D96" w:rsidRDefault="00136C32" w:rsidP="000F726F">
            <w:pPr>
              <w:spacing w:after="0"/>
              <w:rPr>
                <w:rFonts w:ascii="Arial" w:hAnsi="Arial" w:cs="Arial"/>
                <w:color w:val="000000"/>
                <w:sz w:val="17"/>
                <w:szCs w:val="17"/>
              </w:rPr>
            </w:pPr>
            <w:r w:rsidRPr="00BB3D96">
              <w:rPr>
                <w:rFonts w:ascii="Arial" w:hAnsi="Arial" w:cs="Arial"/>
                <w:color w:val="000000"/>
                <w:sz w:val="17"/>
                <w:szCs w:val="17"/>
              </w:rPr>
              <w:t>2019-02-23</w:t>
            </w:r>
          </w:p>
        </w:tc>
        <w:tc>
          <w:tcPr>
            <w:tcW w:w="797" w:type="dxa"/>
            <w:shd w:val="clear" w:color="auto" w:fill="auto"/>
            <w:tcMar>
              <w:right w:w="108" w:type="dxa"/>
            </w:tcMar>
          </w:tcPr>
          <w:p w14:paraId="6DEE0E80" w14:textId="77777777" w:rsidR="00136C32" w:rsidRPr="00BB3D96" w:rsidRDefault="00136C32" w:rsidP="000F726F">
            <w:pPr>
              <w:spacing w:after="0"/>
              <w:jc w:val="center"/>
              <w:rPr>
                <w:rFonts w:ascii="Arial" w:hAnsi="Arial"/>
                <w:sz w:val="18"/>
              </w:rPr>
            </w:pPr>
            <w:r w:rsidRPr="00BB3D96">
              <w:rPr>
                <w:rFonts w:ascii="Arial" w:hAnsi="Arial"/>
                <w:sz w:val="18"/>
              </w:rPr>
              <w:t>V3.1.7</w:t>
            </w:r>
          </w:p>
        </w:tc>
        <w:tc>
          <w:tcPr>
            <w:tcW w:w="7959" w:type="dxa"/>
            <w:shd w:val="clear" w:color="auto" w:fill="auto"/>
            <w:tcMar>
              <w:right w:w="108" w:type="dxa"/>
            </w:tcMar>
          </w:tcPr>
          <w:p w14:paraId="60AF3052" w14:textId="77777777" w:rsidR="00136C32" w:rsidRPr="00BB3D96" w:rsidRDefault="00136C32" w:rsidP="000F726F">
            <w:pPr>
              <w:spacing w:after="0"/>
              <w:rPr>
                <w:rFonts w:ascii="Arial" w:hAnsi="Arial"/>
                <w:sz w:val="18"/>
              </w:rPr>
            </w:pPr>
            <w:r w:rsidRPr="00BB3D96">
              <w:rPr>
                <w:rFonts w:ascii="Arial" w:hAnsi="Arial"/>
                <w:sz w:val="18"/>
              </w:rPr>
              <w:t>Implements the following CR:</w:t>
            </w:r>
          </w:p>
          <w:p w14:paraId="3BDDA251" w14:textId="77777777" w:rsidR="00136C32" w:rsidRPr="00BB3D96" w:rsidRDefault="00136C32" w:rsidP="000F726F">
            <w:pPr>
              <w:spacing w:after="0"/>
              <w:rPr>
                <w:rFonts w:ascii="Arial" w:hAnsi="Arial"/>
                <w:sz w:val="18"/>
              </w:rPr>
            </w:pPr>
            <w:r w:rsidRPr="00BB3D96">
              <w:rPr>
                <w:rFonts w:ascii="Arial" w:hAnsi="Arial"/>
                <w:sz w:val="18"/>
              </w:rPr>
              <w:t>NFVIFA(19)000169r1</w:t>
            </w:r>
            <w:r w:rsidRPr="00BB3D96">
              <w:rPr>
                <w:rFonts w:ascii="Arial" w:hAnsi="Arial"/>
                <w:sz w:val="18"/>
              </w:rPr>
              <w:tab/>
              <w:t>IFA010ed321 requirements for PNFD archive support</w:t>
            </w:r>
          </w:p>
        </w:tc>
      </w:tr>
      <w:tr w:rsidR="00136C32" w:rsidRPr="00BB3D96" w14:paraId="28A116B8" w14:textId="77777777" w:rsidTr="00BD5D6C">
        <w:trPr>
          <w:jc w:val="center"/>
        </w:trPr>
        <w:tc>
          <w:tcPr>
            <w:tcW w:w="1169" w:type="dxa"/>
            <w:shd w:val="clear" w:color="auto" w:fill="auto"/>
            <w:tcMar>
              <w:right w:w="108" w:type="dxa"/>
            </w:tcMar>
          </w:tcPr>
          <w:p w14:paraId="24D365DB" w14:textId="77777777" w:rsidR="00136C32" w:rsidRPr="00BB3D96" w:rsidRDefault="00136C32" w:rsidP="000F726F">
            <w:pPr>
              <w:pStyle w:val="TAL"/>
            </w:pPr>
            <w:r w:rsidRPr="00BB3D96">
              <w:lastRenderedPageBreak/>
              <w:t>2019-05-10</w:t>
            </w:r>
          </w:p>
        </w:tc>
        <w:tc>
          <w:tcPr>
            <w:tcW w:w="797" w:type="dxa"/>
            <w:shd w:val="clear" w:color="auto" w:fill="auto"/>
            <w:tcMar>
              <w:right w:w="108" w:type="dxa"/>
            </w:tcMar>
          </w:tcPr>
          <w:p w14:paraId="5CF74D7C" w14:textId="77777777" w:rsidR="00136C32" w:rsidRPr="00BB3D96" w:rsidRDefault="00136C32" w:rsidP="000F726F">
            <w:pPr>
              <w:pStyle w:val="TAL"/>
            </w:pPr>
            <w:r w:rsidRPr="00BB3D96">
              <w:t>V3.2.2</w:t>
            </w:r>
          </w:p>
        </w:tc>
        <w:tc>
          <w:tcPr>
            <w:tcW w:w="7959" w:type="dxa"/>
            <w:shd w:val="clear" w:color="auto" w:fill="auto"/>
            <w:tcMar>
              <w:right w:w="108" w:type="dxa"/>
            </w:tcMar>
          </w:tcPr>
          <w:p w14:paraId="16648077" w14:textId="77777777" w:rsidR="00136C32" w:rsidRPr="00BB3D96" w:rsidRDefault="00136C32" w:rsidP="000F726F">
            <w:pPr>
              <w:pStyle w:val="TAL"/>
            </w:pPr>
            <w:r w:rsidRPr="00BB3D96">
              <w:t>Base Line for Release 3 Drop 3 created from published version 3.2.1</w:t>
            </w:r>
          </w:p>
        </w:tc>
      </w:tr>
      <w:tr w:rsidR="00136C32" w:rsidRPr="00BB3D96" w14:paraId="091C46B6" w14:textId="77777777" w:rsidTr="00BD5D6C">
        <w:trPr>
          <w:jc w:val="center"/>
        </w:trPr>
        <w:tc>
          <w:tcPr>
            <w:tcW w:w="1169" w:type="dxa"/>
            <w:shd w:val="clear" w:color="auto" w:fill="auto"/>
            <w:tcMar>
              <w:right w:w="108" w:type="dxa"/>
            </w:tcMar>
          </w:tcPr>
          <w:p w14:paraId="46F1613E" w14:textId="77777777" w:rsidR="00136C32" w:rsidRPr="00BB3D96" w:rsidRDefault="00136C32" w:rsidP="000F726F">
            <w:pPr>
              <w:pStyle w:val="TAL"/>
            </w:pPr>
            <w:r w:rsidRPr="00BB3D96">
              <w:t>2019-06-27</w:t>
            </w:r>
          </w:p>
        </w:tc>
        <w:tc>
          <w:tcPr>
            <w:tcW w:w="797" w:type="dxa"/>
            <w:shd w:val="clear" w:color="auto" w:fill="auto"/>
            <w:tcMar>
              <w:right w:w="108" w:type="dxa"/>
            </w:tcMar>
          </w:tcPr>
          <w:p w14:paraId="352C5D8B" w14:textId="77777777" w:rsidR="00136C32" w:rsidRPr="00BB3D96" w:rsidRDefault="00136C32" w:rsidP="000F726F">
            <w:pPr>
              <w:pStyle w:val="TAL"/>
            </w:pPr>
            <w:r w:rsidRPr="00BB3D96">
              <w:t>V3.2.3</w:t>
            </w:r>
          </w:p>
        </w:tc>
        <w:tc>
          <w:tcPr>
            <w:tcW w:w="7959" w:type="dxa"/>
            <w:shd w:val="clear" w:color="auto" w:fill="auto"/>
            <w:tcMar>
              <w:right w:w="108" w:type="dxa"/>
            </w:tcMar>
          </w:tcPr>
          <w:p w14:paraId="020D650F" w14:textId="77777777" w:rsidR="00136C32" w:rsidRPr="00BB3D96" w:rsidRDefault="00136C32" w:rsidP="000F726F">
            <w:pPr>
              <w:pStyle w:val="TAL"/>
            </w:pPr>
            <w:r w:rsidRPr="00BB3D96">
              <w:t>Implements the following CR:</w:t>
            </w:r>
          </w:p>
          <w:p w14:paraId="56EA8F78" w14:textId="77777777" w:rsidR="00136C32" w:rsidRPr="00BB3D96" w:rsidRDefault="00136C32" w:rsidP="000F726F">
            <w:pPr>
              <w:pStyle w:val="TAL"/>
              <w:rPr>
                <w:rFonts w:cs="Arial"/>
              </w:rPr>
            </w:pPr>
            <w:r w:rsidRPr="00BB3D96">
              <w:rPr>
                <w:rFonts w:cs="Arial"/>
              </w:rPr>
              <w:t>NFVIFA(19)000074r2</w:t>
            </w:r>
            <w:r w:rsidRPr="00BB3D96">
              <w:rPr>
                <w:rFonts w:cs="Arial"/>
              </w:rPr>
              <w:tab/>
              <w:t>IFA010ed321 Update of PM requirements for aligning with IFA027</w:t>
            </w:r>
          </w:p>
          <w:p w14:paraId="7F8ED013" w14:textId="77777777" w:rsidR="00136C32" w:rsidRPr="00BB3D96" w:rsidRDefault="00136C32" w:rsidP="000F726F">
            <w:pPr>
              <w:pStyle w:val="TAL"/>
              <w:rPr>
                <w:rFonts w:cs="Arial"/>
              </w:rPr>
            </w:pPr>
            <w:r w:rsidRPr="00BB3D96">
              <w:rPr>
                <w:rFonts w:cs="Arial"/>
              </w:rPr>
              <w:t>Rapporteur's action: reference to IFA027 should be informative.</w:t>
            </w:r>
          </w:p>
          <w:p w14:paraId="24D165CF" w14:textId="77777777" w:rsidR="00136C32" w:rsidRPr="00BB3D96" w:rsidRDefault="00136C32" w:rsidP="000F726F">
            <w:pPr>
              <w:pStyle w:val="TAL"/>
              <w:rPr>
                <w:rFonts w:cs="Arial"/>
              </w:rPr>
            </w:pPr>
            <w:r w:rsidRPr="00BB3D96">
              <w:rPr>
                <w:rFonts w:cs="Arial"/>
              </w:rPr>
              <w:t>NFVIFA(19)000421</w:t>
            </w:r>
            <w:r w:rsidRPr="00BB3D96">
              <w:rPr>
                <w:rFonts w:cs="Arial"/>
              </w:rPr>
              <w:tab/>
            </w:r>
            <w:r w:rsidRPr="00BB3D96">
              <w:rPr>
                <w:rFonts w:cs="Arial"/>
              </w:rPr>
              <w:tab/>
              <w:t>IFA010ed331 7.2.5 Terminology correction</w:t>
            </w:r>
          </w:p>
          <w:p w14:paraId="103B8840" w14:textId="77777777" w:rsidR="00136C32" w:rsidRPr="00BB3D96" w:rsidRDefault="00136C32" w:rsidP="000F726F">
            <w:pPr>
              <w:pStyle w:val="TAL"/>
              <w:rPr>
                <w:rFonts w:cs="Arial"/>
              </w:rPr>
            </w:pPr>
            <w:r w:rsidRPr="00BB3D96">
              <w:rPr>
                <w:rFonts w:cs="Arial"/>
              </w:rPr>
              <w:t>NFVIFA(19)000488r1</w:t>
            </w:r>
            <w:r w:rsidRPr="00BB3D96">
              <w:rPr>
                <w:rFonts w:cs="Arial"/>
              </w:rPr>
              <w:tab/>
              <w:t>IFA010 - Support for pods</w:t>
            </w:r>
          </w:p>
          <w:p w14:paraId="56E6AEC1" w14:textId="77777777" w:rsidR="00136C32" w:rsidRPr="00BB3D96" w:rsidRDefault="00136C32" w:rsidP="000F726F">
            <w:pPr>
              <w:pStyle w:val="TAL"/>
            </w:pPr>
            <w:r w:rsidRPr="00BB3D96">
              <w:rPr>
                <w:rFonts w:cs="Arial"/>
              </w:rPr>
              <w:t>NFVIFA(19)000510r5</w:t>
            </w:r>
            <w:r w:rsidRPr="00BB3D96">
              <w:rPr>
                <w:rFonts w:cs="Arial"/>
              </w:rPr>
              <w:tab/>
              <w:t xml:space="preserve">IFA010 General requirements for the software modification of </w:t>
            </w:r>
            <w:r w:rsidRPr="00BB3D96">
              <w:rPr>
                <w:rFonts w:cs="Arial"/>
              </w:rPr>
              <w:tab/>
            </w:r>
            <w:r w:rsidRPr="00BB3D96">
              <w:rPr>
                <w:rFonts w:cs="Arial"/>
              </w:rPr>
              <w:tab/>
            </w:r>
            <w:r w:rsidRPr="00BB3D96">
              <w:rPr>
                <w:rFonts w:cs="Arial"/>
              </w:rPr>
              <w:tab/>
            </w:r>
            <w:r w:rsidRPr="00BB3D96">
              <w:rPr>
                <w:rFonts w:cs="Arial"/>
              </w:rPr>
              <w:tab/>
            </w:r>
            <w:r w:rsidRPr="00BB3D96">
              <w:rPr>
                <w:rFonts w:cs="Arial"/>
              </w:rPr>
              <w:tab/>
            </w:r>
            <w:r w:rsidRPr="00BB3D96">
              <w:rPr>
                <w:rFonts w:cs="Arial"/>
              </w:rPr>
              <w:tab/>
            </w:r>
            <w:r w:rsidRPr="00BB3D96">
              <w:rPr>
                <w:rFonts w:cs="Arial"/>
              </w:rPr>
              <w:tab/>
            </w:r>
            <w:r w:rsidRPr="00BB3D96">
              <w:rPr>
                <w:rFonts w:cs="Arial"/>
              </w:rPr>
              <w:tab/>
            </w:r>
            <w:r w:rsidRPr="00BB3D96">
              <w:rPr>
                <w:rFonts w:cs="Arial"/>
              </w:rPr>
              <w:tab/>
            </w:r>
            <w:r w:rsidRPr="00BB3D96">
              <w:rPr>
                <w:rFonts w:cs="Arial"/>
              </w:rPr>
              <w:tab/>
              <w:t>NFV</w:t>
            </w:r>
            <w:r w:rsidRPr="00BB3D96">
              <w:rPr>
                <w:rFonts w:cs="Arial"/>
              </w:rPr>
              <w:noBreakHyphen/>
              <w:t>MANO functional entities</w:t>
            </w:r>
          </w:p>
          <w:p w14:paraId="6ACB0218" w14:textId="77777777" w:rsidR="00136C32" w:rsidRPr="00BB3D96" w:rsidRDefault="00136C32" w:rsidP="000F726F">
            <w:pPr>
              <w:pStyle w:val="TAL"/>
            </w:pPr>
            <w:r w:rsidRPr="00BB3D96">
              <w:rPr>
                <w:rFonts w:cs="Arial"/>
              </w:rPr>
              <w:t>NFVIFA(19)000529</w:t>
            </w:r>
            <w:r w:rsidRPr="00BB3D96">
              <w:rPr>
                <w:rFonts w:cs="Arial"/>
              </w:rPr>
              <w:tab/>
            </w:r>
            <w:r w:rsidRPr="00BB3D96">
              <w:rPr>
                <w:rFonts w:cs="Arial"/>
              </w:rPr>
              <w:tab/>
              <w:t>IFA010ed331 Change external VNF connectivity requirements</w:t>
            </w:r>
          </w:p>
        </w:tc>
      </w:tr>
      <w:tr w:rsidR="00136C32" w:rsidRPr="00BB3D96" w14:paraId="6A5FC06B" w14:textId="77777777" w:rsidTr="00BD5D6C">
        <w:trPr>
          <w:jc w:val="center"/>
        </w:trPr>
        <w:tc>
          <w:tcPr>
            <w:tcW w:w="1169" w:type="dxa"/>
            <w:shd w:val="clear" w:color="auto" w:fill="auto"/>
            <w:tcMar>
              <w:right w:w="108" w:type="dxa"/>
            </w:tcMar>
          </w:tcPr>
          <w:p w14:paraId="1CD16E7D" w14:textId="77777777" w:rsidR="00136C32" w:rsidRPr="00BB3D96" w:rsidRDefault="00136C32" w:rsidP="000F726F">
            <w:pPr>
              <w:pStyle w:val="TAL"/>
            </w:pPr>
            <w:r w:rsidRPr="00BB3D96">
              <w:t>2019-07-16</w:t>
            </w:r>
          </w:p>
        </w:tc>
        <w:tc>
          <w:tcPr>
            <w:tcW w:w="797" w:type="dxa"/>
            <w:shd w:val="clear" w:color="auto" w:fill="auto"/>
            <w:tcMar>
              <w:right w:w="108" w:type="dxa"/>
            </w:tcMar>
          </w:tcPr>
          <w:p w14:paraId="298877FF" w14:textId="77777777" w:rsidR="00136C32" w:rsidRPr="00BB3D96" w:rsidRDefault="00136C32" w:rsidP="000F726F">
            <w:pPr>
              <w:pStyle w:val="TAL"/>
            </w:pPr>
            <w:r w:rsidRPr="00BB3D96">
              <w:t>V3.2.4</w:t>
            </w:r>
          </w:p>
        </w:tc>
        <w:tc>
          <w:tcPr>
            <w:tcW w:w="7959" w:type="dxa"/>
            <w:shd w:val="clear" w:color="auto" w:fill="auto"/>
            <w:tcMar>
              <w:right w:w="108" w:type="dxa"/>
            </w:tcMar>
          </w:tcPr>
          <w:p w14:paraId="73702928" w14:textId="77777777" w:rsidR="00136C32" w:rsidRPr="00BB3D96" w:rsidRDefault="00136C32" w:rsidP="000F726F">
            <w:pPr>
              <w:pStyle w:val="TAL"/>
            </w:pPr>
            <w:r w:rsidRPr="00BB3D96">
              <w:t>NFVIFA(19)000555</w:t>
            </w:r>
            <w:r w:rsidRPr="00BB3D96">
              <w:tab/>
            </w:r>
            <w:r w:rsidRPr="00BB3D96">
              <w:tab/>
              <w:t xml:space="preserve">IFA010ed331 General requirements for change current </w:t>
            </w:r>
            <w:proofErr w:type="spellStart"/>
            <w:r w:rsidRPr="00BB3D96">
              <w:t>Vnf</w:t>
            </w:r>
            <w:proofErr w:type="spellEnd"/>
            <w:r w:rsidRPr="00BB3D96">
              <w:t xml:space="preserve"> Package</w:t>
            </w:r>
          </w:p>
          <w:p w14:paraId="30E7D43A" w14:textId="77777777" w:rsidR="00136C32" w:rsidRPr="00BB3D96" w:rsidRDefault="00136C32" w:rsidP="000F726F">
            <w:pPr>
              <w:pStyle w:val="TAL"/>
            </w:pPr>
            <w:r w:rsidRPr="00BB3D96">
              <w:t>NFVIFA(19)000556</w:t>
            </w:r>
            <w:r w:rsidRPr="00BB3D96">
              <w:tab/>
            </w:r>
            <w:r w:rsidRPr="00BB3D96">
              <w:tab/>
              <w:t xml:space="preserve">IFA010ed331 5.X General requirements for software modification - </w:t>
            </w:r>
            <w:proofErr w:type="spellStart"/>
            <w:r w:rsidRPr="00BB3D96">
              <w:t>bugfix</w:t>
            </w:r>
            <w:proofErr w:type="spellEnd"/>
          </w:p>
          <w:p w14:paraId="48C56FBD" w14:textId="77777777" w:rsidR="00136C32" w:rsidRPr="00BB3D96" w:rsidRDefault="00136C32" w:rsidP="000F726F">
            <w:pPr>
              <w:pStyle w:val="TAL"/>
            </w:pPr>
            <w:r w:rsidRPr="00BB3D96">
              <w:t>NFVIFA(19)000038r7</w:t>
            </w:r>
            <w:r w:rsidRPr="00BB3D96">
              <w:tab/>
              <w:t xml:space="preserve">IFA010 </w:t>
            </w:r>
            <w:proofErr w:type="spellStart"/>
            <w:r w:rsidRPr="00BB3D96">
              <w:t>MegaCR</w:t>
            </w:r>
            <w:proofErr w:type="spellEnd"/>
            <w:r w:rsidRPr="00BB3D96">
              <w:t xml:space="preserve"> FEAT03 NFVI MOD</w:t>
            </w:r>
          </w:p>
          <w:p w14:paraId="595C881D" w14:textId="77777777" w:rsidR="00136C32" w:rsidRPr="00BB3D96" w:rsidRDefault="00136C32" w:rsidP="000F726F">
            <w:pPr>
              <w:pStyle w:val="TAL"/>
            </w:pPr>
            <w:r w:rsidRPr="00BB3D96">
              <w:t>NFVIFA(19)000705</w:t>
            </w:r>
            <w:r w:rsidRPr="00BB3D96">
              <w:tab/>
            </w:r>
            <w:r w:rsidRPr="00BB3D96">
              <w:tab/>
              <w:t>IFA010ed331_Update of PM requirements for aligning with IFA027-Rel-3</w:t>
            </w:r>
          </w:p>
          <w:p w14:paraId="4DDEB44D" w14:textId="77777777" w:rsidR="00136C32" w:rsidRPr="00BB3D96" w:rsidRDefault="00136C32" w:rsidP="000F726F">
            <w:pPr>
              <w:pStyle w:val="TAL"/>
            </w:pPr>
            <w:r w:rsidRPr="00BB3D96">
              <w:t>NFVIFA(19)000480r8</w:t>
            </w:r>
            <w:r w:rsidRPr="00BB3D96">
              <w:tab/>
              <w:t xml:space="preserve">IFA010 </w:t>
            </w:r>
            <w:proofErr w:type="spellStart"/>
            <w:r w:rsidRPr="00BB3D96">
              <w:t>MegaCR</w:t>
            </w:r>
            <w:proofErr w:type="spellEnd"/>
            <w:r w:rsidRPr="00BB3D96">
              <w:t xml:space="preserve"> FEAT16 SAL</w:t>
            </w:r>
          </w:p>
          <w:p w14:paraId="73B7B9CC" w14:textId="77777777" w:rsidR="00136C32" w:rsidRPr="00BB3D96" w:rsidRDefault="00136C32" w:rsidP="000F726F">
            <w:pPr>
              <w:pStyle w:val="TAL"/>
            </w:pPr>
            <w:r w:rsidRPr="00BB3D96">
              <w:t>Editorial corrections</w:t>
            </w:r>
          </w:p>
        </w:tc>
      </w:tr>
      <w:tr w:rsidR="00136C32" w:rsidRPr="00BB3D96" w14:paraId="353BE102" w14:textId="77777777" w:rsidTr="00BD5D6C">
        <w:trPr>
          <w:jc w:val="center"/>
        </w:trPr>
        <w:tc>
          <w:tcPr>
            <w:tcW w:w="1169" w:type="dxa"/>
            <w:shd w:val="clear" w:color="auto" w:fill="auto"/>
            <w:tcMar>
              <w:right w:w="108" w:type="dxa"/>
            </w:tcMar>
          </w:tcPr>
          <w:p w14:paraId="7665A5B4" w14:textId="77777777" w:rsidR="00136C32" w:rsidRPr="00BB3D96" w:rsidRDefault="00136C32" w:rsidP="000F726F">
            <w:pPr>
              <w:pStyle w:val="TAL"/>
            </w:pPr>
            <w:r w:rsidRPr="00BB3D96">
              <w:t>2019-10-02</w:t>
            </w:r>
          </w:p>
        </w:tc>
        <w:tc>
          <w:tcPr>
            <w:tcW w:w="797" w:type="dxa"/>
            <w:shd w:val="clear" w:color="auto" w:fill="auto"/>
            <w:tcMar>
              <w:right w:w="108" w:type="dxa"/>
            </w:tcMar>
          </w:tcPr>
          <w:p w14:paraId="3492EC9E" w14:textId="77777777" w:rsidR="00136C32" w:rsidRPr="00BB3D96" w:rsidRDefault="00136C32" w:rsidP="000F726F">
            <w:pPr>
              <w:pStyle w:val="TAL"/>
            </w:pPr>
            <w:r w:rsidRPr="00BB3D96">
              <w:t>V3.3.2</w:t>
            </w:r>
          </w:p>
        </w:tc>
        <w:tc>
          <w:tcPr>
            <w:tcW w:w="7959" w:type="dxa"/>
            <w:shd w:val="clear" w:color="auto" w:fill="auto"/>
            <w:tcMar>
              <w:right w:w="108" w:type="dxa"/>
            </w:tcMar>
          </w:tcPr>
          <w:p w14:paraId="038C378D" w14:textId="77777777" w:rsidR="00136C32" w:rsidRPr="00BB3D96" w:rsidRDefault="00136C32" w:rsidP="000F726F">
            <w:pPr>
              <w:pStyle w:val="TAL"/>
            </w:pPr>
            <w:r w:rsidRPr="00BB3D96">
              <w:t>Initial version for maintenance</w:t>
            </w:r>
          </w:p>
        </w:tc>
      </w:tr>
      <w:tr w:rsidR="00136C32" w:rsidRPr="00BB3D96" w14:paraId="0533111C" w14:textId="77777777" w:rsidTr="00BD5D6C">
        <w:trPr>
          <w:jc w:val="center"/>
        </w:trPr>
        <w:tc>
          <w:tcPr>
            <w:tcW w:w="1169" w:type="dxa"/>
            <w:shd w:val="clear" w:color="auto" w:fill="auto"/>
            <w:tcMar>
              <w:right w:w="108" w:type="dxa"/>
            </w:tcMar>
          </w:tcPr>
          <w:p w14:paraId="5533D9D3" w14:textId="77777777" w:rsidR="00136C32" w:rsidRPr="00BB3D96" w:rsidRDefault="00136C32" w:rsidP="000F726F">
            <w:pPr>
              <w:pStyle w:val="TAL"/>
            </w:pPr>
            <w:r w:rsidRPr="00BB3D96">
              <w:t>2019-12-10</w:t>
            </w:r>
          </w:p>
        </w:tc>
        <w:tc>
          <w:tcPr>
            <w:tcW w:w="797" w:type="dxa"/>
            <w:shd w:val="clear" w:color="auto" w:fill="auto"/>
            <w:tcMar>
              <w:right w:w="108" w:type="dxa"/>
            </w:tcMar>
          </w:tcPr>
          <w:p w14:paraId="41385429" w14:textId="77777777" w:rsidR="00136C32" w:rsidRPr="00BB3D96" w:rsidRDefault="00136C32" w:rsidP="000F726F">
            <w:pPr>
              <w:pStyle w:val="TAL"/>
            </w:pPr>
            <w:r w:rsidRPr="00BB3D96">
              <w:t>V3.3.3</w:t>
            </w:r>
          </w:p>
        </w:tc>
        <w:tc>
          <w:tcPr>
            <w:tcW w:w="7959" w:type="dxa"/>
            <w:shd w:val="clear" w:color="auto" w:fill="auto"/>
            <w:tcMar>
              <w:right w:w="108" w:type="dxa"/>
            </w:tcMar>
          </w:tcPr>
          <w:p w14:paraId="290180F0" w14:textId="77777777" w:rsidR="00136C32" w:rsidRPr="00BB3D96" w:rsidRDefault="00136C32" w:rsidP="000F726F">
            <w:pPr>
              <w:pStyle w:val="TAL"/>
            </w:pPr>
            <w:r w:rsidRPr="00BB3D96">
              <w:t>NFVIFA(19)000891</w:t>
            </w:r>
            <w:r w:rsidRPr="00BB3D96">
              <w:tab/>
            </w:r>
            <w:r w:rsidRPr="00BB3D96">
              <w:tab/>
              <w:t>IFA010-Remove Annex -Authors and contributors</w:t>
            </w:r>
          </w:p>
          <w:p w14:paraId="39BC3B13" w14:textId="77777777" w:rsidR="00136C32" w:rsidRPr="00BB3D96" w:rsidRDefault="00136C32" w:rsidP="000F726F">
            <w:pPr>
              <w:pStyle w:val="TAL"/>
            </w:pPr>
            <w:r w:rsidRPr="00BB3D96">
              <w:t>NFVIFA(19)000978r1</w:t>
            </w:r>
            <w:r w:rsidRPr="00BB3D96">
              <w:tab/>
              <w:t>IFA010ed341 Snapshot Package Management interface requirements</w:t>
            </w:r>
          </w:p>
        </w:tc>
      </w:tr>
      <w:tr w:rsidR="00136C32" w:rsidRPr="00BB3D96" w14:paraId="1EF5746B" w14:textId="77777777" w:rsidTr="00BD5D6C">
        <w:trPr>
          <w:jc w:val="center"/>
        </w:trPr>
        <w:tc>
          <w:tcPr>
            <w:tcW w:w="1169" w:type="dxa"/>
            <w:shd w:val="clear" w:color="auto" w:fill="auto"/>
            <w:tcMar>
              <w:right w:w="108" w:type="dxa"/>
            </w:tcMar>
          </w:tcPr>
          <w:p w14:paraId="13242469" w14:textId="77777777" w:rsidR="00136C32" w:rsidRPr="00BB3D96" w:rsidRDefault="00136C32" w:rsidP="000F726F">
            <w:pPr>
              <w:pStyle w:val="TAL"/>
            </w:pPr>
            <w:r w:rsidRPr="00BB3D96">
              <w:t>2020-04-06</w:t>
            </w:r>
          </w:p>
        </w:tc>
        <w:tc>
          <w:tcPr>
            <w:tcW w:w="797" w:type="dxa"/>
            <w:shd w:val="clear" w:color="auto" w:fill="auto"/>
            <w:tcMar>
              <w:right w:w="108" w:type="dxa"/>
            </w:tcMar>
          </w:tcPr>
          <w:p w14:paraId="6C957D53" w14:textId="77777777" w:rsidR="00136C32" w:rsidRPr="00BB3D96" w:rsidRDefault="00136C32" w:rsidP="000F726F">
            <w:pPr>
              <w:pStyle w:val="TAL"/>
            </w:pPr>
            <w:r w:rsidRPr="00BB3D96">
              <w:t>V3.3.4</w:t>
            </w:r>
          </w:p>
        </w:tc>
        <w:tc>
          <w:tcPr>
            <w:tcW w:w="7959" w:type="dxa"/>
            <w:shd w:val="clear" w:color="auto" w:fill="auto"/>
            <w:tcMar>
              <w:right w:w="108" w:type="dxa"/>
            </w:tcMar>
          </w:tcPr>
          <w:p w14:paraId="3DF5C74C" w14:textId="77777777" w:rsidR="00136C32" w:rsidRPr="00BB3D96" w:rsidRDefault="00136C32" w:rsidP="000F726F">
            <w:pPr>
              <w:pStyle w:val="TAL"/>
            </w:pPr>
            <w:r w:rsidRPr="00BB3D96">
              <w:t>NFVIFA(20)000234</w:t>
            </w:r>
            <w:r w:rsidRPr="00BB3D96">
              <w:tab/>
            </w:r>
            <w:r w:rsidRPr="00BB3D96">
              <w:tab/>
              <w:t>IFA010ed341 FEAT15 Moving VNF snapshot package API</w:t>
            </w:r>
          </w:p>
          <w:p w14:paraId="18EB890D" w14:textId="77777777" w:rsidR="00136C32" w:rsidRPr="00BB3D96" w:rsidRDefault="00136C32" w:rsidP="000F726F">
            <w:pPr>
              <w:pStyle w:val="TAL"/>
              <w:rPr>
                <w:rFonts w:cs="Arial"/>
              </w:rPr>
            </w:pPr>
            <w:r w:rsidRPr="00BB3D96">
              <w:rPr>
                <w:rFonts w:cs="Arial"/>
              </w:rPr>
              <w:t>Rapporteur-action to consistently use NFV-MANO and NFV-IFA</w:t>
            </w:r>
          </w:p>
        </w:tc>
      </w:tr>
      <w:tr w:rsidR="00136C32" w:rsidRPr="00BB3D96" w14:paraId="1BF9D2B9" w14:textId="77777777" w:rsidTr="00BD5D6C">
        <w:trPr>
          <w:jc w:val="center"/>
        </w:trPr>
        <w:tc>
          <w:tcPr>
            <w:tcW w:w="1169" w:type="dxa"/>
            <w:shd w:val="clear" w:color="auto" w:fill="auto"/>
            <w:tcMar>
              <w:right w:w="108" w:type="dxa"/>
            </w:tcMar>
          </w:tcPr>
          <w:p w14:paraId="497FE54B" w14:textId="77777777" w:rsidR="00136C32" w:rsidRPr="00BB3D96" w:rsidRDefault="00136C32" w:rsidP="000F726F">
            <w:pPr>
              <w:pStyle w:val="TAL"/>
            </w:pPr>
            <w:r w:rsidRPr="00BB3D96">
              <w:t>2020-06-19</w:t>
            </w:r>
          </w:p>
        </w:tc>
        <w:tc>
          <w:tcPr>
            <w:tcW w:w="797" w:type="dxa"/>
            <w:shd w:val="clear" w:color="auto" w:fill="auto"/>
            <w:tcMar>
              <w:right w:w="108" w:type="dxa"/>
            </w:tcMar>
          </w:tcPr>
          <w:p w14:paraId="4A8C3F78" w14:textId="77777777" w:rsidR="00136C32" w:rsidRPr="00BB3D96" w:rsidRDefault="00136C32" w:rsidP="000F726F">
            <w:pPr>
              <w:pStyle w:val="TAL"/>
            </w:pPr>
            <w:r w:rsidRPr="00BB3D96">
              <w:t>V4.0.1</w:t>
            </w:r>
          </w:p>
        </w:tc>
        <w:tc>
          <w:tcPr>
            <w:tcW w:w="7959" w:type="dxa"/>
            <w:shd w:val="clear" w:color="auto" w:fill="auto"/>
            <w:tcMar>
              <w:right w:w="108" w:type="dxa"/>
            </w:tcMar>
          </w:tcPr>
          <w:p w14:paraId="016BB48A" w14:textId="77777777" w:rsidR="00136C32" w:rsidRPr="00BB3D96" w:rsidRDefault="00136C32" w:rsidP="000F726F">
            <w:pPr>
              <w:pStyle w:val="TAL"/>
            </w:pPr>
            <w:r w:rsidRPr="00BB3D96">
              <w:t>Initial version for Release 4</w:t>
            </w:r>
          </w:p>
        </w:tc>
      </w:tr>
      <w:tr w:rsidR="00136C32" w:rsidRPr="00BB3D96" w14:paraId="1DC5154F" w14:textId="77777777" w:rsidTr="00BD5D6C">
        <w:trPr>
          <w:jc w:val="center"/>
        </w:trPr>
        <w:tc>
          <w:tcPr>
            <w:tcW w:w="1169" w:type="dxa"/>
            <w:shd w:val="clear" w:color="auto" w:fill="auto"/>
            <w:tcMar>
              <w:right w:w="108" w:type="dxa"/>
            </w:tcMar>
          </w:tcPr>
          <w:p w14:paraId="5A15CCB6" w14:textId="77777777" w:rsidR="00136C32" w:rsidRPr="00BB3D96" w:rsidRDefault="00136C32" w:rsidP="000F726F">
            <w:pPr>
              <w:pStyle w:val="TAL"/>
            </w:pPr>
            <w:r w:rsidRPr="00BB3D96">
              <w:t>2020-09-03</w:t>
            </w:r>
          </w:p>
        </w:tc>
        <w:tc>
          <w:tcPr>
            <w:tcW w:w="797" w:type="dxa"/>
            <w:shd w:val="clear" w:color="auto" w:fill="auto"/>
            <w:tcMar>
              <w:right w:w="108" w:type="dxa"/>
            </w:tcMar>
          </w:tcPr>
          <w:p w14:paraId="115B4EBB" w14:textId="77777777" w:rsidR="00136C32" w:rsidRPr="00BB3D96" w:rsidRDefault="00136C32" w:rsidP="000F726F">
            <w:pPr>
              <w:pStyle w:val="TAL"/>
            </w:pPr>
            <w:r w:rsidRPr="00BB3D96">
              <w:t>V4.0.2</w:t>
            </w:r>
          </w:p>
        </w:tc>
        <w:tc>
          <w:tcPr>
            <w:tcW w:w="7959" w:type="dxa"/>
            <w:shd w:val="clear" w:color="auto" w:fill="auto"/>
            <w:tcMar>
              <w:right w:w="108" w:type="dxa"/>
            </w:tcMar>
          </w:tcPr>
          <w:p w14:paraId="76E8073D" w14:textId="77777777" w:rsidR="00136C32" w:rsidRPr="00BB3D96" w:rsidRDefault="00136C32" w:rsidP="000F726F">
            <w:pPr>
              <w:pStyle w:val="TAL"/>
            </w:pPr>
            <w:r w:rsidRPr="00BB3D96">
              <w:t>NFVIFA(20)000478r2</w:t>
            </w:r>
            <w:r w:rsidRPr="00BB3D96">
              <w:tab/>
              <w:t xml:space="preserve">IFA010ed411 </w:t>
            </w:r>
            <w:proofErr w:type="spellStart"/>
            <w:r w:rsidRPr="00BB3D96">
              <w:t>MegaCR</w:t>
            </w:r>
            <w:proofErr w:type="spellEnd"/>
            <w:r w:rsidRPr="00BB3D96">
              <w:t xml:space="preserve"> FEAT17 Cloud-native VNFs</w:t>
            </w:r>
          </w:p>
          <w:p w14:paraId="3E6AAEEA" w14:textId="77777777" w:rsidR="00136C32" w:rsidRPr="00BB3D96" w:rsidRDefault="00136C32" w:rsidP="000F726F">
            <w:pPr>
              <w:pStyle w:val="TAL"/>
            </w:pPr>
            <w:r w:rsidRPr="00BB3D96">
              <w:t>NFVIFA(20)000533</w:t>
            </w:r>
            <w:r w:rsidRPr="00BB3D96">
              <w:tab/>
            </w:r>
            <w:r w:rsidRPr="00BB3D96">
              <w:tab/>
              <w:t>IFA010ed411 Mirror of NFVIFA(20)000532 Fix usage of NFV003 and EM</w:t>
            </w:r>
          </w:p>
        </w:tc>
      </w:tr>
      <w:tr w:rsidR="00136C32" w:rsidRPr="00BB3D96" w14:paraId="2159E009" w14:textId="77777777" w:rsidTr="00BD5D6C">
        <w:trPr>
          <w:jc w:val="center"/>
        </w:trPr>
        <w:tc>
          <w:tcPr>
            <w:tcW w:w="1169" w:type="dxa"/>
            <w:shd w:val="clear" w:color="auto" w:fill="auto"/>
            <w:tcMar>
              <w:right w:w="108" w:type="dxa"/>
            </w:tcMar>
          </w:tcPr>
          <w:p w14:paraId="2CCF4A6C" w14:textId="77777777" w:rsidR="00136C32" w:rsidRPr="00BB3D96" w:rsidRDefault="00136C32" w:rsidP="000F726F">
            <w:pPr>
              <w:pStyle w:val="TAL"/>
            </w:pPr>
            <w:r w:rsidRPr="00BB3D96">
              <w:t>2020-12-11</w:t>
            </w:r>
          </w:p>
        </w:tc>
        <w:tc>
          <w:tcPr>
            <w:tcW w:w="797" w:type="dxa"/>
            <w:shd w:val="clear" w:color="auto" w:fill="auto"/>
            <w:tcMar>
              <w:right w:w="108" w:type="dxa"/>
            </w:tcMar>
          </w:tcPr>
          <w:p w14:paraId="2766D918" w14:textId="77777777" w:rsidR="00136C32" w:rsidRPr="00BB3D96" w:rsidRDefault="00136C32" w:rsidP="000F726F">
            <w:pPr>
              <w:pStyle w:val="TAL"/>
            </w:pPr>
            <w:r w:rsidRPr="00BB3D96">
              <w:t>V4.1.2</w:t>
            </w:r>
          </w:p>
        </w:tc>
        <w:tc>
          <w:tcPr>
            <w:tcW w:w="7959" w:type="dxa"/>
            <w:shd w:val="clear" w:color="auto" w:fill="auto"/>
            <w:tcMar>
              <w:right w:w="108" w:type="dxa"/>
            </w:tcMar>
          </w:tcPr>
          <w:p w14:paraId="2FA3289D" w14:textId="77777777" w:rsidR="00136C32" w:rsidRPr="00BB3D96" w:rsidRDefault="00136C32" w:rsidP="000F726F">
            <w:pPr>
              <w:pStyle w:val="TAL"/>
            </w:pPr>
            <w:r w:rsidRPr="00BB3D96">
              <w:t>Initial version for Release 4 drop 2</w:t>
            </w:r>
          </w:p>
        </w:tc>
      </w:tr>
      <w:tr w:rsidR="00136C32" w:rsidRPr="00BB3D96" w14:paraId="0BF3B2DC" w14:textId="77777777" w:rsidTr="00BD5D6C">
        <w:trPr>
          <w:jc w:val="center"/>
        </w:trPr>
        <w:tc>
          <w:tcPr>
            <w:tcW w:w="1169" w:type="dxa"/>
            <w:shd w:val="clear" w:color="auto" w:fill="auto"/>
            <w:tcMar>
              <w:right w:w="108" w:type="dxa"/>
            </w:tcMar>
          </w:tcPr>
          <w:p w14:paraId="0FF47A50" w14:textId="77777777" w:rsidR="00136C32" w:rsidRPr="00BB3D96" w:rsidRDefault="00136C32" w:rsidP="000F726F">
            <w:pPr>
              <w:pStyle w:val="TAL"/>
            </w:pPr>
            <w:r w:rsidRPr="00BB3D96">
              <w:t>2021-03-05</w:t>
            </w:r>
          </w:p>
        </w:tc>
        <w:tc>
          <w:tcPr>
            <w:tcW w:w="797" w:type="dxa"/>
            <w:shd w:val="clear" w:color="auto" w:fill="auto"/>
            <w:tcMar>
              <w:right w:w="108" w:type="dxa"/>
            </w:tcMar>
          </w:tcPr>
          <w:p w14:paraId="3104F5A7" w14:textId="77777777" w:rsidR="00136C32" w:rsidRPr="00BB3D96" w:rsidRDefault="00136C32" w:rsidP="000F726F">
            <w:pPr>
              <w:pStyle w:val="TAL"/>
            </w:pPr>
            <w:r w:rsidRPr="00BB3D96">
              <w:t>V4.1.3</w:t>
            </w:r>
          </w:p>
        </w:tc>
        <w:tc>
          <w:tcPr>
            <w:tcW w:w="7959" w:type="dxa"/>
            <w:shd w:val="clear" w:color="auto" w:fill="auto"/>
            <w:tcMar>
              <w:right w:w="108" w:type="dxa"/>
            </w:tcMar>
          </w:tcPr>
          <w:p w14:paraId="2650D00D" w14:textId="77777777" w:rsidR="00136C32" w:rsidRPr="00BB3D96" w:rsidRDefault="00136C32" w:rsidP="000F726F">
            <w:pPr>
              <w:pStyle w:val="TAL"/>
            </w:pPr>
            <w:r w:rsidRPr="00BB3D96">
              <w:t>NFVIFA(21)000020r1</w:t>
            </w:r>
            <w:r w:rsidRPr="00BB3D96">
              <w:tab/>
              <w:t>IFA010ed421 Rel-4 mirror of 007, SW image integrity</w:t>
            </w:r>
          </w:p>
          <w:p w14:paraId="054A4809" w14:textId="77777777" w:rsidR="00136C32" w:rsidRPr="00BB3D96" w:rsidRDefault="00136C32" w:rsidP="000F726F">
            <w:pPr>
              <w:pStyle w:val="TAL"/>
            </w:pPr>
            <w:r w:rsidRPr="00BB3D96">
              <w:t>NFVIFA(21)000119</w:t>
            </w:r>
            <w:r w:rsidRPr="00BB3D96">
              <w:tab/>
            </w:r>
            <w:r w:rsidRPr="00BB3D96">
              <w:tab/>
              <w:t xml:space="preserve">IFA010ed421 (mirror of 076r1) Align NFV-MANO management to </w:t>
            </w:r>
          </w:p>
          <w:p w14:paraId="0DBA356C" w14:textId="77777777" w:rsidR="00136C32" w:rsidRPr="00BB3D96" w:rsidRDefault="00136C32" w:rsidP="000F726F">
            <w:pPr>
              <w:pStyle w:val="TAL"/>
            </w:pPr>
            <w:r w:rsidRPr="00BB3D96">
              <w:tab/>
            </w:r>
            <w:r w:rsidRPr="00BB3D96">
              <w:tab/>
            </w:r>
            <w:r w:rsidRPr="00BB3D96">
              <w:tab/>
            </w:r>
            <w:r w:rsidRPr="00BB3D96">
              <w:tab/>
            </w:r>
            <w:r w:rsidRPr="00BB3D96">
              <w:tab/>
            </w:r>
            <w:r w:rsidRPr="00BB3D96">
              <w:tab/>
            </w:r>
            <w:r w:rsidRPr="00BB3D96">
              <w:tab/>
              <w:t>FEAT10 multi-site connectivity</w:t>
            </w:r>
          </w:p>
          <w:p w14:paraId="3BA033E5" w14:textId="77777777" w:rsidR="00136C32" w:rsidRPr="00BB3D96" w:rsidRDefault="00136C32" w:rsidP="000F726F">
            <w:pPr>
              <w:pStyle w:val="TAL"/>
            </w:pPr>
            <w:r w:rsidRPr="00BB3D96">
              <w:t>NFVIFA(20)000397r2</w:t>
            </w:r>
            <w:r w:rsidRPr="00BB3D96">
              <w:tab/>
              <w:t>ENH02.02-IFA010ed411 New functional requirements</w:t>
            </w:r>
          </w:p>
        </w:tc>
      </w:tr>
      <w:tr w:rsidR="00136C32" w:rsidRPr="00BB3D96" w14:paraId="0E8AAE38" w14:textId="77777777" w:rsidTr="00BD5D6C">
        <w:trPr>
          <w:jc w:val="center"/>
        </w:trPr>
        <w:tc>
          <w:tcPr>
            <w:tcW w:w="1169" w:type="dxa"/>
            <w:shd w:val="clear" w:color="auto" w:fill="auto"/>
            <w:tcMar>
              <w:right w:w="108" w:type="dxa"/>
            </w:tcMar>
          </w:tcPr>
          <w:p w14:paraId="1F214D28" w14:textId="77777777" w:rsidR="00136C32" w:rsidRPr="00BB3D96" w:rsidRDefault="00136C32" w:rsidP="000F726F">
            <w:pPr>
              <w:pStyle w:val="TAL"/>
            </w:pPr>
            <w:r w:rsidRPr="00BB3D96">
              <w:t>2021-03-18</w:t>
            </w:r>
          </w:p>
        </w:tc>
        <w:tc>
          <w:tcPr>
            <w:tcW w:w="797" w:type="dxa"/>
            <w:shd w:val="clear" w:color="auto" w:fill="auto"/>
            <w:tcMar>
              <w:right w:w="108" w:type="dxa"/>
            </w:tcMar>
          </w:tcPr>
          <w:p w14:paraId="5B99C9F3" w14:textId="77777777" w:rsidR="00136C32" w:rsidRPr="00BB3D96" w:rsidRDefault="00136C32" w:rsidP="000F726F">
            <w:pPr>
              <w:pStyle w:val="TAL"/>
            </w:pPr>
            <w:r w:rsidRPr="00BB3D96">
              <w:t>V4.1.4</w:t>
            </w:r>
          </w:p>
        </w:tc>
        <w:tc>
          <w:tcPr>
            <w:tcW w:w="7959" w:type="dxa"/>
            <w:shd w:val="clear" w:color="auto" w:fill="auto"/>
            <w:tcMar>
              <w:right w:w="108" w:type="dxa"/>
            </w:tcMar>
          </w:tcPr>
          <w:p w14:paraId="35E567FD" w14:textId="77777777" w:rsidR="00136C32" w:rsidRPr="00BB3D96" w:rsidRDefault="00136C32" w:rsidP="000F726F">
            <w:pPr>
              <w:pStyle w:val="TAL"/>
            </w:pPr>
            <w:r w:rsidRPr="00BB3D96">
              <w:t>NFVIFA(21)000201r1</w:t>
            </w:r>
            <w:r w:rsidRPr="00BB3D96">
              <w:tab/>
              <w:t>IFA010ed421 Mirror of 199 Avoid Reference to MAN001 and others</w:t>
            </w:r>
          </w:p>
          <w:p w14:paraId="3CD3204A" w14:textId="77777777" w:rsidR="00136C32" w:rsidRPr="00BB3D96" w:rsidRDefault="00136C32" w:rsidP="000F726F">
            <w:pPr>
              <w:pStyle w:val="TAL"/>
            </w:pPr>
            <w:r w:rsidRPr="00BB3D96">
              <w:t>NFVIFA(21)000030r3</w:t>
            </w:r>
            <w:r w:rsidRPr="00BB3D96">
              <w:tab/>
              <w:t xml:space="preserve">Enh02.01 IFA010_release_4_megaCR </w:t>
            </w:r>
          </w:p>
          <w:p w14:paraId="0A8A8663" w14:textId="77777777" w:rsidR="00136C32" w:rsidRPr="00BB3D96" w:rsidRDefault="00136C32" w:rsidP="000F726F">
            <w:pPr>
              <w:pStyle w:val="TAL"/>
            </w:pPr>
            <w:r w:rsidRPr="00BB3D96">
              <w:t>NFVIFA(20)000835r2</w:t>
            </w:r>
            <w:r w:rsidRPr="00BB3D96">
              <w:tab/>
              <w:t>Enh02.04-IFA010ed421 Use of invariant identifications for NSD</w:t>
            </w:r>
          </w:p>
          <w:p w14:paraId="7F522CB9" w14:textId="77777777" w:rsidR="00136C32" w:rsidRPr="00BB3D96" w:rsidRDefault="00136C32" w:rsidP="000F726F">
            <w:pPr>
              <w:pStyle w:val="TAL"/>
            </w:pPr>
            <w:r w:rsidRPr="00BB3D96">
              <w:tab/>
            </w:r>
            <w:r w:rsidRPr="00BB3D96">
              <w:tab/>
            </w:r>
            <w:r w:rsidRPr="00BB3D96">
              <w:tab/>
            </w:r>
            <w:r w:rsidRPr="00BB3D96">
              <w:tab/>
            </w:r>
            <w:r w:rsidRPr="00BB3D96">
              <w:tab/>
            </w:r>
            <w:r w:rsidRPr="00BB3D96">
              <w:tab/>
            </w:r>
            <w:r w:rsidRPr="00BB3D96">
              <w:tab/>
              <w:t>constituents</w:t>
            </w:r>
          </w:p>
        </w:tc>
      </w:tr>
      <w:tr w:rsidR="00136C32" w:rsidRPr="00BB3D96" w14:paraId="0F30F4F2" w14:textId="77777777" w:rsidTr="00BD5D6C">
        <w:trPr>
          <w:jc w:val="center"/>
        </w:trPr>
        <w:tc>
          <w:tcPr>
            <w:tcW w:w="1169" w:type="dxa"/>
            <w:shd w:val="clear" w:color="auto" w:fill="auto"/>
            <w:tcMar>
              <w:right w:w="108" w:type="dxa"/>
            </w:tcMar>
          </w:tcPr>
          <w:p w14:paraId="794A5B4E" w14:textId="77777777" w:rsidR="00136C32" w:rsidRPr="00BB3D96" w:rsidRDefault="00136C32" w:rsidP="000F726F">
            <w:pPr>
              <w:pStyle w:val="TAL"/>
            </w:pPr>
            <w:r w:rsidRPr="00BB3D96">
              <w:t>2021-03-24</w:t>
            </w:r>
          </w:p>
        </w:tc>
        <w:tc>
          <w:tcPr>
            <w:tcW w:w="797" w:type="dxa"/>
            <w:shd w:val="clear" w:color="auto" w:fill="auto"/>
            <w:tcMar>
              <w:right w:w="108" w:type="dxa"/>
            </w:tcMar>
          </w:tcPr>
          <w:p w14:paraId="349DABAF" w14:textId="77777777" w:rsidR="00136C32" w:rsidRPr="00BB3D96" w:rsidRDefault="00136C32" w:rsidP="000F726F">
            <w:pPr>
              <w:pStyle w:val="TAL"/>
            </w:pPr>
            <w:r w:rsidRPr="00BB3D96">
              <w:t>V4.1.5</w:t>
            </w:r>
          </w:p>
        </w:tc>
        <w:tc>
          <w:tcPr>
            <w:tcW w:w="7959" w:type="dxa"/>
            <w:shd w:val="clear" w:color="auto" w:fill="auto"/>
            <w:tcMar>
              <w:right w:w="108" w:type="dxa"/>
            </w:tcMar>
          </w:tcPr>
          <w:p w14:paraId="1FD0253A" w14:textId="77777777" w:rsidR="00136C32" w:rsidRPr="00BB3D96" w:rsidRDefault="00136C32" w:rsidP="000F726F">
            <w:pPr>
              <w:pStyle w:val="TAL"/>
            </w:pPr>
            <w:r w:rsidRPr="00BB3D96">
              <w:t>NFVIFA(21)000197r2</w:t>
            </w:r>
            <w:r w:rsidRPr="00BB3D96">
              <w:tab/>
              <w:t xml:space="preserve">IFA010ed421 </w:t>
            </w:r>
            <w:proofErr w:type="spellStart"/>
            <w:r w:rsidRPr="00BB3D96">
              <w:t>MegaCR</w:t>
            </w:r>
            <w:proofErr w:type="spellEnd"/>
            <w:r w:rsidRPr="00BB3D96">
              <w:t xml:space="preserve"> FEAT17 Cloud-native VNFs</w:t>
            </w:r>
          </w:p>
        </w:tc>
      </w:tr>
      <w:tr w:rsidR="00136C32" w:rsidRPr="00BB3D96" w14:paraId="1DDE799B" w14:textId="77777777" w:rsidTr="00BD5D6C">
        <w:trPr>
          <w:jc w:val="center"/>
        </w:trPr>
        <w:tc>
          <w:tcPr>
            <w:tcW w:w="1169" w:type="dxa"/>
            <w:shd w:val="clear" w:color="auto" w:fill="auto"/>
            <w:tcMar>
              <w:right w:w="108" w:type="dxa"/>
            </w:tcMar>
          </w:tcPr>
          <w:p w14:paraId="64319757" w14:textId="77777777" w:rsidR="00136C32" w:rsidRPr="00BB3D96" w:rsidRDefault="00136C32" w:rsidP="000F726F">
            <w:pPr>
              <w:pStyle w:val="TAL"/>
            </w:pPr>
            <w:r w:rsidRPr="00BB3D96">
              <w:t>2021-06-29</w:t>
            </w:r>
          </w:p>
        </w:tc>
        <w:tc>
          <w:tcPr>
            <w:tcW w:w="797" w:type="dxa"/>
            <w:shd w:val="clear" w:color="auto" w:fill="auto"/>
            <w:tcMar>
              <w:right w:w="108" w:type="dxa"/>
            </w:tcMar>
          </w:tcPr>
          <w:p w14:paraId="5D87E3FB" w14:textId="77777777" w:rsidR="00136C32" w:rsidRPr="00BB3D96" w:rsidRDefault="00136C32" w:rsidP="000F726F">
            <w:pPr>
              <w:pStyle w:val="TAL"/>
            </w:pPr>
            <w:r w:rsidRPr="00BB3D96">
              <w:t>V4.2.2</w:t>
            </w:r>
          </w:p>
        </w:tc>
        <w:tc>
          <w:tcPr>
            <w:tcW w:w="7959" w:type="dxa"/>
            <w:shd w:val="clear" w:color="auto" w:fill="auto"/>
            <w:tcMar>
              <w:right w:w="108" w:type="dxa"/>
            </w:tcMar>
          </w:tcPr>
          <w:p w14:paraId="41420C4B" w14:textId="77777777" w:rsidR="00136C32" w:rsidRPr="00BB3D96" w:rsidRDefault="00136C32" w:rsidP="000F726F">
            <w:pPr>
              <w:pStyle w:val="TAL"/>
            </w:pPr>
            <w:r w:rsidRPr="00BB3D96">
              <w:t>Initial version for Release 4 drop 3</w:t>
            </w:r>
          </w:p>
        </w:tc>
      </w:tr>
      <w:tr w:rsidR="00136C32" w:rsidRPr="00BB3D96" w14:paraId="41A74EC3" w14:textId="77777777" w:rsidTr="00BD5D6C">
        <w:trPr>
          <w:jc w:val="center"/>
        </w:trPr>
        <w:tc>
          <w:tcPr>
            <w:tcW w:w="1169" w:type="dxa"/>
            <w:shd w:val="clear" w:color="auto" w:fill="auto"/>
            <w:tcMar>
              <w:right w:w="108" w:type="dxa"/>
            </w:tcMar>
          </w:tcPr>
          <w:p w14:paraId="7AEBF969" w14:textId="77777777" w:rsidR="00136C32" w:rsidRPr="00BB3D96" w:rsidRDefault="00136C32" w:rsidP="000F726F">
            <w:pPr>
              <w:pStyle w:val="TAL"/>
            </w:pPr>
            <w:r w:rsidRPr="00BB3D96">
              <w:t>2021-10-21</w:t>
            </w:r>
          </w:p>
        </w:tc>
        <w:tc>
          <w:tcPr>
            <w:tcW w:w="797" w:type="dxa"/>
            <w:shd w:val="clear" w:color="auto" w:fill="auto"/>
            <w:tcMar>
              <w:right w:w="108" w:type="dxa"/>
            </w:tcMar>
          </w:tcPr>
          <w:p w14:paraId="49CC23A2" w14:textId="77777777" w:rsidR="00136C32" w:rsidRPr="00BB3D96" w:rsidRDefault="00136C32" w:rsidP="000F726F">
            <w:pPr>
              <w:pStyle w:val="TAL"/>
            </w:pPr>
            <w:r w:rsidRPr="00BB3D96">
              <w:t>V4.2.3</w:t>
            </w:r>
          </w:p>
        </w:tc>
        <w:tc>
          <w:tcPr>
            <w:tcW w:w="7959" w:type="dxa"/>
            <w:shd w:val="clear" w:color="auto" w:fill="auto"/>
            <w:tcMar>
              <w:right w:w="108" w:type="dxa"/>
            </w:tcMar>
          </w:tcPr>
          <w:p w14:paraId="377FECAC" w14:textId="77777777" w:rsidR="00136C32" w:rsidRPr="00BB3D96" w:rsidRDefault="00136C32" w:rsidP="000F726F">
            <w:pPr>
              <w:pStyle w:val="TAL"/>
            </w:pPr>
            <w:r w:rsidRPr="00BB3D96">
              <w:t xml:space="preserve">NFVIFA(21)000017r6 </w:t>
            </w:r>
            <w:r w:rsidRPr="00BB3D96">
              <w:tab/>
              <w:t>ENH02_03_IFA010_release_4_MegaCR</w:t>
            </w:r>
          </w:p>
        </w:tc>
      </w:tr>
      <w:tr w:rsidR="00136C32" w:rsidRPr="00BB3D96" w14:paraId="60FF3A95" w14:textId="77777777" w:rsidTr="00BD5D6C">
        <w:trPr>
          <w:jc w:val="center"/>
        </w:trPr>
        <w:tc>
          <w:tcPr>
            <w:tcW w:w="1169" w:type="dxa"/>
            <w:shd w:val="clear" w:color="auto" w:fill="auto"/>
            <w:tcMar>
              <w:right w:w="108" w:type="dxa"/>
            </w:tcMar>
          </w:tcPr>
          <w:p w14:paraId="4A85653B" w14:textId="77777777" w:rsidR="00136C32" w:rsidRPr="00BB3D96" w:rsidRDefault="00136C32" w:rsidP="000F726F">
            <w:pPr>
              <w:pStyle w:val="TAL"/>
            </w:pPr>
            <w:r w:rsidRPr="00BB3D96">
              <w:t>2022-03-31</w:t>
            </w:r>
          </w:p>
        </w:tc>
        <w:tc>
          <w:tcPr>
            <w:tcW w:w="797" w:type="dxa"/>
            <w:shd w:val="clear" w:color="auto" w:fill="auto"/>
            <w:tcMar>
              <w:right w:w="108" w:type="dxa"/>
            </w:tcMar>
          </w:tcPr>
          <w:p w14:paraId="7A8972D4" w14:textId="77777777" w:rsidR="00136C32" w:rsidRPr="00BB3D96" w:rsidRDefault="00136C32" w:rsidP="000F726F">
            <w:pPr>
              <w:pStyle w:val="TAL"/>
            </w:pPr>
            <w:r w:rsidRPr="00BB3D96">
              <w:t>V4.2.4</w:t>
            </w:r>
          </w:p>
        </w:tc>
        <w:tc>
          <w:tcPr>
            <w:tcW w:w="7959" w:type="dxa"/>
            <w:shd w:val="clear" w:color="auto" w:fill="auto"/>
            <w:tcMar>
              <w:right w:w="108" w:type="dxa"/>
            </w:tcMar>
          </w:tcPr>
          <w:p w14:paraId="06072C86" w14:textId="77777777" w:rsidR="00136C32" w:rsidRPr="00BB3D96" w:rsidRDefault="00136C32" w:rsidP="000F726F">
            <w:pPr>
              <w:pStyle w:val="TAL"/>
            </w:pPr>
            <w:r w:rsidRPr="00BB3D96">
              <w:t>NFVIFA(22)000002r3</w:t>
            </w:r>
            <w:r w:rsidRPr="00BB3D96">
              <w:tab/>
              <w:t>FEAT17-IFA010ed431-Clause 5.1 resource management enhancements</w:t>
            </w:r>
          </w:p>
          <w:p w14:paraId="5C43CDBF" w14:textId="77777777" w:rsidR="00136C32" w:rsidRPr="00BB3D96" w:rsidRDefault="00136C32" w:rsidP="000F726F">
            <w:pPr>
              <w:pStyle w:val="TAL"/>
            </w:pPr>
            <w:r w:rsidRPr="00BB3D96">
              <w:t>NFVIFA(22)000128r1</w:t>
            </w:r>
            <w:r w:rsidRPr="00BB3D96">
              <w:tab/>
              <w:t xml:space="preserve">IFA010ed431 Adding CISM and CIR into NFV-MANO </w:t>
            </w:r>
            <w:proofErr w:type="spellStart"/>
            <w:r w:rsidRPr="00BB3D96">
              <w:t>mgmt</w:t>
            </w:r>
            <w:proofErr w:type="spellEnd"/>
          </w:p>
          <w:p w14:paraId="3038F3A7" w14:textId="77777777" w:rsidR="00136C32" w:rsidRPr="00BB3D96" w:rsidRDefault="00136C32" w:rsidP="000F726F">
            <w:pPr>
              <w:pStyle w:val="TAL"/>
            </w:pPr>
            <w:r w:rsidRPr="00BB3D96">
              <w:t>NFVIFA(22)000179</w:t>
            </w:r>
            <w:r w:rsidRPr="00BB3D96">
              <w:tab/>
            </w:r>
            <w:r w:rsidRPr="00BB3D96">
              <w:tab/>
              <w:t xml:space="preserve">IFA010ed431 </w:t>
            </w:r>
            <w:proofErr w:type="spellStart"/>
            <w:r w:rsidRPr="00BB3D96">
              <w:t>MegaCR</w:t>
            </w:r>
            <w:proofErr w:type="spellEnd"/>
            <w:r w:rsidRPr="00BB3D96">
              <w:t xml:space="preserve"> FEAT19a container networking</w:t>
            </w:r>
          </w:p>
          <w:p w14:paraId="13E80A4A" w14:textId="77777777" w:rsidR="00136C32" w:rsidRPr="00BB3D96" w:rsidRDefault="00136C32" w:rsidP="000F726F">
            <w:pPr>
              <w:pStyle w:val="TAL"/>
            </w:pPr>
            <w:r w:rsidRPr="00BB3D96">
              <w:t>NFVIFA(22)000186r1</w:t>
            </w:r>
            <w:r w:rsidRPr="00BB3D96">
              <w:tab/>
              <w:t xml:space="preserve">IFA010ed431 FEAT21 </w:t>
            </w:r>
            <w:proofErr w:type="spellStart"/>
            <w:r w:rsidRPr="00BB3D96">
              <w:t>MegaCR</w:t>
            </w:r>
            <w:proofErr w:type="spellEnd"/>
          </w:p>
          <w:p w14:paraId="47DF6A56" w14:textId="77777777" w:rsidR="00136C32" w:rsidRPr="00BB3D96" w:rsidRDefault="00136C32" w:rsidP="000F726F">
            <w:pPr>
              <w:pStyle w:val="TAL"/>
            </w:pPr>
            <w:r w:rsidRPr="00BB3D96">
              <w:t>NFVIFA(22)000197r4</w:t>
            </w:r>
            <w:r w:rsidRPr="00BB3D96">
              <w:tab/>
              <w:t xml:space="preserve">IFA010ed431 </w:t>
            </w:r>
            <w:proofErr w:type="spellStart"/>
            <w:r w:rsidRPr="00BB3D96">
              <w:t>MegaCR</w:t>
            </w:r>
            <w:proofErr w:type="spellEnd"/>
            <w:r w:rsidRPr="00BB3D96">
              <w:t xml:space="preserve"> FEAT17 Cloud-native VNFs</w:t>
            </w:r>
          </w:p>
        </w:tc>
      </w:tr>
      <w:tr w:rsidR="00385DD8" w:rsidRPr="00BB3D96" w14:paraId="5C2D1F7F"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CB5D392" w14:textId="55B6D7A6" w:rsidR="00385DD8" w:rsidRPr="00BB3D96" w:rsidRDefault="00385DD8" w:rsidP="00385DD8">
            <w:pPr>
              <w:pStyle w:val="TAL"/>
            </w:pPr>
            <w:r w:rsidRPr="00BB3D96">
              <w:t>202</w:t>
            </w:r>
            <w:r>
              <w:t>2</w:t>
            </w:r>
            <w:r w:rsidRPr="00BB3D96">
              <w:t>-06-2</w:t>
            </w:r>
            <w:r>
              <w:t>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68256F1" w14:textId="43EBFB45" w:rsidR="00385DD8" w:rsidRPr="00BB3D96" w:rsidRDefault="00385DD8" w:rsidP="00385DD8">
            <w:pPr>
              <w:pStyle w:val="TAL"/>
            </w:pPr>
            <w:r w:rsidRPr="00BB3D96">
              <w:t>V4.</w:t>
            </w:r>
            <w:r>
              <w:t>3</w:t>
            </w:r>
            <w:r w:rsidRPr="00BB3D96">
              <w:t>.2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14E194A" w14:textId="332B31C9" w:rsidR="00385DD8" w:rsidRPr="00BB3D96" w:rsidRDefault="00385DD8" w:rsidP="00C4590D">
            <w:pPr>
              <w:pStyle w:val="TAL"/>
            </w:pPr>
            <w:r w:rsidRPr="00BB3D96">
              <w:t xml:space="preserve">Initial version for Release 4 drop </w:t>
            </w:r>
            <w:r>
              <w:t>4</w:t>
            </w:r>
            <w:bookmarkStart w:id="349" w:name="_GoBack"/>
            <w:bookmarkEnd w:id="349"/>
          </w:p>
        </w:tc>
      </w:tr>
    </w:tbl>
    <w:p w14:paraId="3A776210" w14:textId="77777777" w:rsidR="00136C32" w:rsidRPr="00BB3D96" w:rsidRDefault="00136C32" w:rsidP="00136C32"/>
    <w:p w14:paraId="10F9C3ED" w14:textId="77777777" w:rsidR="00136C32" w:rsidRPr="00BB3D96" w:rsidRDefault="00136C32" w:rsidP="00136C32">
      <w:r w:rsidRPr="00BB3D96">
        <w:br w:type="page"/>
      </w:r>
    </w:p>
    <w:p w14:paraId="58DE12D8" w14:textId="77777777" w:rsidR="00136C32" w:rsidRPr="00BB3D96" w:rsidRDefault="00136C32" w:rsidP="00136C32">
      <w:pPr>
        <w:pStyle w:val="Heading1"/>
        <w:pageBreakBefore/>
        <w:ind w:left="1138" w:hanging="1138"/>
        <w:rPr>
          <w:rFonts w:cs="Arial"/>
        </w:rPr>
      </w:pPr>
      <w:bookmarkStart w:id="350" w:name="_Toc105670504"/>
      <w:r w:rsidRPr="00BB3D96">
        <w:rPr>
          <w:rFonts w:cs="Arial"/>
        </w:rPr>
        <w:lastRenderedPageBreak/>
        <w:t>History</w:t>
      </w:r>
      <w:bookmarkEnd w:id="3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136C32" w:rsidRPr="00BB3D96" w14:paraId="594B190F" w14:textId="77777777" w:rsidTr="000F726F">
        <w:trPr>
          <w:cantSplit/>
          <w:jc w:val="center"/>
        </w:trPr>
        <w:tc>
          <w:tcPr>
            <w:tcW w:w="9639" w:type="dxa"/>
            <w:gridSpan w:val="3"/>
          </w:tcPr>
          <w:p w14:paraId="5A85C7B4" w14:textId="77777777" w:rsidR="00136C32" w:rsidRPr="00BB3D96" w:rsidRDefault="00136C32" w:rsidP="000F726F">
            <w:pPr>
              <w:spacing w:before="60" w:after="60"/>
              <w:jc w:val="center"/>
              <w:rPr>
                <w:b/>
                <w:sz w:val="24"/>
              </w:rPr>
            </w:pPr>
            <w:r w:rsidRPr="00BB3D96">
              <w:rPr>
                <w:b/>
                <w:sz w:val="24"/>
              </w:rPr>
              <w:t>Document history</w:t>
            </w:r>
          </w:p>
        </w:tc>
      </w:tr>
      <w:tr w:rsidR="00136C32" w:rsidRPr="00BB3D96" w14:paraId="6357AD67" w14:textId="77777777" w:rsidTr="000F726F">
        <w:trPr>
          <w:cantSplit/>
          <w:jc w:val="center"/>
        </w:trPr>
        <w:tc>
          <w:tcPr>
            <w:tcW w:w="1247" w:type="dxa"/>
          </w:tcPr>
          <w:p w14:paraId="310D3808" w14:textId="77777777" w:rsidR="00136C32" w:rsidRPr="00BB3D96" w:rsidRDefault="00136C32" w:rsidP="000F726F">
            <w:pPr>
              <w:pStyle w:val="FP"/>
              <w:spacing w:before="80" w:after="80"/>
              <w:ind w:left="57"/>
            </w:pPr>
            <w:r w:rsidRPr="00BB3D96">
              <w:t>V4.1.1</w:t>
            </w:r>
          </w:p>
        </w:tc>
        <w:tc>
          <w:tcPr>
            <w:tcW w:w="1588" w:type="dxa"/>
          </w:tcPr>
          <w:p w14:paraId="632B4DBE" w14:textId="77777777" w:rsidR="00136C32" w:rsidRPr="00BB3D96" w:rsidRDefault="00136C32" w:rsidP="000F726F">
            <w:pPr>
              <w:pStyle w:val="FP"/>
              <w:spacing w:before="80" w:after="80"/>
              <w:ind w:left="57"/>
            </w:pPr>
            <w:r w:rsidRPr="00BB3D96">
              <w:t>November 2020</w:t>
            </w:r>
          </w:p>
        </w:tc>
        <w:tc>
          <w:tcPr>
            <w:tcW w:w="6804" w:type="dxa"/>
          </w:tcPr>
          <w:p w14:paraId="0F524CC4" w14:textId="77777777" w:rsidR="00136C32" w:rsidRPr="00BB3D96" w:rsidRDefault="00136C32" w:rsidP="000F726F">
            <w:pPr>
              <w:pStyle w:val="FP"/>
              <w:tabs>
                <w:tab w:val="left" w:pos="3118"/>
              </w:tabs>
              <w:spacing w:before="80" w:after="80"/>
              <w:ind w:left="57"/>
            </w:pPr>
            <w:r w:rsidRPr="00BB3D96">
              <w:t>Publication</w:t>
            </w:r>
          </w:p>
        </w:tc>
      </w:tr>
      <w:tr w:rsidR="00136C32" w:rsidRPr="00BB3D96" w14:paraId="0E439F8F" w14:textId="77777777" w:rsidTr="000F726F">
        <w:trPr>
          <w:cantSplit/>
          <w:jc w:val="center"/>
        </w:trPr>
        <w:tc>
          <w:tcPr>
            <w:tcW w:w="1247" w:type="dxa"/>
          </w:tcPr>
          <w:p w14:paraId="35A43D15" w14:textId="77777777" w:rsidR="00136C32" w:rsidRPr="00BB3D96" w:rsidRDefault="00136C32" w:rsidP="000F726F">
            <w:pPr>
              <w:pStyle w:val="FP"/>
              <w:spacing w:before="80" w:after="80"/>
              <w:ind w:left="57"/>
            </w:pPr>
            <w:r w:rsidRPr="00BB3D96">
              <w:t>V4.2.1</w:t>
            </w:r>
          </w:p>
        </w:tc>
        <w:tc>
          <w:tcPr>
            <w:tcW w:w="1588" w:type="dxa"/>
          </w:tcPr>
          <w:p w14:paraId="78C82159" w14:textId="77777777" w:rsidR="00136C32" w:rsidRPr="00BB3D96" w:rsidRDefault="00136C32" w:rsidP="000F726F">
            <w:pPr>
              <w:pStyle w:val="FP"/>
              <w:spacing w:before="80" w:after="80"/>
              <w:ind w:left="57"/>
            </w:pPr>
            <w:r w:rsidRPr="00BB3D96">
              <w:t>May 2021</w:t>
            </w:r>
          </w:p>
        </w:tc>
        <w:tc>
          <w:tcPr>
            <w:tcW w:w="6804" w:type="dxa"/>
          </w:tcPr>
          <w:p w14:paraId="30B4418E" w14:textId="77777777" w:rsidR="00136C32" w:rsidRPr="00BB3D96" w:rsidRDefault="00136C32" w:rsidP="000F726F">
            <w:pPr>
              <w:pStyle w:val="FP"/>
              <w:tabs>
                <w:tab w:val="left" w:pos="3118"/>
              </w:tabs>
              <w:spacing w:before="80" w:after="80"/>
              <w:ind w:left="57"/>
            </w:pPr>
            <w:r w:rsidRPr="00BB3D96">
              <w:t>Publication</w:t>
            </w:r>
          </w:p>
        </w:tc>
      </w:tr>
      <w:tr w:rsidR="00136C32" w:rsidRPr="00BB3D96" w14:paraId="188604AA" w14:textId="77777777" w:rsidTr="000F726F">
        <w:trPr>
          <w:cantSplit/>
          <w:jc w:val="center"/>
        </w:trPr>
        <w:tc>
          <w:tcPr>
            <w:tcW w:w="1247" w:type="dxa"/>
          </w:tcPr>
          <w:p w14:paraId="534CE28D" w14:textId="77777777" w:rsidR="00136C32" w:rsidRPr="00BB3D96" w:rsidRDefault="00136C32" w:rsidP="000F726F">
            <w:pPr>
              <w:pStyle w:val="FP"/>
              <w:spacing w:before="80" w:after="80"/>
              <w:ind w:left="57"/>
            </w:pPr>
            <w:r w:rsidRPr="00BB3D96">
              <w:t>V4.3.1</w:t>
            </w:r>
          </w:p>
        </w:tc>
        <w:tc>
          <w:tcPr>
            <w:tcW w:w="1588" w:type="dxa"/>
          </w:tcPr>
          <w:p w14:paraId="479C1E81" w14:textId="77777777" w:rsidR="00136C32" w:rsidRPr="00BB3D96" w:rsidRDefault="00136C32" w:rsidP="000F726F">
            <w:pPr>
              <w:pStyle w:val="FP"/>
              <w:spacing w:before="80" w:after="80"/>
              <w:ind w:left="57"/>
            </w:pPr>
            <w:r>
              <w:t>June</w:t>
            </w:r>
            <w:r w:rsidRPr="00BB3D96">
              <w:t xml:space="preserve"> 2022</w:t>
            </w:r>
          </w:p>
        </w:tc>
        <w:tc>
          <w:tcPr>
            <w:tcW w:w="6804" w:type="dxa"/>
          </w:tcPr>
          <w:p w14:paraId="4B4B0830" w14:textId="77777777" w:rsidR="00136C32" w:rsidRPr="00BB3D96" w:rsidRDefault="00136C32" w:rsidP="000F726F">
            <w:pPr>
              <w:pStyle w:val="FP"/>
              <w:tabs>
                <w:tab w:val="left" w:pos="3118"/>
              </w:tabs>
              <w:spacing w:before="80" w:after="80"/>
              <w:ind w:left="57"/>
            </w:pPr>
            <w:r w:rsidRPr="00BB3D96">
              <w:t>Publication</w:t>
            </w:r>
          </w:p>
        </w:tc>
      </w:tr>
      <w:tr w:rsidR="00136C32" w:rsidRPr="00BB3D96" w14:paraId="40B4AA45" w14:textId="77777777" w:rsidTr="000F726F">
        <w:trPr>
          <w:cantSplit/>
          <w:jc w:val="center"/>
        </w:trPr>
        <w:tc>
          <w:tcPr>
            <w:tcW w:w="1247" w:type="dxa"/>
          </w:tcPr>
          <w:p w14:paraId="686D9E76" w14:textId="77777777" w:rsidR="00136C32" w:rsidRPr="00BB3D96" w:rsidRDefault="00136C32" w:rsidP="000F726F">
            <w:pPr>
              <w:pStyle w:val="FP"/>
              <w:spacing w:before="80" w:after="80"/>
              <w:ind w:left="57"/>
            </w:pPr>
          </w:p>
        </w:tc>
        <w:tc>
          <w:tcPr>
            <w:tcW w:w="1588" w:type="dxa"/>
          </w:tcPr>
          <w:p w14:paraId="5064F141" w14:textId="77777777" w:rsidR="00136C32" w:rsidRPr="00BB3D96" w:rsidRDefault="00136C32" w:rsidP="000F726F">
            <w:pPr>
              <w:pStyle w:val="FP"/>
              <w:spacing w:before="80" w:after="80"/>
              <w:ind w:left="57"/>
            </w:pPr>
          </w:p>
        </w:tc>
        <w:tc>
          <w:tcPr>
            <w:tcW w:w="6804" w:type="dxa"/>
          </w:tcPr>
          <w:p w14:paraId="4B882307" w14:textId="77777777" w:rsidR="00136C32" w:rsidRPr="00BB3D96" w:rsidRDefault="00136C32" w:rsidP="000F726F">
            <w:pPr>
              <w:pStyle w:val="FP"/>
              <w:tabs>
                <w:tab w:val="left" w:pos="3261"/>
                <w:tab w:val="left" w:pos="4395"/>
              </w:tabs>
              <w:spacing w:before="80" w:after="80"/>
              <w:ind w:left="57"/>
            </w:pPr>
          </w:p>
        </w:tc>
      </w:tr>
      <w:tr w:rsidR="00136C32" w:rsidRPr="00BB3D96" w14:paraId="206ECD0C" w14:textId="77777777" w:rsidTr="000F726F">
        <w:trPr>
          <w:cantSplit/>
          <w:jc w:val="center"/>
        </w:trPr>
        <w:tc>
          <w:tcPr>
            <w:tcW w:w="1247" w:type="dxa"/>
          </w:tcPr>
          <w:p w14:paraId="6DF4F407" w14:textId="77777777" w:rsidR="00136C32" w:rsidRPr="00BB3D96" w:rsidRDefault="00136C32" w:rsidP="000F726F">
            <w:pPr>
              <w:pStyle w:val="FP"/>
              <w:spacing w:before="80" w:after="80"/>
              <w:ind w:left="57"/>
            </w:pPr>
          </w:p>
        </w:tc>
        <w:tc>
          <w:tcPr>
            <w:tcW w:w="1588" w:type="dxa"/>
          </w:tcPr>
          <w:p w14:paraId="69429E03" w14:textId="77777777" w:rsidR="00136C32" w:rsidRPr="00BB3D96" w:rsidRDefault="00136C32" w:rsidP="000F726F">
            <w:pPr>
              <w:pStyle w:val="FP"/>
              <w:spacing w:before="80" w:after="80"/>
              <w:ind w:left="57"/>
            </w:pPr>
          </w:p>
        </w:tc>
        <w:tc>
          <w:tcPr>
            <w:tcW w:w="6804" w:type="dxa"/>
          </w:tcPr>
          <w:p w14:paraId="3BB4C177" w14:textId="77777777" w:rsidR="00136C32" w:rsidRPr="00BB3D96" w:rsidRDefault="00136C32" w:rsidP="000F726F">
            <w:pPr>
              <w:pStyle w:val="FP"/>
              <w:tabs>
                <w:tab w:val="left" w:pos="3261"/>
                <w:tab w:val="left" w:pos="4395"/>
              </w:tabs>
              <w:spacing w:before="80" w:after="80"/>
              <w:ind w:left="57"/>
            </w:pPr>
          </w:p>
        </w:tc>
      </w:tr>
    </w:tbl>
    <w:p w14:paraId="31ECAF62" w14:textId="77777777" w:rsidR="00E05319" w:rsidRPr="00476ED3" w:rsidRDefault="00E05319" w:rsidP="00E05319"/>
    <w:sectPr w:rsidR="00E05319" w:rsidRPr="00476ED3" w:rsidSect="00797C02">
      <w:headerReference w:type="default" r:id="rId47"/>
      <w:footerReference w:type="default" r:id="rId48"/>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61BC7" w14:textId="77777777" w:rsidR="009E0FA4" w:rsidRDefault="009E0FA4">
      <w:r>
        <w:separator/>
      </w:r>
    </w:p>
  </w:endnote>
  <w:endnote w:type="continuationSeparator" w:id="0">
    <w:p w14:paraId="51FA8EAD" w14:textId="77777777" w:rsidR="009E0FA4" w:rsidRDefault="009E0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8DD45" w14:textId="77777777" w:rsidR="00136C32" w:rsidRDefault="00136C32">
    <w:pPr>
      <w:pStyle w:val="Footer"/>
    </w:pPr>
  </w:p>
  <w:p w14:paraId="5A1D9E78" w14:textId="77777777" w:rsidR="00136C32" w:rsidRDefault="00136C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C4103" w14:textId="65DE9028" w:rsidR="000A32AD" w:rsidRPr="00797C02" w:rsidRDefault="000A32AD" w:rsidP="00797C02">
    <w:pPr>
      <w:pStyle w:val="Footer"/>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DCC5A" w14:textId="77777777" w:rsidR="009E0FA4" w:rsidRDefault="009E0FA4">
      <w:r>
        <w:separator/>
      </w:r>
    </w:p>
  </w:footnote>
  <w:footnote w:type="continuationSeparator" w:id="0">
    <w:p w14:paraId="5B425AB8" w14:textId="77777777" w:rsidR="009E0FA4" w:rsidRDefault="009E0F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56BB7" w14:textId="77777777" w:rsidR="00136C32" w:rsidRDefault="00136C32">
    <w:pPr>
      <w:pStyle w:val="Header"/>
    </w:pPr>
    <w:r>
      <w:rPr>
        <w:lang w:val="en-US" w:eastAsia="zh-CN"/>
      </w:rPr>
      <w:drawing>
        <wp:anchor distT="0" distB="0" distL="114300" distR="114300" simplePos="0" relativeHeight="251659264" behindDoc="1" locked="0" layoutInCell="1" allowOverlap="1" wp14:anchorId="0C4B66AD" wp14:editId="43AEC015">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FE9AB" w14:textId="619BEF0E" w:rsidR="000A32AD" w:rsidRPr="00055551" w:rsidRDefault="000A32AD" w:rsidP="00797C02">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385DD8">
      <w:t>ETSI GS NFV-IFA 010 V4.3.2 (2022-06)</w:t>
    </w:r>
    <w:r w:rsidRPr="00055551">
      <w:rPr>
        <w:noProof w:val="0"/>
      </w:rPr>
      <w:fldChar w:fldCharType="end"/>
    </w:r>
  </w:p>
  <w:p w14:paraId="4B7416A5" w14:textId="77777777" w:rsidR="000A32AD" w:rsidRPr="00055551" w:rsidRDefault="000A32AD" w:rsidP="00797C02">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385DD8">
      <w:t>125</w:t>
    </w:r>
    <w:r w:rsidRPr="00055551">
      <w:rPr>
        <w:noProof w:val="0"/>
      </w:rPr>
      <w:fldChar w:fldCharType="end"/>
    </w:r>
  </w:p>
  <w:p w14:paraId="75B036C4" w14:textId="77777777" w:rsidR="000A32AD" w:rsidRPr="00797C02" w:rsidRDefault="000A32AD" w:rsidP="00797C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8D7DE0"/>
    <w:multiLevelType w:val="hybridMultilevel"/>
    <w:tmpl w:val="967A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9D45AA"/>
    <w:multiLevelType w:val="hybridMultilevel"/>
    <w:tmpl w:val="B84CD1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8B66D80"/>
    <w:multiLevelType w:val="hybridMultilevel"/>
    <w:tmpl w:val="DC041E3C"/>
    <w:lvl w:ilvl="0" w:tplc="4258A5E6">
      <w:start w:val="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893156"/>
    <w:multiLevelType w:val="hybridMultilevel"/>
    <w:tmpl w:val="70A62660"/>
    <w:lvl w:ilvl="0" w:tplc="4BB01C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9"/>
  </w:num>
  <w:num w:numId="2">
    <w:abstractNumId w:val="35"/>
  </w:num>
  <w:num w:numId="3">
    <w:abstractNumId w:val="12"/>
  </w:num>
  <w:num w:numId="4">
    <w:abstractNumId w:val="21"/>
  </w:num>
  <w:num w:numId="5">
    <w:abstractNumId w:val="26"/>
  </w:num>
  <w:num w:numId="6">
    <w:abstractNumId w:val="2"/>
  </w:num>
  <w:num w:numId="7">
    <w:abstractNumId w:val="1"/>
  </w:num>
  <w:num w:numId="8">
    <w:abstractNumId w:val="0"/>
  </w:num>
  <w:num w:numId="9">
    <w:abstractNumId w:val="33"/>
  </w:num>
  <w:num w:numId="10">
    <w:abstractNumId w:val="36"/>
  </w:num>
  <w:num w:numId="11">
    <w:abstractNumId w:val="21"/>
    <w:lvlOverride w:ilvl="0">
      <w:startOverride w:val="1"/>
    </w:lvlOverride>
  </w:num>
  <w:num w:numId="12">
    <w:abstractNumId w:val="31"/>
  </w:num>
  <w:num w:numId="13">
    <w:abstractNumId w:val="34"/>
  </w:num>
  <w:num w:numId="14">
    <w:abstractNumId w:val="21"/>
    <w:lvlOverride w:ilvl="0">
      <w:startOverride w:val="1"/>
    </w:lvlOverride>
  </w:num>
  <w:num w:numId="15">
    <w:abstractNumId w:val="21"/>
    <w:lvlOverride w:ilvl="0">
      <w:startOverride w:val="1"/>
    </w:lvlOverride>
  </w:num>
  <w:num w:numId="16">
    <w:abstractNumId w:val="13"/>
  </w:num>
  <w:num w:numId="17">
    <w:abstractNumId w:val="17"/>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18"/>
  </w:num>
  <w:num w:numId="26">
    <w:abstractNumId w:val="29"/>
  </w:num>
  <w:num w:numId="27">
    <w:abstractNumId w:val="24"/>
  </w:num>
  <w:num w:numId="28">
    <w:abstractNumId w:val="27"/>
  </w:num>
  <w:num w:numId="29">
    <w:abstractNumId w:val="16"/>
  </w:num>
  <w:num w:numId="30">
    <w:abstractNumId w:val="11"/>
  </w:num>
  <w:num w:numId="31">
    <w:abstractNumId w:val="14"/>
  </w:num>
  <w:num w:numId="32">
    <w:abstractNumId w:val="25"/>
  </w:num>
  <w:num w:numId="33">
    <w:abstractNumId w:val="32"/>
  </w:num>
  <w:num w:numId="34">
    <w:abstractNumId w:val="22"/>
  </w:num>
  <w:num w:numId="35">
    <w:abstractNumId w:val="10"/>
  </w:num>
  <w:num w:numId="36">
    <w:abstractNumId w:val="23"/>
  </w:num>
  <w:num w:numId="37">
    <w:abstractNumId w:val="15"/>
  </w:num>
  <w:num w:numId="38">
    <w:abstractNumId w:val="20"/>
  </w:num>
  <w:num w:numId="39">
    <w:abstractNumId w:val="30"/>
  </w:num>
  <w:num w:numId="40">
    <w:abstractNumId w:val="21"/>
    <w:lvlOverride w:ilvl="0">
      <w:startOverride w:val="1"/>
    </w:lvlOverride>
  </w:num>
  <w:num w:numId="41">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Tc0tDQxNTIDQiUdpeDU4uLM/DyQAtNaAEFjEyosAAAA"/>
  </w:docVars>
  <w:rsids>
    <w:rsidRoot w:val="00BB6418"/>
    <w:rsid w:val="00002F6D"/>
    <w:rsid w:val="0000384D"/>
    <w:rsid w:val="00004DE1"/>
    <w:rsid w:val="000064F8"/>
    <w:rsid w:val="00011996"/>
    <w:rsid w:val="00012189"/>
    <w:rsid w:val="00013516"/>
    <w:rsid w:val="000177BF"/>
    <w:rsid w:val="00017C6F"/>
    <w:rsid w:val="00021F7A"/>
    <w:rsid w:val="000242FB"/>
    <w:rsid w:val="0002585A"/>
    <w:rsid w:val="000267D6"/>
    <w:rsid w:val="000270EA"/>
    <w:rsid w:val="00030433"/>
    <w:rsid w:val="00032C4B"/>
    <w:rsid w:val="00032E99"/>
    <w:rsid w:val="000366E6"/>
    <w:rsid w:val="00046473"/>
    <w:rsid w:val="00050729"/>
    <w:rsid w:val="00054285"/>
    <w:rsid w:val="000610BF"/>
    <w:rsid w:val="000633B7"/>
    <w:rsid w:val="00063849"/>
    <w:rsid w:val="000665B1"/>
    <w:rsid w:val="00070988"/>
    <w:rsid w:val="00072245"/>
    <w:rsid w:val="00072C17"/>
    <w:rsid w:val="00072FBD"/>
    <w:rsid w:val="00077336"/>
    <w:rsid w:val="000806F1"/>
    <w:rsid w:val="00081DAE"/>
    <w:rsid w:val="00082B59"/>
    <w:rsid w:val="00084C42"/>
    <w:rsid w:val="00085ADF"/>
    <w:rsid w:val="00086029"/>
    <w:rsid w:val="00093ECD"/>
    <w:rsid w:val="00096AB0"/>
    <w:rsid w:val="000A309A"/>
    <w:rsid w:val="000A32AD"/>
    <w:rsid w:val="000B0F76"/>
    <w:rsid w:val="000B2AA1"/>
    <w:rsid w:val="000B4D9A"/>
    <w:rsid w:val="000B640C"/>
    <w:rsid w:val="000C1F52"/>
    <w:rsid w:val="000C2760"/>
    <w:rsid w:val="000D1631"/>
    <w:rsid w:val="000D459F"/>
    <w:rsid w:val="000E0051"/>
    <w:rsid w:val="000F0FD1"/>
    <w:rsid w:val="000F11A3"/>
    <w:rsid w:val="000F1BC6"/>
    <w:rsid w:val="000F26B0"/>
    <w:rsid w:val="000F2DCE"/>
    <w:rsid w:val="000F3375"/>
    <w:rsid w:val="000F51FC"/>
    <w:rsid w:val="000F7ACD"/>
    <w:rsid w:val="00103BB0"/>
    <w:rsid w:val="0010426E"/>
    <w:rsid w:val="001042A3"/>
    <w:rsid w:val="00105221"/>
    <w:rsid w:val="00105907"/>
    <w:rsid w:val="00106634"/>
    <w:rsid w:val="001066D2"/>
    <w:rsid w:val="00107215"/>
    <w:rsid w:val="0011211C"/>
    <w:rsid w:val="00120701"/>
    <w:rsid w:val="00123445"/>
    <w:rsid w:val="001278A5"/>
    <w:rsid w:val="00131F96"/>
    <w:rsid w:val="00132A76"/>
    <w:rsid w:val="00135655"/>
    <w:rsid w:val="001359AF"/>
    <w:rsid w:val="00135FCD"/>
    <w:rsid w:val="00136C32"/>
    <w:rsid w:val="00141071"/>
    <w:rsid w:val="0014289A"/>
    <w:rsid w:val="0014650D"/>
    <w:rsid w:val="001501CA"/>
    <w:rsid w:val="0015207D"/>
    <w:rsid w:val="001521BB"/>
    <w:rsid w:val="00155553"/>
    <w:rsid w:val="001561C7"/>
    <w:rsid w:val="00161F36"/>
    <w:rsid w:val="00162923"/>
    <w:rsid w:val="00162E51"/>
    <w:rsid w:val="00163830"/>
    <w:rsid w:val="00167D8D"/>
    <w:rsid w:val="00170A09"/>
    <w:rsid w:val="00170B9B"/>
    <w:rsid w:val="0017363A"/>
    <w:rsid w:val="00174DC2"/>
    <w:rsid w:val="0017554F"/>
    <w:rsid w:val="00177032"/>
    <w:rsid w:val="001832BF"/>
    <w:rsid w:val="0018335F"/>
    <w:rsid w:val="0018786D"/>
    <w:rsid w:val="00190553"/>
    <w:rsid w:val="00190D90"/>
    <w:rsid w:val="001920FB"/>
    <w:rsid w:val="0019507E"/>
    <w:rsid w:val="001A2AA0"/>
    <w:rsid w:val="001A2DDB"/>
    <w:rsid w:val="001A3AC1"/>
    <w:rsid w:val="001A7937"/>
    <w:rsid w:val="001B068D"/>
    <w:rsid w:val="001C1530"/>
    <w:rsid w:val="001C1B95"/>
    <w:rsid w:val="001C3E01"/>
    <w:rsid w:val="001C4DFD"/>
    <w:rsid w:val="001C5D2C"/>
    <w:rsid w:val="001D25D3"/>
    <w:rsid w:val="001E090E"/>
    <w:rsid w:val="001E117C"/>
    <w:rsid w:val="001E29CF"/>
    <w:rsid w:val="001E3A51"/>
    <w:rsid w:val="001E5F05"/>
    <w:rsid w:val="001E7509"/>
    <w:rsid w:val="001F1519"/>
    <w:rsid w:val="001F200E"/>
    <w:rsid w:val="001F4B61"/>
    <w:rsid w:val="00201A8B"/>
    <w:rsid w:val="002028F2"/>
    <w:rsid w:val="00202B7F"/>
    <w:rsid w:val="0020399A"/>
    <w:rsid w:val="00207387"/>
    <w:rsid w:val="00213492"/>
    <w:rsid w:val="002149F6"/>
    <w:rsid w:val="00220D99"/>
    <w:rsid w:val="002259EE"/>
    <w:rsid w:val="002304A9"/>
    <w:rsid w:val="002315A5"/>
    <w:rsid w:val="002324E2"/>
    <w:rsid w:val="002350F5"/>
    <w:rsid w:val="00240481"/>
    <w:rsid w:val="002426D2"/>
    <w:rsid w:val="00243E8F"/>
    <w:rsid w:val="00255912"/>
    <w:rsid w:val="00256B78"/>
    <w:rsid w:val="00260104"/>
    <w:rsid w:val="00261AAA"/>
    <w:rsid w:val="00262850"/>
    <w:rsid w:val="00265041"/>
    <w:rsid w:val="002657EC"/>
    <w:rsid w:val="002667BB"/>
    <w:rsid w:val="002669AD"/>
    <w:rsid w:val="00273074"/>
    <w:rsid w:val="00274BE9"/>
    <w:rsid w:val="00276C03"/>
    <w:rsid w:val="0028399B"/>
    <w:rsid w:val="00283E50"/>
    <w:rsid w:val="00283F8A"/>
    <w:rsid w:val="0028490B"/>
    <w:rsid w:val="002A2330"/>
    <w:rsid w:val="002A3BB0"/>
    <w:rsid w:val="002A599F"/>
    <w:rsid w:val="002B36AE"/>
    <w:rsid w:val="002B47D8"/>
    <w:rsid w:val="002B4843"/>
    <w:rsid w:val="002C31BD"/>
    <w:rsid w:val="002D0CA6"/>
    <w:rsid w:val="002E25A6"/>
    <w:rsid w:val="002E39C7"/>
    <w:rsid w:val="002E46C6"/>
    <w:rsid w:val="002E5A99"/>
    <w:rsid w:val="002E6789"/>
    <w:rsid w:val="002E6B67"/>
    <w:rsid w:val="002F32DE"/>
    <w:rsid w:val="002F4BFD"/>
    <w:rsid w:val="003048AC"/>
    <w:rsid w:val="003148B2"/>
    <w:rsid w:val="003157F1"/>
    <w:rsid w:val="003167CA"/>
    <w:rsid w:val="00323B34"/>
    <w:rsid w:val="00326AAC"/>
    <w:rsid w:val="00326F93"/>
    <w:rsid w:val="00332404"/>
    <w:rsid w:val="0033555F"/>
    <w:rsid w:val="00335EA6"/>
    <w:rsid w:val="00335F69"/>
    <w:rsid w:val="00340E71"/>
    <w:rsid w:val="00342363"/>
    <w:rsid w:val="003428DC"/>
    <w:rsid w:val="00344102"/>
    <w:rsid w:val="00344A0F"/>
    <w:rsid w:val="00347E4B"/>
    <w:rsid w:val="00353628"/>
    <w:rsid w:val="00355913"/>
    <w:rsid w:val="003568BB"/>
    <w:rsid w:val="003630BB"/>
    <w:rsid w:val="00364C83"/>
    <w:rsid w:val="003664F6"/>
    <w:rsid w:val="003745D1"/>
    <w:rsid w:val="00375FFF"/>
    <w:rsid w:val="00381554"/>
    <w:rsid w:val="0038279D"/>
    <w:rsid w:val="0038542C"/>
    <w:rsid w:val="00385DD8"/>
    <w:rsid w:val="00392676"/>
    <w:rsid w:val="003A3259"/>
    <w:rsid w:val="003B0E84"/>
    <w:rsid w:val="003B282E"/>
    <w:rsid w:val="003C1094"/>
    <w:rsid w:val="003C38EE"/>
    <w:rsid w:val="003C414C"/>
    <w:rsid w:val="003C61A9"/>
    <w:rsid w:val="003D3B18"/>
    <w:rsid w:val="003D5F13"/>
    <w:rsid w:val="003D6202"/>
    <w:rsid w:val="003D7488"/>
    <w:rsid w:val="003E1164"/>
    <w:rsid w:val="003E2AE4"/>
    <w:rsid w:val="003E3878"/>
    <w:rsid w:val="003E3A50"/>
    <w:rsid w:val="003E4B1E"/>
    <w:rsid w:val="003E66C6"/>
    <w:rsid w:val="003F1900"/>
    <w:rsid w:val="003F1C4C"/>
    <w:rsid w:val="003F2DCB"/>
    <w:rsid w:val="003F480D"/>
    <w:rsid w:val="003F539C"/>
    <w:rsid w:val="00402756"/>
    <w:rsid w:val="00402957"/>
    <w:rsid w:val="00403555"/>
    <w:rsid w:val="00412F4C"/>
    <w:rsid w:val="00417404"/>
    <w:rsid w:val="0042053C"/>
    <w:rsid w:val="004223CA"/>
    <w:rsid w:val="00423DEC"/>
    <w:rsid w:val="00427F50"/>
    <w:rsid w:val="00433B4F"/>
    <w:rsid w:val="00433C96"/>
    <w:rsid w:val="0043477E"/>
    <w:rsid w:val="00436775"/>
    <w:rsid w:val="00440686"/>
    <w:rsid w:val="00441220"/>
    <w:rsid w:val="00442A1A"/>
    <w:rsid w:val="004437C4"/>
    <w:rsid w:val="00447F4F"/>
    <w:rsid w:val="00454508"/>
    <w:rsid w:val="0046084A"/>
    <w:rsid w:val="00461DAD"/>
    <w:rsid w:val="0046240E"/>
    <w:rsid w:val="0046449A"/>
    <w:rsid w:val="004742CC"/>
    <w:rsid w:val="00476ED3"/>
    <w:rsid w:val="00482C1F"/>
    <w:rsid w:val="00494005"/>
    <w:rsid w:val="00496560"/>
    <w:rsid w:val="00496B90"/>
    <w:rsid w:val="004A1E38"/>
    <w:rsid w:val="004A71D9"/>
    <w:rsid w:val="004A7703"/>
    <w:rsid w:val="004B21DC"/>
    <w:rsid w:val="004B2C68"/>
    <w:rsid w:val="004B4619"/>
    <w:rsid w:val="004B5CB0"/>
    <w:rsid w:val="004B7140"/>
    <w:rsid w:val="004B7759"/>
    <w:rsid w:val="004D1D17"/>
    <w:rsid w:val="004D24D8"/>
    <w:rsid w:val="004D283F"/>
    <w:rsid w:val="004D2EF4"/>
    <w:rsid w:val="004D3F6C"/>
    <w:rsid w:val="004D6D3A"/>
    <w:rsid w:val="004D7269"/>
    <w:rsid w:val="004E22FE"/>
    <w:rsid w:val="004E2B30"/>
    <w:rsid w:val="004E54DE"/>
    <w:rsid w:val="004E6097"/>
    <w:rsid w:val="004E62E2"/>
    <w:rsid w:val="004F73A4"/>
    <w:rsid w:val="005002A9"/>
    <w:rsid w:val="005006DF"/>
    <w:rsid w:val="00500FFA"/>
    <w:rsid w:val="005035AE"/>
    <w:rsid w:val="00507F14"/>
    <w:rsid w:val="00512F19"/>
    <w:rsid w:val="00513AE8"/>
    <w:rsid w:val="00520682"/>
    <w:rsid w:val="00521331"/>
    <w:rsid w:val="005243C2"/>
    <w:rsid w:val="00524811"/>
    <w:rsid w:val="00524F1D"/>
    <w:rsid w:val="0052515A"/>
    <w:rsid w:val="00531797"/>
    <w:rsid w:val="00535433"/>
    <w:rsid w:val="00537119"/>
    <w:rsid w:val="00537FC4"/>
    <w:rsid w:val="0054255B"/>
    <w:rsid w:val="00544F83"/>
    <w:rsid w:val="005453D4"/>
    <w:rsid w:val="0054576E"/>
    <w:rsid w:val="00546454"/>
    <w:rsid w:val="005466B9"/>
    <w:rsid w:val="00546EA7"/>
    <w:rsid w:val="005503D1"/>
    <w:rsid w:val="0055784E"/>
    <w:rsid w:val="00560F14"/>
    <w:rsid w:val="005619E8"/>
    <w:rsid w:val="00564D7A"/>
    <w:rsid w:val="00565FF2"/>
    <w:rsid w:val="0056624A"/>
    <w:rsid w:val="005666A8"/>
    <w:rsid w:val="00566DC9"/>
    <w:rsid w:val="00570969"/>
    <w:rsid w:val="005726D2"/>
    <w:rsid w:val="00572A23"/>
    <w:rsid w:val="005737D1"/>
    <w:rsid w:val="00581903"/>
    <w:rsid w:val="005877CB"/>
    <w:rsid w:val="00587EC8"/>
    <w:rsid w:val="005909AC"/>
    <w:rsid w:val="0059474F"/>
    <w:rsid w:val="00596098"/>
    <w:rsid w:val="005A38A9"/>
    <w:rsid w:val="005A3DDF"/>
    <w:rsid w:val="005A6ECD"/>
    <w:rsid w:val="005B22DA"/>
    <w:rsid w:val="005B5974"/>
    <w:rsid w:val="005B75AC"/>
    <w:rsid w:val="005C06FA"/>
    <w:rsid w:val="005C2AC3"/>
    <w:rsid w:val="005C3502"/>
    <w:rsid w:val="005C411E"/>
    <w:rsid w:val="005C4940"/>
    <w:rsid w:val="005C5242"/>
    <w:rsid w:val="005C5776"/>
    <w:rsid w:val="005C7237"/>
    <w:rsid w:val="005D05AB"/>
    <w:rsid w:val="005D2752"/>
    <w:rsid w:val="005D32B6"/>
    <w:rsid w:val="005D6BA5"/>
    <w:rsid w:val="005E1047"/>
    <w:rsid w:val="005E2580"/>
    <w:rsid w:val="005E2D79"/>
    <w:rsid w:val="005F3E56"/>
    <w:rsid w:val="005F6486"/>
    <w:rsid w:val="00601F28"/>
    <w:rsid w:val="00605EF8"/>
    <w:rsid w:val="00613782"/>
    <w:rsid w:val="00616422"/>
    <w:rsid w:val="006179F8"/>
    <w:rsid w:val="00622526"/>
    <w:rsid w:val="00622E61"/>
    <w:rsid w:val="00625316"/>
    <w:rsid w:val="00630874"/>
    <w:rsid w:val="006349DB"/>
    <w:rsid w:val="00636A84"/>
    <w:rsid w:val="00640591"/>
    <w:rsid w:val="00641E34"/>
    <w:rsid w:val="00651298"/>
    <w:rsid w:val="00653A3B"/>
    <w:rsid w:val="00653DFE"/>
    <w:rsid w:val="0065699C"/>
    <w:rsid w:val="00661B38"/>
    <w:rsid w:val="00665B29"/>
    <w:rsid w:val="00665BAA"/>
    <w:rsid w:val="00666790"/>
    <w:rsid w:val="00667EEB"/>
    <w:rsid w:val="00670550"/>
    <w:rsid w:val="00672201"/>
    <w:rsid w:val="00675066"/>
    <w:rsid w:val="006764A2"/>
    <w:rsid w:val="006828E8"/>
    <w:rsid w:val="00684B8C"/>
    <w:rsid w:val="00684BC1"/>
    <w:rsid w:val="00690419"/>
    <w:rsid w:val="006909AE"/>
    <w:rsid w:val="00690B36"/>
    <w:rsid w:val="00695777"/>
    <w:rsid w:val="00695F9D"/>
    <w:rsid w:val="006A3197"/>
    <w:rsid w:val="006B1D2F"/>
    <w:rsid w:val="006B73A9"/>
    <w:rsid w:val="006C1CE6"/>
    <w:rsid w:val="006C2526"/>
    <w:rsid w:val="006C5075"/>
    <w:rsid w:val="006C729A"/>
    <w:rsid w:val="006C7D56"/>
    <w:rsid w:val="006D10BB"/>
    <w:rsid w:val="006D19CE"/>
    <w:rsid w:val="006D43A2"/>
    <w:rsid w:val="006E17E4"/>
    <w:rsid w:val="006E3493"/>
    <w:rsid w:val="006E3633"/>
    <w:rsid w:val="006E510F"/>
    <w:rsid w:val="006F041C"/>
    <w:rsid w:val="006F3429"/>
    <w:rsid w:val="006F6C53"/>
    <w:rsid w:val="00703E81"/>
    <w:rsid w:val="00711903"/>
    <w:rsid w:val="00712C8A"/>
    <w:rsid w:val="00713B10"/>
    <w:rsid w:val="0071421F"/>
    <w:rsid w:val="00715B86"/>
    <w:rsid w:val="00720151"/>
    <w:rsid w:val="00720498"/>
    <w:rsid w:val="00724790"/>
    <w:rsid w:val="00725B66"/>
    <w:rsid w:val="00726C9B"/>
    <w:rsid w:val="00735655"/>
    <w:rsid w:val="00735EB1"/>
    <w:rsid w:val="0073690D"/>
    <w:rsid w:val="00740229"/>
    <w:rsid w:val="00743F24"/>
    <w:rsid w:val="00745195"/>
    <w:rsid w:val="00745924"/>
    <w:rsid w:val="007462C1"/>
    <w:rsid w:val="007479E9"/>
    <w:rsid w:val="007504A6"/>
    <w:rsid w:val="00751125"/>
    <w:rsid w:val="00752748"/>
    <w:rsid w:val="0075338C"/>
    <w:rsid w:val="00753A56"/>
    <w:rsid w:val="00755B41"/>
    <w:rsid w:val="00761374"/>
    <w:rsid w:val="007613C0"/>
    <w:rsid w:val="007632B7"/>
    <w:rsid w:val="0076761B"/>
    <w:rsid w:val="0077009A"/>
    <w:rsid w:val="00772986"/>
    <w:rsid w:val="00773039"/>
    <w:rsid w:val="00782B5F"/>
    <w:rsid w:val="007854AF"/>
    <w:rsid w:val="00786701"/>
    <w:rsid w:val="00787554"/>
    <w:rsid w:val="00787A71"/>
    <w:rsid w:val="00790D03"/>
    <w:rsid w:val="00791F30"/>
    <w:rsid w:val="007974CF"/>
    <w:rsid w:val="00797C02"/>
    <w:rsid w:val="007A3436"/>
    <w:rsid w:val="007A3B97"/>
    <w:rsid w:val="007B065C"/>
    <w:rsid w:val="007B1AF8"/>
    <w:rsid w:val="007B23B4"/>
    <w:rsid w:val="007B2579"/>
    <w:rsid w:val="007B55FC"/>
    <w:rsid w:val="007C2C07"/>
    <w:rsid w:val="007C38B6"/>
    <w:rsid w:val="007C4C01"/>
    <w:rsid w:val="007D4AE5"/>
    <w:rsid w:val="007D5BBC"/>
    <w:rsid w:val="007D7708"/>
    <w:rsid w:val="007D7FBC"/>
    <w:rsid w:val="007E2870"/>
    <w:rsid w:val="007E501E"/>
    <w:rsid w:val="007F21F3"/>
    <w:rsid w:val="007F3B23"/>
    <w:rsid w:val="0080126E"/>
    <w:rsid w:val="0080279A"/>
    <w:rsid w:val="00803066"/>
    <w:rsid w:val="008042B8"/>
    <w:rsid w:val="00805564"/>
    <w:rsid w:val="00805E65"/>
    <w:rsid w:val="008111F5"/>
    <w:rsid w:val="008215BD"/>
    <w:rsid w:val="00824A1E"/>
    <w:rsid w:val="008251DC"/>
    <w:rsid w:val="00827313"/>
    <w:rsid w:val="00827B37"/>
    <w:rsid w:val="00830290"/>
    <w:rsid w:val="0083278E"/>
    <w:rsid w:val="00837251"/>
    <w:rsid w:val="00840944"/>
    <w:rsid w:val="0084740C"/>
    <w:rsid w:val="0085467E"/>
    <w:rsid w:val="00856208"/>
    <w:rsid w:val="008564AC"/>
    <w:rsid w:val="00856DD3"/>
    <w:rsid w:val="008578F9"/>
    <w:rsid w:val="0086085F"/>
    <w:rsid w:val="00860C15"/>
    <w:rsid w:val="008627A4"/>
    <w:rsid w:val="00862E67"/>
    <w:rsid w:val="00863842"/>
    <w:rsid w:val="00863CA2"/>
    <w:rsid w:val="008655E1"/>
    <w:rsid w:val="00866A3B"/>
    <w:rsid w:val="008676F2"/>
    <w:rsid w:val="008724EF"/>
    <w:rsid w:val="008749B5"/>
    <w:rsid w:val="00880340"/>
    <w:rsid w:val="008849A4"/>
    <w:rsid w:val="00885B7B"/>
    <w:rsid w:val="00887417"/>
    <w:rsid w:val="00892F0A"/>
    <w:rsid w:val="008978F7"/>
    <w:rsid w:val="008A2BEF"/>
    <w:rsid w:val="008A63E0"/>
    <w:rsid w:val="008A6B8D"/>
    <w:rsid w:val="008B516B"/>
    <w:rsid w:val="008B59B8"/>
    <w:rsid w:val="008B6694"/>
    <w:rsid w:val="008C1601"/>
    <w:rsid w:val="008C1B54"/>
    <w:rsid w:val="008C5FFD"/>
    <w:rsid w:val="008D2E76"/>
    <w:rsid w:val="008D6AD1"/>
    <w:rsid w:val="008E24BB"/>
    <w:rsid w:val="008E3738"/>
    <w:rsid w:val="008E71DA"/>
    <w:rsid w:val="008F0EB5"/>
    <w:rsid w:val="008F47B0"/>
    <w:rsid w:val="00900291"/>
    <w:rsid w:val="00903585"/>
    <w:rsid w:val="009135CB"/>
    <w:rsid w:val="00913C7E"/>
    <w:rsid w:val="00916FB0"/>
    <w:rsid w:val="00920A5B"/>
    <w:rsid w:val="00921D47"/>
    <w:rsid w:val="00923A7E"/>
    <w:rsid w:val="00933F68"/>
    <w:rsid w:val="009346A4"/>
    <w:rsid w:val="009461CC"/>
    <w:rsid w:val="00950B8C"/>
    <w:rsid w:val="009512F9"/>
    <w:rsid w:val="00953548"/>
    <w:rsid w:val="00955A8D"/>
    <w:rsid w:val="00960DC6"/>
    <w:rsid w:val="00965A55"/>
    <w:rsid w:val="00967CF5"/>
    <w:rsid w:val="009715E4"/>
    <w:rsid w:val="00976435"/>
    <w:rsid w:val="0097653F"/>
    <w:rsid w:val="009770B0"/>
    <w:rsid w:val="00980D1E"/>
    <w:rsid w:val="00980DCE"/>
    <w:rsid w:val="00984535"/>
    <w:rsid w:val="009853C9"/>
    <w:rsid w:val="0099111D"/>
    <w:rsid w:val="00992B21"/>
    <w:rsid w:val="00994994"/>
    <w:rsid w:val="009949B0"/>
    <w:rsid w:val="00995BDD"/>
    <w:rsid w:val="00997C7F"/>
    <w:rsid w:val="009A29A1"/>
    <w:rsid w:val="009A51A4"/>
    <w:rsid w:val="009A6CDB"/>
    <w:rsid w:val="009B1396"/>
    <w:rsid w:val="009B141A"/>
    <w:rsid w:val="009B5A76"/>
    <w:rsid w:val="009C53BA"/>
    <w:rsid w:val="009C6A1F"/>
    <w:rsid w:val="009D1FDF"/>
    <w:rsid w:val="009D3158"/>
    <w:rsid w:val="009D4D12"/>
    <w:rsid w:val="009E0FA4"/>
    <w:rsid w:val="009E1B79"/>
    <w:rsid w:val="009F12D0"/>
    <w:rsid w:val="009F1F98"/>
    <w:rsid w:val="009F2CD4"/>
    <w:rsid w:val="009F4EBD"/>
    <w:rsid w:val="00A011D6"/>
    <w:rsid w:val="00A0152E"/>
    <w:rsid w:val="00A018EB"/>
    <w:rsid w:val="00A03514"/>
    <w:rsid w:val="00A04AE8"/>
    <w:rsid w:val="00A05729"/>
    <w:rsid w:val="00A076CF"/>
    <w:rsid w:val="00A14176"/>
    <w:rsid w:val="00A15726"/>
    <w:rsid w:val="00A200F0"/>
    <w:rsid w:val="00A25CA6"/>
    <w:rsid w:val="00A25F81"/>
    <w:rsid w:val="00A33192"/>
    <w:rsid w:val="00A449BD"/>
    <w:rsid w:val="00A472D8"/>
    <w:rsid w:val="00A534CB"/>
    <w:rsid w:val="00A537DA"/>
    <w:rsid w:val="00A55719"/>
    <w:rsid w:val="00A56A02"/>
    <w:rsid w:val="00A578A7"/>
    <w:rsid w:val="00A6262E"/>
    <w:rsid w:val="00A640EA"/>
    <w:rsid w:val="00A6460F"/>
    <w:rsid w:val="00A71FD7"/>
    <w:rsid w:val="00A73214"/>
    <w:rsid w:val="00A82328"/>
    <w:rsid w:val="00A82FE8"/>
    <w:rsid w:val="00A868BB"/>
    <w:rsid w:val="00A93AC3"/>
    <w:rsid w:val="00A9458D"/>
    <w:rsid w:val="00AA113B"/>
    <w:rsid w:val="00AA30BC"/>
    <w:rsid w:val="00AA366D"/>
    <w:rsid w:val="00AB03F0"/>
    <w:rsid w:val="00AB1716"/>
    <w:rsid w:val="00AB1DD5"/>
    <w:rsid w:val="00AB6DB0"/>
    <w:rsid w:val="00AB6F3F"/>
    <w:rsid w:val="00AC29E5"/>
    <w:rsid w:val="00AC35DB"/>
    <w:rsid w:val="00AC48D7"/>
    <w:rsid w:val="00AC4903"/>
    <w:rsid w:val="00AC7143"/>
    <w:rsid w:val="00AD0701"/>
    <w:rsid w:val="00AD10A4"/>
    <w:rsid w:val="00AD2360"/>
    <w:rsid w:val="00AD5DCA"/>
    <w:rsid w:val="00AD69E3"/>
    <w:rsid w:val="00AD6C51"/>
    <w:rsid w:val="00AE0E62"/>
    <w:rsid w:val="00AE1E61"/>
    <w:rsid w:val="00AE2D24"/>
    <w:rsid w:val="00AE42B4"/>
    <w:rsid w:val="00AE497C"/>
    <w:rsid w:val="00AE4CC8"/>
    <w:rsid w:val="00AF0F62"/>
    <w:rsid w:val="00AF3603"/>
    <w:rsid w:val="00B0172F"/>
    <w:rsid w:val="00B01D45"/>
    <w:rsid w:val="00B0353F"/>
    <w:rsid w:val="00B06FB4"/>
    <w:rsid w:val="00B1314D"/>
    <w:rsid w:val="00B13BBA"/>
    <w:rsid w:val="00B15E42"/>
    <w:rsid w:val="00B16660"/>
    <w:rsid w:val="00B178C9"/>
    <w:rsid w:val="00B21221"/>
    <w:rsid w:val="00B221E8"/>
    <w:rsid w:val="00B23B1F"/>
    <w:rsid w:val="00B24E73"/>
    <w:rsid w:val="00B2627E"/>
    <w:rsid w:val="00B30136"/>
    <w:rsid w:val="00B31867"/>
    <w:rsid w:val="00B32F4F"/>
    <w:rsid w:val="00B33660"/>
    <w:rsid w:val="00B33C61"/>
    <w:rsid w:val="00B42C90"/>
    <w:rsid w:val="00B46E3D"/>
    <w:rsid w:val="00B55113"/>
    <w:rsid w:val="00B56842"/>
    <w:rsid w:val="00B61AB3"/>
    <w:rsid w:val="00B6424A"/>
    <w:rsid w:val="00B65F38"/>
    <w:rsid w:val="00B67D9A"/>
    <w:rsid w:val="00B7378D"/>
    <w:rsid w:val="00B73DE0"/>
    <w:rsid w:val="00B7459C"/>
    <w:rsid w:val="00B7489D"/>
    <w:rsid w:val="00B75546"/>
    <w:rsid w:val="00B84AD3"/>
    <w:rsid w:val="00B863EB"/>
    <w:rsid w:val="00B90A57"/>
    <w:rsid w:val="00B92C6B"/>
    <w:rsid w:val="00B943D6"/>
    <w:rsid w:val="00B958B6"/>
    <w:rsid w:val="00BA0464"/>
    <w:rsid w:val="00BA6835"/>
    <w:rsid w:val="00BB07C9"/>
    <w:rsid w:val="00BB41A3"/>
    <w:rsid w:val="00BB4716"/>
    <w:rsid w:val="00BB5504"/>
    <w:rsid w:val="00BB6418"/>
    <w:rsid w:val="00BB6537"/>
    <w:rsid w:val="00BC0A87"/>
    <w:rsid w:val="00BC33F7"/>
    <w:rsid w:val="00BC5507"/>
    <w:rsid w:val="00BC624F"/>
    <w:rsid w:val="00BC650F"/>
    <w:rsid w:val="00BC6D56"/>
    <w:rsid w:val="00BC7B28"/>
    <w:rsid w:val="00BD169B"/>
    <w:rsid w:val="00BD2C8E"/>
    <w:rsid w:val="00BD2D32"/>
    <w:rsid w:val="00BD528B"/>
    <w:rsid w:val="00BD5D6C"/>
    <w:rsid w:val="00BD6237"/>
    <w:rsid w:val="00BD6FB6"/>
    <w:rsid w:val="00BE0207"/>
    <w:rsid w:val="00BE07A8"/>
    <w:rsid w:val="00BE12DA"/>
    <w:rsid w:val="00BE1693"/>
    <w:rsid w:val="00BE2A61"/>
    <w:rsid w:val="00BE3183"/>
    <w:rsid w:val="00BE559B"/>
    <w:rsid w:val="00BE6767"/>
    <w:rsid w:val="00BF21D4"/>
    <w:rsid w:val="00BF388F"/>
    <w:rsid w:val="00BF4455"/>
    <w:rsid w:val="00BF599B"/>
    <w:rsid w:val="00BF762B"/>
    <w:rsid w:val="00BF7C65"/>
    <w:rsid w:val="00C00D13"/>
    <w:rsid w:val="00C05806"/>
    <w:rsid w:val="00C05E06"/>
    <w:rsid w:val="00C10EA6"/>
    <w:rsid w:val="00C11213"/>
    <w:rsid w:val="00C112AE"/>
    <w:rsid w:val="00C16AAD"/>
    <w:rsid w:val="00C23FC9"/>
    <w:rsid w:val="00C25BC9"/>
    <w:rsid w:val="00C26B9D"/>
    <w:rsid w:val="00C27DF8"/>
    <w:rsid w:val="00C30E00"/>
    <w:rsid w:val="00C35BD8"/>
    <w:rsid w:val="00C36B78"/>
    <w:rsid w:val="00C37690"/>
    <w:rsid w:val="00C46434"/>
    <w:rsid w:val="00C53930"/>
    <w:rsid w:val="00C55528"/>
    <w:rsid w:val="00C5552C"/>
    <w:rsid w:val="00C6043F"/>
    <w:rsid w:val="00C60A31"/>
    <w:rsid w:val="00C60B35"/>
    <w:rsid w:val="00C60C04"/>
    <w:rsid w:val="00C62AE6"/>
    <w:rsid w:val="00C65B3C"/>
    <w:rsid w:val="00C66B82"/>
    <w:rsid w:val="00C70254"/>
    <w:rsid w:val="00C716FC"/>
    <w:rsid w:val="00C72868"/>
    <w:rsid w:val="00C7621C"/>
    <w:rsid w:val="00C76F10"/>
    <w:rsid w:val="00C8170E"/>
    <w:rsid w:val="00C828B9"/>
    <w:rsid w:val="00C83919"/>
    <w:rsid w:val="00C84D71"/>
    <w:rsid w:val="00C858AA"/>
    <w:rsid w:val="00C91ECB"/>
    <w:rsid w:val="00C9277C"/>
    <w:rsid w:val="00C972F9"/>
    <w:rsid w:val="00CA2FC5"/>
    <w:rsid w:val="00CA4344"/>
    <w:rsid w:val="00CA6376"/>
    <w:rsid w:val="00CA7F0A"/>
    <w:rsid w:val="00CB0B76"/>
    <w:rsid w:val="00CC06AE"/>
    <w:rsid w:val="00CC1362"/>
    <w:rsid w:val="00CC1AB3"/>
    <w:rsid w:val="00CC6E23"/>
    <w:rsid w:val="00CD386D"/>
    <w:rsid w:val="00CD3D46"/>
    <w:rsid w:val="00CD42F3"/>
    <w:rsid w:val="00CD4AA2"/>
    <w:rsid w:val="00CE1C54"/>
    <w:rsid w:val="00CE3829"/>
    <w:rsid w:val="00CE50AF"/>
    <w:rsid w:val="00CF02EC"/>
    <w:rsid w:val="00CF1419"/>
    <w:rsid w:val="00CF23CD"/>
    <w:rsid w:val="00CF41E8"/>
    <w:rsid w:val="00D006E7"/>
    <w:rsid w:val="00D01123"/>
    <w:rsid w:val="00D028E6"/>
    <w:rsid w:val="00D048A3"/>
    <w:rsid w:val="00D04AFD"/>
    <w:rsid w:val="00D10163"/>
    <w:rsid w:val="00D10C8B"/>
    <w:rsid w:val="00D117BF"/>
    <w:rsid w:val="00D12FF4"/>
    <w:rsid w:val="00D137C3"/>
    <w:rsid w:val="00D218DA"/>
    <w:rsid w:val="00D260AF"/>
    <w:rsid w:val="00D264F2"/>
    <w:rsid w:val="00D2727F"/>
    <w:rsid w:val="00D342AB"/>
    <w:rsid w:val="00D35D58"/>
    <w:rsid w:val="00D44988"/>
    <w:rsid w:val="00D47066"/>
    <w:rsid w:val="00D475DA"/>
    <w:rsid w:val="00D501DF"/>
    <w:rsid w:val="00D505AB"/>
    <w:rsid w:val="00D50A1F"/>
    <w:rsid w:val="00D50FB4"/>
    <w:rsid w:val="00D5148E"/>
    <w:rsid w:val="00D56C2C"/>
    <w:rsid w:val="00D57957"/>
    <w:rsid w:val="00D656C0"/>
    <w:rsid w:val="00D66CA7"/>
    <w:rsid w:val="00D66E38"/>
    <w:rsid w:val="00D7365C"/>
    <w:rsid w:val="00D778F4"/>
    <w:rsid w:val="00D80A77"/>
    <w:rsid w:val="00D836C6"/>
    <w:rsid w:val="00D8589E"/>
    <w:rsid w:val="00D9167C"/>
    <w:rsid w:val="00D9430A"/>
    <w:rsid w:val="00D9553F"/>
    <w:rsid w:val="00D96283"/>
    <w:rsid w:val="00D97753"/>
    <w:rsid w:val="00DA0237"/>
    <w:rsid w:val="00DA0B99"/>
    <w:rsid w:val="00DA14EB"/>
    <w:rsid w:val="00DA17FE"/>
    <w:rsid w:val="00DA222B"/>
    <w:rsid w:val="00DA32B0"/>
    <w:rsid w:val="00DA4539"/>
    <w:rsid w:val="00DA7886"/>
    <w:rsid w:val="00DB12AE"/>
    <w:rsid w:val="00DB723B"/>
    <w:rsid w:val="00DC4757"/>
    <w:rsid w:val="00DC4B00"/>
    <w:rsid w:val="00DC6E4C"/>
    <w:rsid w:val="00DD0F3B"/>
    <w:rsid w:val="00DD4755"/>
    <w:rsid w:val="00DD4BC8"/>
    <w:rsid w:val="00DE026E"/>
    <w:rsid w:val="00DE3542"/>
    <w:rsid w:val="00DE516C"/>
    <w:rsid w:val="00DF7AAE"/>
    <w:rsid w:val="00E00F13"/>
    <w:rsid w:val="00E01E33"/>
    <w:rsid w:val="00E03F30"/>
    <w:rsid w:val="00E05319"/>
    <w:rsid w:val="00E0762A"/>
    <w:rsid w:val="00E112CE"/>
    <w:rsid w:val="00E121AB"/>
    <w:rsid w:val="00E200E9"/>
    <w:rsid w:val="00E22DFF"/>
    <w:rsid w:val="00E26D56"/>
    <w:rsid w:val="00E31333"/>
    <w:rsid w:val="00E31363"/>
    <w:rsid w:val="00E317B2"/>
    <w:rsid w:val="00E33439"/>
    <w:rsid w:val="00E373CF"/>
    <w:rsid w:val="00E419AA"/>
    <w:rsid w:val="00E4297B"/>
    <w:rsid w:val="00E4656C"/>
    <w:rsid w:val="00E472A7"/>
    <w:rsid w:val="00E520C8"/>
    <w:rsid w:val="00E55383"/>
    <w:rsid w:val="00E55E27"/>
    <w:rsid w:val="00E57549"/>
    <w:rsid w:val="00E608C3"/>
    <w:rsid w:val="00E62278"/>
    <w:rsid w:val="00E642A8"/>
    <w:rsid w:val="00E65113"/>
    <w:rsid w:val="00E667CC"/>
    <w:rsid w:val="00E779D2"/>
    <w:rsid w:val="00E81ED5"/>
    <w:rsid w:val="00E860A0"/>
    <w:rsid w:val="00E86C4B"/>
    <w:rsid w:val="00E86C63"/>
    <w:rsid w:val="00E90A7D"/>
    <w:rsid w:val="00E90EEF"/>
    <w:rsid w:val="00E92D81"/>
    <w:rsid w:val="00E93C69"/>
    <w:rsid w:val="00E93FA3"/>
    <w:rsid w:val="00E95952"/>
    <w:rsid w:val="00EA2A14"/>
    <w:rsid w:val="00EA45D8"/>
    <w:rsid w:val="00EA530F"/>
    <w:rsid w:val="00EB3050"/>
    <w:rsid w:val="00EB5877"/>
    <w:rsid w:val="00EC1263"/>
    <w:rsid w:val="00EC46F1"/>
    <w:rsid w:val="00EC7A7A"/>
    <w:rsid w:val="00EC7C86"/>
    <w:rsid w:val="00ED27F2"/>
    <w:rsid w:val="00ED5E4D"/>
    <w:rsid w:val="00ED7CB6"/>
    <w:rsid w:val="00EE33A8"/>
    <w:rsid w:val="00EE4242"/>
    <w:rsid w:val="00EE5FDF"/>
    <w:rsid w:val="00EE6F04"/>
    <w:rsid w:val="00EF00CB"/>
    <w:rsid w:val="00EF06FA"/>
    <w:rsid w:val="00EF08FE"/>
    <w:rsid w:val="00EF27AC"/>
    <w:rsid w:val="00EF63BE"/>
    <w:rsid w:val="00EF6455"/>
    <w:rsid w:val="00EF66E4"/>
    <w:rsid w:val="00F000F6"/>
    <w:rsid w:val="00F0063C"/>
    <w:rsid w:val="00F07187"/>
    <w:rsid w:val="00F077D1"/>
    <w:rsid w:val="00F10622"/>
    <w:rsid w:val="00F10A12"/>
    <w:rsid w:val="00F11681"/>
    <w:rsid w:val="00F11B32"/>
    <w:rsid w:val="00F12DD3"/>
    <w:rsid w:val="00F1398A"/>
    <w:rsid w:val="00F14818"/>
    <w:rsid w:val="00F14CB0"/>
    <w:rsid w:val="00F14D35"/>
    <w:rsid w:val="00F2086C"/>
    <w:rsid w:val="00F21685"/>
    <w:rsid w:val="00F219CD"/>
    <w:rsid w:val="00F23005"/>
    <w:rsid w:val="00F25970"/>
    <w:rsid w:val="00F276EE"/>
    <w:rsid w:val="00F305FC"/>
    <w:rsid w:val="00F30957"/>
    <w:rsid w:val="00F321F9"/>
    <w:rsid w:val="00F331E7"/>
    <w:rsid w:val="00F34649"/>
    <w:rsid w:val="00F34944"/>
    <w:rsid w:val="00F34F69"/>
    <w:rsid w:val="00F3596B"/>
    <w:rsid w:val="00F42382"/>
    <w:rsid w:val="00F449FE"/>
    <w:rsid w:val="00F45A83"/>
    <w:rsid w:val="00F47C64"/>
    <w:rsid w:val="00F47E4A"/>
    <w:rsid w:val="00F57D30"/>
    <w:rsid w:val="00F63177"/>
    <w:rsid w:val="00F66E0C"/>
    <w:rsid w:val="00F74194"/>
    <w:rsid w:val="00F74679"/>
    <w:rsid w:val="00F75F04"/>
    <w:rsid w:val="00F85813"/>
    <w:rsid w:val="00F874BB"/>
    <w:rsid w:val="00F90E3F"/>
    <w:rsid w:val="00F90F7B"/>
    <w:rsid w:val="00F92379"/>
    <w:rsid w:val="00FA06FF"/>
    <w:rsid w:val="00FA19DB"/>
    <w:rsid w:val="00FA2D73"/>
    <w:rsid w:val="00FA47D2"/>
    <w:rsid w:val="00FA5F06"/>
    <w:rsid w:val="00FA702D"/>
    <w:rsid w:val="00FA750C"/>
    <w:rsid w:val="00FB5FDF"/>
    <w:rsid w:val="00FB7BF6"/>
    <w:rsid w:val="00FC17F5"/>
    <w:rsid w:val="00FC2003"/>
    <w:rsid w:val="00FC3F3F"/>
    <w:rsid w:val="00FD1A27"/>
    <w:rsid w:val="00FD4016"/>
    <w:rsid w:val="00FD4695"/>
    <w:rsid w:val="00FE017A"/>
    <w:rsid w:val="00FE16DA"/>
    <w:rsid w:val="00FE2C46"/>
    <w:rsid w:val="00FE6102"/>
    <w:rsid w:val="00FF01C5"/>
    <w:rsid w:val="00FF33B9"/>
    <w:rsid w:val="00FF347D"/>
    <w:rsid w:val="00FF4B7F"/>
    <w:rsid w:val="00FF500A"/>
    <w:rsid w:val="00FF655B"/>
    <w:rsid w:val="00FF7811"/>
    <w:rsid w:val="00FF7D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FF8A7"/>
  <w15:docId w15:val="{1481050C-A87F-45DF-BBF7-4163BFE2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5AC"/>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5B75A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5B75AC"/>
    <w:pPr>
      <w:pBdr>
        <w:top w:val="none" w:sz="0" w:space="0" w:color="auto"/>
      </w:pBdr>
      <w:spacing w:before="180"/>
      <w:outlineLvl w:val="1"/>
    </w:pPr>
    <w:rPr>
      <w:sz w:val="32"/>
    </w:rPr>
  </w:style>
  <w:style w:type="paragraph" w:styleId="Heading3">
    <w:name w:val="heading 3"/>
    <w:basedOn w:val="Heading2"/>
    <w:next w:val="Normal"/>
    <w:link w:val="Heading3Char"/>
    <w:qFormat/>
    <w:rsid w:val="005B75AC"/>
    <w:pPr>
      <w:spacing w:before="120"/>
      <w:outlineLvl w:val="2"/>
    </w:pPr>
    <w:rPr>
      <w:sz w:val="28"/>
    </w:rPr>
  </w:style>
  <w:style w:type="paragraph" w:styleId="Heading4">
    <w:name w:val="heading 4"/>
    <w:basedOn w:val="Heading3"/>
    <w:next w:val="Normal"/>
    <w:link w:val="Heading4Char"/>
    <w:qFormat/>
    <w:rsid w:val="005B75AC"/>
    <w:pPr>
      <w:ind w:left="1418" w:hanging="1418"/>
      <w:outlineLvl w:val="3"/>
    </w:pPr>
    <w:rPr>
      <w:sz w:val="24"/>
    </w:rPr>
  </w:style>
  <w:style w:type="paragraph" w:styleId="Heading5">
    <w:name w:val="heading 5"/>
    <w:basedOn w:val="Heading4"/>
    <w:next w:val="Normal"/>
    <w:link w:val="Heading5Char"/>
    <w:qFormat/>
    <w:rsid w:val="005B75AC"/>
    <w:pPr>
      <w:ind w:left="1701" w:hanging="1701"/>
      <w:outlineLvl w:val="4"/>
    </w:pPr>
    <w:rPr>
      <w:sz w:val="22"/>
    </w:rPr>
  </w:style>
  <w:style w:type="paragraph" w:styleId="Heading6">
    <w:name w:val="heading 6"/>
    <w:basedOn w:val="H6"/>
    <w:next w:val="Normal"/>
    <w:link w:val="Heading6Char"/>
    <w:qFormat/>
    <w:rsid w:val="005B75AC"/>
    <w:pPr>
      <w:outlineLvl w:val="5"/>
    </w:pPr>
  </w:style>
  <w:style w:type="paragraph" w:styleId="Heading7">
    <w:name w:val="heading 7"/>
    <w:basedOn w:val="H6"/>
    <w:next w:val="Normal"/>
    <w:link w:val="Heading7Char"/>
    <w:qFormat/>
    <w:rsid w:val="005B75AC"/>
    <w:pPr>
      <w:outlineLvl w:val="6"/>
    </w:pPr>
  </w:style>
  <w:style w:type="paragraph" w:styleId="Heading8">
    <w:name w:val="heading 8"/>
    <w:basedOn w:val="Heading1"/>
    <w:next w:val="Normal"/>
    <w:link w:val="Heading8Char"/>
    <w:qFormat/>
    <w:rsid w:val="005B75AC"/>
    <w:pPr>
      <w:ind w:left="0" w:firstLine="0"/>
      <w:outlineLvl w:val="7"/>
    </w:pPr>
  </w:style>
  <w:style w:type="paragraph" w:styleId="Heading9">
    <w:name w:val="heading 9"/>
    <w:basedOn w:val="Heading8"/>
    <w:next w:val="Normal"/>
    <w:link w:val="Heading9Char"/>
    <w:qFormat/>
    <w:rsid w:val="005B75A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5B75AC"/>
    <w:pPr>
      <w:ind w:left="1985" w:hanging="1985"/>
      <w:outlineLvl w:val="9"/>
    </w:pPr>
    <w:rPr>
      <w:sz w:val="20"/>
    </w:rPr>
  </w:style>
  <w:style w:type="paragraph" w:styleId="TOC9">
    <w:name w:val="toc 9"/>
    <w:basedOn w:val="TOC8"/>
    <w:uiPriority w:val="39"/>
    <w:rsid w:val="005B75AC"/>
    <w:pPr>
      <w:ind w:left="1418" w:hanging="1418"/>
    </w:pPr>
  </w:style>
  <w:style w:type="paragraph" w:styleId="TOC8">
    <w:name w:val="toc 8"/>
    <w:basedOn w:val="TOC1"/>
    <w:uiPriority w:val="39"/>
    <w:rsid w:val="005B75AC"/>
    <w:pPr>
      <w:spacing w:before="180"/>
      <w:ind w:left="2693" w:hanging="2693"/>
    </w:pPr>
    <w:rPr>
      <w:b/>
    </w:rPr>
  </w:style>
  <w:style w:type="paragraph" w:styleId="TOC1">
    <w:name w:val="toc 1"/>
    <w:uiPriority w:val="39"/>
    <w:rsid w:val="005B75AC"/>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5B75AC"/>
    <w:pPr>
      <w:keepLines/>
      <w:tabs>
        <w:tab w:val="center" w:pos="4536"/>
        <w:tab w:val="right" w:pos="9072"/>
      </w:tabs>
    </w:pPr>
    <w:rPr>
      <w:noProof/>
    </w:rPr>
  </w:style>
  <w:style w:type="character" w:customStyle="1" w:styleId="ZGSM">
    <w:name w:val="ZGSM"/>
    <w:rsid w:val="005B75AC"/>
  </w:style>
  <w:style w:type="paragraph" w:styleId="Header">
    <w:name w:val="header"/>
    <w:link w:val="HeaderChar"/>
    <w:rsid w:val="005B75AC"/>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5B75A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B75AC"/>
    <w:pPr>
      <w:ind w:left="1701" w:hanging="1701"/>
    </w:pPr>
  </w:style>
  <w:style w:type="paragraph" w:styleId="TOC4">
    <w:name w:val="toc 4"/>
    <w:basedOn w:val="TOC3"/>
    <w:uiPriority w:val="39"/>
    <w:rsid w:val="005B75AC"/>
    <w:pPr>
      <w:ind w:left="1418" w:hanging="1418"/>
    </w:pPr>
  </w:style>
  <w:style w:type="paragraph" w:styleId="TOC3">
    <w:name w:val="toc 3"/>
    <w:basedOn w:val="TOC2"/>
    <w:uiPriority w:val="39"/>
    <w:rsid w:val="005B75AC"/>
    <w:pPr>
      <w:ind w:left="1134" w:hanging="1134"/>
    </w:pPr>
  </w:style>
  <w:style w:type="paragraph" w:styleId="TOC2">
    <w:name w:val="toc 2"/>
    <w:basedOn w:val="TOC1"/>
    <w:uiPriority w:val="39"/>
    <w:rsid w:val="005B75AC"/>
    <w:pPr>
      <w:spacing w:before="0"/>
      <w:ind w:left="851" w:hanging="851"/>
    </w:pPr>
    <w:rPr>
      <w:sz w:val="20"/>
    </w:rPr>
  </w:style>
  <w:style w:type="paragraph" w:styleId="Index1">
    <w:name w:val="index 1"/>
    <w:basedOn w:val="Normal"/>
    <w:semiHidden/>
    <w:rsid w:val="005B75AC"/>
    <w:pPr>
      <w:keepLines/>
    </w:pPr>
  </w:style>
  <w:style w:type="paragraph" w:styleId="Index2">
    <w:name w:val="index 2"/>
    <w:basedOn w:val="Index1"/>
    <w:semiHidden/>
    <w:rsid w:val="005B75AC"/>
    <w:pPr>
      <w:ind w:left="284"/>
    </w:pPr>
  </w:style>
  <w:style w:type="paragraph" w:customStyle="1" w:styleId="TT">
    <w:name w:val="TT"/>
    <w:basedOn w:val="Heading1"/>
    <w:next w:val="Normal"/>
    <w:rsid w:val="005B75AC"/>
    <w:pPr>
      <w:outlineLvl w:val="9"/>
    </w:pPr>
  </w:style>
  <w:style w:type="paragraph" w:styleId="Footer">
    <w:name w:val="footer"/>
    <w:basedOn w:val="Header"/>
    <w:link w:val="FooterChar"/>
    <w:rsid w:val="005B75AC"/>
    <w:pPr>
      <w:jc w:val="center"/>
    </w:pPr>
    <w:rPr>
      <w:i/>
    </w:rPr>
  </w:style>
  <w:style w:type="character" w:styleId="FootnoteReference">
    <w:name w:val="footnote reference"/>
    <w:basedOn w:val="DefaultParagraphFont"/>
    <w:semiHidden/>
    <w:rsid w:val="005B75AC"/>
    <w:rPr>
      <w:b/>
      <w:position w:val="6"/>
      <w:sz w:val="16"/>
    </w:rPr>
  </w:style>
  <w:style w:type="paragraph" w:styleId="FootnoteText">
    <w:name w:val="footnote text"/>
    <w:basedOn w:val="Normal"/>
    <w:semiHidden/>
    <w:rsid w:val="005B75AC"/>
    <w:pPr>
      <w:keepLines/>
      <w:ind w:left="454" w:hanging="454"/>
    </w:pPr>
    <w:rPr>
      <w:sz w:val="16"/>
    </w:rPr>
  </w:style>
  <w:style w:type="paragraph" w:customStyle="1" w:styleId="NF">
    <w:name w:val="NF"/>
    <w:basedOn w:val="NO"/>
    <w:rsid w:val="005B75AC"/>
    <w:pPr>
      <w:keepNext/>
      <w:spacing w:after="0"/>
    </w:pPr>
    <w:rPr>
      <w:rFonts w:ascii="Arial" w:hAnsi="Arial"/>
      <w:sz w:val="18"/>
    </w:rPr>
  </w:style>
  <w:style w:type="paragraph" w:customStyle="1" w:styleId="NO">
    <w:name w:val="NO"/>
    <w:basedOn w:val="Normal"/>
    <w:link w:val="NOChar"/>
    <w:rsid w:val="005B75AC"/>
    <w:pPr>
      <w:keepLines/>
      <w:ind w:left="1135" w:hanging="851"/>
    </w:pPr>
  </w:style>
  <w:style w:type="paragraph" w:customStyle="1" w:styleId="PL">
    <w:name w:val="PL"/>
    <w:rsid w:val="005B75A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5B75AC"/>
    <w:pPr>
      <w:jc w:val="right"/>
    </w:pPr>
  </w:style>
  <w:style w:type="paragraph" w:customStyle="1" w:styleId="TAL">
    <w:name w:val="TAL"/>
    <w:basedOn w:val="Normal"/>
    <w:rsid w:val="005B75AC"/>
    <w:pPr>
      <w:keepNext/>
      <w:keepLines/>
      <w:spacing w:after="0"/>
    </w:pPr>
    <w:rPr>
      <w:rFonts w:ascii="Arial" w:hAnsi="Arial"/>
      <w:sz w:val="18"/>
    </w:rPr>
  </w:style>
  <w:style w:type="paragraph" w:styleId="ListNumber2">
    <w:name w:val="List Number 2"/>
    <w:basedOn w:val="ListNumber"/>
    <w:rsid w:val="005B75AC"/>
    <w:pPr>
      <w:ind w:left="851"/>
    </w:pPr>
  </w:style>
  <w:style w:type="paragraph" w:styleId="ListNumber">
    <w:name w:val="List Number"/>
    <w:basedOn w:val="List"/>
    <w:rsid w:val="005B75AC"/>
  </w:style>
  <w:style w:type="paragraph" w:styleId="List">
    <w:name w:val="List"/>
    <w:basedOn w:val="Normal"/>
    <w:rsid w:val="005B75AC"/>
    <w:pPr>
      <w:ind w:left="568" w:hanging="284"/>
    </w:pPr>
  </w:style>
  <w:style w:type="paragraph" w:customStyle="1" w:styleId="TAH">
    <w:name w:val="TAH"/>
    <w:basedOn w:val="TAC"/>
    <w:rsid w:val="005B75AC"/>
    <w:rPr>
      <w:b/>
    </w:rPr>
  </w:style>
  <w:style w:type="paragraph" w:customStyle="1" w:styleId="TAC">
    <w:name w:val="TAC"/>
    <w:basedOn w:val="TAL"/>
    <w:rsid w:val="005B75AC"/>
    <w:pPr>
      <w:jc w:val="center"/>
    </w:pPr>
  </w:style>
  <w:style w:type="paragraph" w:customStyle="1" w:styleId="LD">
    <w:name w:val="LD"/>
    <w:rsid w:val="005B75AC"/>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5B75AC"/>
    <w:pPr>
      <w:keepLines/>
      <w:ind w:left="1702" w:hanging="1418"/>
    </w:pPr>
  </w:style>
  <w:style w:type="paragraph" w:customStyle="1" w:styleId="FP">
    <w:name w:val="FP"/>
    <w:basedOn w:val="Normal"/>
    <w:rsid w:val="005B75AC"/>
    <w:pPr>
      <w:spacing w:after="0"/>
    </w:pPr>
  </w:style>
  <w:style w:type="paragraph" w:customStyle="1" w:styleId="NW">
    <w:name w:val="NW"/>
    <w:basedOn w:val="NO"/>
    <w:rsid w:val="005B75AC"/>
    <w:pPr>
      <w:spacing w:after="0"/>
    </w:pPr>
  </w:style>
  <w:style w:type="paragraph" w:customStyle="1" w:styleId="EW">
    <w:name w:val="EW"/>
    <w:basedOn w:val="EX"/>
    <w:rsid w:val="005B75AC"/>
    <w:pPr>
      <w:spacing w:after="0"/>
    </w:pPr>
  </w:style>
  <w:style w:type="paragraph" w:customStyle="1" w:styleId="B10">
    <w:name w:val="B1"/>
    <w:basedOn w:val="List"/>
    <w:rsid w:val="005B75AC"/>
    <w:pPr>
      <w:ind w:left="738" w:hanging="454"/>
    </w:pPr>
  </w:style>
  <w:style w:type="paragraph" w:styleId="TOC6">
    <w:name w:val="toc 6"/>
    <w:basedOn w:val="TOC5"/>
    <w:next w:val="Normal"/>
    <w:uiPriority w:val="39"/>
    <w:rsid w:val="005B75AC"/>
    <w:pPr>
      <w:ind w:left="1985" w:hanging="1985"/>
    </w:pPr>
  </w:style>
  <w:style w:type="paragraph" w:styleId="TOC7">
    <w:name w:val="toc 7"/>
    <w:basedOn w:val="TOC6"/>
    <w:next w:val="Normal"/>
    <w:uiPriority w:val="39"/>
    <w:rsid w:val="005B75AC"/>
    <w:pPr>
      <w:ind w:left="2268" w:hanging="2268"/>
    </w:pPr>
  </w:style>
  <w:style w:type="paragraph" w:styleId="ListBullet2">
    <w:name w:val="List Bullet 2"/>
    <w:basedOn w:val="ListBullet"/>
    <w:rsid w:val="005B75AC"/>
    <w:pPr>
      <w:ind w:left="851"/>
    </w:pPr>
  </w:style>
  <w:style w:type="paragraph" w:styleId="ListBullet">
    <w:name w:val="List Bullet"/>
    <w:basedOn w:val="List"/>
    <w:rsid w:val="005B75AC"/>
  </w:style>
  <w:style w:type="paragraph" w:customStyle="1" w:styleId="EditorsNote">
    <w:name w:val="Editor's Note"/>
    <w:basedOn w:val="NO"/>
    <w:rsid w:val="005B75AC"/>
    <w:rPr>
      <w:color w:val="FF0000"/>
    </w:rPr>
  </w:style>
  <w:style w:type="paragraph" w:customStyle="1" w:styleId="TH">
    <w:name w:val="TH"/>
    <w:basedOn w:val="FL"/>
    <w:next w:val="FL"/>
    <w:rsid w:val="005B75AC"/>
  </w:style>
  <w:style w:type="paragraph" w:customStyle="1" w:styleId="ZA">
    <w:name w:val="ZA"/>
    <w:rsid w:val="005B75A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B75A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B75AC"/>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5B75A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B75AC"/>
    <w:pPr>
      <w:ind w:left="851" w:hanging="851"/>
    </w:pPr>
  </w:style>
  <w:style w:type="paragraph" w:customStyle="1" w:styleId="ZH">
    <w:name w:val="ZH"/>
    <w:rsid w:val="005B75A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5B75AC"/>
    <w:pPr>
      <w:keepNext w:val="0"/>
      <w:spacing w:before="0" w:after="240"/>
    </w:pPr>
  </w:style>
  <w:style w:type="paragraph" w:customStyle="1" w:styleId="ZG">
    <w:name w:val="ZG"/>
    <w:rsid w:val="005B75A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5B75AC"/>
    <w:pPr>
      <w:ind w:left="1135"/>
    </w:pPr>
  </w:style>
  <w:style w:type="paragraph" w:styleId="List2">
    <w:name w:val="List 2"/>
    <w:basedOn w:val="List"/>
    <w:rsid w:val="005B75AC"/>
    <w:pPr>
      <w:ind w:left="851"/>
    </w:pPr>
  </w:style>
  <w:style w:type="paragraph" w:styleId="List3">
    <w:name w:val="List 3"/>
    <w:basedOn w:val="List2"/>
    <w:rsid w:val="005B75AC"/>
    <w:pPr>
      <w:ind w:left="1135"/>
    </w:pPr>
  </w:style>
  <w:style w:type="paragraph" w:styleId="List4">
    <w:name w:val="List 4"/>
    <w:basedOn w:val="List3"/>
    <w:rsid w:val="005B75AC"/>
    <w:pPr>
      <w:ind w:left="1418"/>
    </w:pPr>
  </w:style>
  <w:style w:type="paragraph" w:styleId="List5">
    <w:name w:val="List 5"/>
    <w:basedOn w:val="List4"/>
    <w:rsid w:val="005B75AC"/>
    <w:pPr>
      <w:ind w:left="1702"/>
    </w:pPr>
  </w:style>
  <w:style w:type="paragraph" w:styleId="ListBullet4">
    <w:name w:val="List Bullet 4"/>
    <w:basedOn w:val="ListBullet3"/>
    <w:rsid w:val="005B75AC"/>
    <w:pPr>
      <w:ind w:left="1418"/>
    </w:pPr>
  </w:style>
  <w:style w:type="paragraph" w:styleId="ListBullet5">
    <w:name w:val="List Bullet 5"/>
    <w:basedOn w:val="ListBullet4"/>
    <w:rsid w:val="005B75AC"/>
    <w:pPr>
      <w:ind w:left="1702"/>
    </w:pPr>
  </w:style>
  <w:style w:type="paragraph" w:customStyle="1" w:styleId="B20">
    <w:name w:val="B2"/>
    <w:basedOn w:val="List2"/>
    <w:rsid w:val="005B75AC"/>
    <w:pPr>
      <w:ind w:left="1191" w:hanging="454"/>
    </w:pPr>
  </w:style>
  <w:style w:type="paragraph" w:customStyle="1" w:styleId="B30">
    <w:name w:val="B3"/>
    <w:basedOn w:val="List3"/>
    <w:rsid w:val="005B75AC"/>
    <w:pPr>
      <w:ind w:left="1645" w:hanging="454"/>
    </w:pPr>
  </w:style>
  <w:style w:type="paragraph" w:customStyle="1" w:styleId="B4">
    <w:name w:val="B4"/>
    <w:basedOn w:val="List4"/>
    <w:rsid w:val="005B75AC"/>
    <w:pPr>
      <w:ind w:left="2098" w:hanging="454"/>
    </w:pPr>
  </w:style>
  <w:style w:type="paragraph" w:customStyle="1" w:styleId="B5">
    <w:name w:val="B5"/>
    <w:basedOn w:val="List5"/>
    <w:rsid w:val="005B75AC"/>
    <w:pPr>
      <w:ind w:left="2552" w:hanging="454"/>
    </w:pPr>
  </w:style>
  <w:style w:type="paragraph" w:customStyle="1" w:styleId="ZTD">
    <w:name w:val="ZTD"/>
    <w:basedOn w:val="ZB"/>
    <w:rsid w:val="005B75AC"/>
    <w:pPr>
      <w:framePr w:hRule="auto" w:wrap="notBeside" w:y="852"/>
    </w:pPr>
    <w:rPr>
      <w:i w:val="0"/>
      <w:sz w:val="40"/>
    </w:rPr>
  </w:style>
  <w:style w:type="paragraph" w:customStyle="1" w:styleId="ZV">
    <w:name w:val="ZV"/>
    <w:basedOn w:val="ZU"/>
    <w:rsid w:val="005B75AC"/>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5B75AC"/>
    <w:pPr>
      <w:numPr>
        <w:numId w:val="3"/>
      </w:numPr>
      <w:tabs>
        <w:tab w:val="left" w:pos="1134"/>
      </w:tabs>
    </w:pPr>
  </w:style>
  <w:style w:type="paragraph" w:customStyle="1" w:styleId="B1">
    <w:name w:val="B1+"/>
    <w:basedOn w:val="B10"/>
    <w:link w:val="B1Car"/>
    <w:rsid w:val="005B75AC"/>
    <w:pPr>
      <w:numPr>
        <w:numId w:val="1"/>
      </w:numPr>
    </w:pPr>
  </w:style>
  <w:style w:type="paragraph" w:customStyle="1" w:styleId="B2">
    <w:name w:val="B2+"/>
    <w:basedOn w:val="B20"/>
    <w:rsid w:val="005B75AC"/>
    <w:pPr>
      <w:numPr>
        <w:numId w:val="2"/>
      </w:numPr>
    </w:pPr>
  </w:style>
  <w:style w:type="paragraph" w:customStyle="1" w:styleId="BL">
    <w:name w:val="BL"/>
    <w:basedOn w:val="Normal"/>
    <w:rsid w:val="005B75AC"/>
    <w:pPr>
      <w:numPr>
        <w:numId w:val="5"/>
      </w:numPr>
    </w:pPr>
  </w:style>
  <w:style w:type="paragraph" w:customStyle="1" w:styleId="BN">
    <w:name w:val="BN"/>
    <w:basedOn w:val="Normal"/>
    <w:rsid w:val="005B75AC"/>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link w:val="SubtitleChar"/>
    <w:uiPriority w:val="11"/>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5B75AC"/>
    <w:pPr>
      <w:keepNext/>
      <w:keepLines/>
      <w:spacing w:after="0"/>
      <w:jc w:val="both"/>
    </w:pPr>
    <w:rPr>
      <w:rFonts w:ascii="Arial" w:hAnsi="Arial"/>
      <w:sz w:val="18"/>
    </w:rPr>
  </w:style>
  <w:style w:type="paragraph" w:customStyle="1" w:styleId="FL">
    <w:name w:val="FL"/>
    <w:basedOn w:val="Normal"/>
    <w:rsid w:val="005B75AC"/>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rsid w:val="00260104"/>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table" w:styleId="TableGrid">
    <w:name w:val="Table Grid"/>
    <w:basedOn w:val="TableNormal"/>
    <w:rsid w:val="0003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2D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9B5A76"/>
    <w:pPr>
      <w:ind w:left="720"/>
      <w:contextualSpacing/>
    </w:pPr>
  </w:style>
  <w:style w:type="paragraph" w:styleId="Revision">
    <w:name w:val="Revision"/>
    <w:hidden/>
    <w:uiPriority w:val="99"/>
    <w:semiHidden/>
    <w:rsid w:val="00653DFE"/>
    <w:rPr>
      <w:lang w:eastAsia="en-US"/>
    </w:rPr>
  </w:style>
  <w:style w:type="paragraph" w:styleId="CommentSubject">
    <w:name w:val="annotation subject"/>
    <w:basedOn w:val="CommentText"/>
    <w:next w:val="CommentText"/>
    <w:link w:val="CommentSubjectChar"/>
    <w:unhideWhenUsed/>
    <w:rsid w:val="004E62E2"/>
    <w:rPr>
      <w:b/>
      <w:bCs/>
    </w:rPr>
  </w:style>
  <w:style w:type="character" w:customStyle="1" w:styleId="CommentTextChar">
    <w:name w:val="Comment Text Char"/>
    <w:basedOn w:val="DefaultParagraphFont"/>
    <w:link w:val="CommentText"/>
    <w:rsid w:val="004E62E2"/>
    <w:rPr>
      <w:lang w:eastAsia="en-US"/>
    </w:rPr>
  </w:style>
  <w:style w:type="character" w:customStyle="1" w:styleId="CommentSubjectChar">
    <w:name w:val="Comment Subject Char"/>
    <w:basedOn w:val="CommentTextChar"/>
    <w:link w:val="CommentSubject"/>
    <w:rsid w:val="004E62E2"/>
    <w:rPr>
      <w:b/>
      <w:bCs/>
      <w:lang w:eastAsia="en-US"/>
    </w:rPr>
  </w:style>
  <w:style w:type="character" w:styleId="PlaceholderText">
    <w:name w:val="Placeholder Text"/>
    <w:basedOn w:val="DefaultParagraphFont"/>
    <w:uiPriority w:val="99"/>
    <w:semiHidden/>
    <w:rsid w:val="00347E4B"/>
    <w:rPr>
      <w:color w:val="808080"/>
    </w:rPr>
  </w:style>
  <w:style w:type="table" w:styleId="GridTable1Light">
    <w:name w:val="Grid Table 1 Light"/>
    <w:basedOn w:val="TableNormal"/>
    <w:uiPriority w:val="46"/>
    <w:rsid w:val="00FA702D"/>
    <w:rPr>
      <w:rFonts w:asciiTheme="minorHAnsi" w:eastAsiaTheme="minorEastAsia" w:hAnsiTheme="minorHAnsi" w:cstheme="minorBidi"/>
      <w:sz w:val="22"/>
      <w:szCs w:val="22"/>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B1">
    <w:name w:val="TB1"/>
    <w:basedOn w:val="Normal"/>
    <w:qFormat/>
    <w:rsid w:val="005B75AC"/>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5B75AC"/>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rsid w:val="00136C32"/>
    <w:rPr>
      <w:rFonts w:ascii="Arial" w:hAnsi="Arial"/>
      <w:sz w:val="28"/>
      <w:lang w:eastAsia="en-US"/>
    </w:rPr>
  </w:style>
  <w:style w:type="character" w:customStyle="1" w:styleId="Heading4Char">
    <w:name w:val="Heading 4 Char"/>
    <w:basedOn w:val="DefaultParagraphFont"/>
    <w:link w:val="Heading4"/>
    <w:rsid w:val="00136C32"/>
    <w:rPr>
      <w:rFonts w:ascii="Arial" w:hAnsi="Arial"/>
      <w:sz w:val="24"/>
      <w:lang w:eastAsia="en-US"/>
    </w:rPr>
  </w:style>
  <w:style w:type="character" w:customStyle="1" w:styleId="Heading5Char">
    <w:name w:val="Heading 5 Char"/>
    <w:basedOn w:val="DefaultParagraphFont"/>
    <w:link w:val="Heading5"/>
    <w:rsid w:val="00136C32"/>
    <w:rPr>
      <w:rFonts w:ascii="Arial" w:hAnsi="Arial"/>
      <w:sz w:val="22"/>
      <w:lang w:eastAsia="en-US"/>
    </w:rPr>
  </w:style>
  <w:style w:type="character" w:customStyle="1" w:styleId="Heading6Char">
    <w:name w:val="Heading 6 Char"/>
    <w:basedOn w:val="DefaultParagraphFont"/>
    <w:link w:val="Heading6"/>
    <w:rsid w:val="00136C32"/>
    <w:rPr>
      <w:rFonts w:ascii="Arial" w:hAnsi="Arial"/>
      <w:lang w:eastAsia="en-US"/>
    </w:rPr>
  </w:style>
  <w:style w:type="character" w:customStyle="1" w:styleId="Heading7Char">
    <w:name w:val="Heading 7 Char"/>
    <w:basedOn w:val="DefaultParagraphFont"/>
    <w:link w:val="Heading7"/>
    <w:rsid w:val="00136C32"/>
    <w:rPr>
      <w:rFonts w:ascii="Arial" w:hAnsi="Arial"/>
      <w:lang w:eastAsia="en-US"/>
    </w:rPr>
  </w:style>
  <w:style w:type="character" w:customStyle="1" w:styleId="Heading8Char">
    <w:name w:val="Heading 8 Char"/>
    <w:link w:val="Heading8"/>
    <w:rsid w:val="00136C32"/>
    <w:rPr>
      <w:rFonts w:ascii="Arial" w:hAnsi="Arial"/>
      <w:sz w:val="36"/>
      <w:lang w:eastAsia="en-US"/>
    </w:rPr>
  </w:style>
  <w:style w:type="character" w:customStyle="1" w:styleId="HeaderChar">
    <w:name w:val="Header Char"/>
    <w:link w:val="Header"/>
    <w:rsid w:val="00136C32"/>
    <w:rPr>
      <w:rFonts w:ascii="Arial" w:hAnsi="Arial"/>
      <w:b/>
      <w:noProof/>
      <w:sz w:val="18"/>
      <w:lang w:eastAsia="en-US"/>
    </w:rPr>
  </w:style>
  <w:style w:type="character" w:customStyle="1" w:styleId="SubtitleChar">
    <w:name w:val="Subtitle Char"/>
    <w:basedOn w:val="DefaultParagraphFont"/>
    <w:link w:val="Subtitle"/>
    <w:uiPriority w:val="11"/>
    <w:rsid w:val="00136C32"/>
    <w:rPr>
      <w:rFonts w:ascii="Arial" w:hAnsi="Arial" w:cs="Arial"/>
      <w:sz w:val="24"/>
      <w:szCs w:val="24"/>
      <w:lang w:eastAsia="en-US"/>
    </w:rPr>
  </w:style>
  <w:style w:type="character" w:customStyle="1" w:styleId="TitleChar">
    <w:name w:val="Title Char"/>
    <w:basedOn w:val="DefaultParagraphFont"/>
    <w:link w:val="Title"/>
    <w:uiPriority w:val="10"/>
    <w:rsid w:val="00136C32"/>
    <w:rPr>
      <w:rFonts w:ascii="Arial" w:hAnsi="Arial" w:cs="Arial"/>
      <w:b/>
      <w:bCs/>
      <w:kern w:val="28"/>
      <w:sz w:val="32"/>
      <w:szCs w:val="32"/>
      <w:lang w:eastAsia="en-US"/>
    </w:rPr>
  </w:style>
  <w:style w:type="paragraph" w:styleId="NoSpacing">
    <w:name w:val="No Spacing"/>
    <w:basedOn w:val="Normal"/>
    <w:link w:val="NoSpacingChar"/>
    <w:uiPriority w:val="1"/>
    <w:qFormat/>
    <w:rsid w:val="00136C32"/>
    <w:pPr>
      <w:spacing w:after="0"/>
    </w:pPr>
  </w:style>
  <w:style w:type="character" w:customStyle="1" w:styleId="NoSpacingChar">
    <w:name w:val="No Spacing Char"/>
    <w:basedOn w:val="DefaultParagraphFont"/>
    <w:link w:val="NoSpacing"/>
    <w:uiPriority w:val="1"/>
    <w:rsid w:val="00136C32"/>
    <w:rPr>
      <w:lang w:eastAsia="en-US"/>
    </w:rPr>
  </w:style>
  <w:style w:type="paragraph" w:styleId="Quote">
    <w:name w:val="Quote"/>
    <w:basedOn w:val="Normal"/>
    <w:next w:val="Normal"/>
    <w:link w:val="QuoteChar"/>
    <w:uiPriority w:val="29"/>
    <w:qFormat/>
    <w:rsid w:val="00136C32"/>
    <w:pPr>
      <w:spacing w:before="200" w:after="0"/>
      <w:ind w:left="360" w:right="360"/>
    </w:pPr>
    <w:rPr>
      <w:i/>
      <w:iCs/>
    </w:rPr>
  </w:style>
  <w:style w:type="character" w:customStyle="1" w:styleId="QuoteChar">
    <w:name w:val="Quote Char"/>
    <w:basedOn w:val="DefaultParagraphFont"/>
    <w:link w:val="Quote"/>
    <w:uiPriority w:val="29"/>
    <w:rsid w:val="00136C32"/>
    <w:rPr>
      <w:i/>
      <w:iCs/>
      <w:lang w:eastAsia="en-US"/>
    </w:rPr>
  </w:style>
  <w:style w:type="paragraph" w:styleId="IntenseQuote">
    <w:name w:val="Intense Quote"/>
    <w:basedOn w:val="Normal"/>
    <w:next w:val="Normal"/>
    <w:link w:val="IntenseQuoteChar"/>
    <w:uiPriority w:val="30"/>
    <w:qFormat/>
    <w:rsid w:val="00136C3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6C32"/>
    <w:rPr>
      <w:b/>
      <w:bCs/>
      <w:i/>
      <w:iCs/>
      <w:lang w:eastAsia="en-US"/>
    </w:rPr>
  </w:style>
  <w:style w:type="character" w:styleId="SubtleEmphasis">
    <w:name w:val="Subtle Emphasis"/>
    <w:uiPriority w:val="19"/>
    <w:qFormat/>
    <w:rsid w:val="00136C32"/>
    <w:rPr>
      <w:i/>
      <w:iCs/>
    </w:rPr>
  </w:style>
  <w:style w:type="character" w:styleId="IntenseEmphasis">
    <w:name w:val="Intense Emphasis"/>
    <w:uiPriority w:val="21"/>
    <w:qFormat/>
    <w:rsid w:val="00136C32"/>
    <w:rPr>
      <w:b/>
      <w:bCs/>
    </w:rPr>
  </w:style>
  <w:style w:type="character" w:styleId="SubtleReference">
    <w:name w:val="Subtle Reference"/>
    <w:uiPriority w:val="31"/>
    <w:qFormat/>
    <w:rsid w:val="00136C32"/>
    <w:rPr>
      <w:smallCaps/>
    </w:rPr>
  </w:style>
  <w:style w:type="character" w:styleId="IntenseReference">
    <w:name w:val="Intense Reference"/>
    <w:uiPriority w:val="32"/>
    <w:qFormat/>
    <w:rsid w:val="00136C32"/>
    <w:rPr>
      <w:smallCaps/>
      <w:spacing w:val="5"/>
      <w:u w:val="single"/>
    </w:rPr>
  </w:style>
  <w:style w:type="character" w:styleId="BookTitle">
    <w:name w:val="Book Title"/>
    <w:uiPriority w:val="33"/>
    <w:qFormat/>
    <w:rsid w:val="00136C32"/>
    <w:rPr>
      <w:i/>
      <w:iCs/>
      <w:smallCaps/>
      <w:spacing w:val="5"/>
    </w:rPr>
  </w:style>
  <w:style w:type="paragraph" w:styleId="TOCHeading">
    <w:name w:val="TOC Heading"/>
    <w:basedOn w:val="Heading1"/>
    <w:next w:val="Normal"/>
    <w:uiPriority w:val="39"/>
    <w:unhideWhenUsed/>
    <w:qFormat/>
    <w:rsid w:val="00136C32"/>
    <w:pPr>
      <w:outlineLvl w:val="9"/>
    </w:pPr>
  </w:style>
  <w:style w:type="character" w:customStyle="1" w:styleId="UnresolvedMention1">
    <w:name w:val="Unresolved Mention1"/>
    <w:basedOn w:val="DefaultParagraphFont"/>
    <w:uiPriority w:val="99"/>
    <w:semiHidden/>
    <w:unhideWhenUsed/>
    <w:rsid w:val="00136C32"/>
    <w:rPr>
      <w:color w:val="605E5C"/>
      <w:shd w:val="clear" w:color="auto" w:fill="E1DFDD"/>
    </w:rPr>
  </w:style>
  <w:style w:type="character" w:customStyle="1" w:styleId="UnresolvedMention2">
    <w:name w:val="Unresolved Mention2"/>
    <w:basedOn w:val="DefaultParagraphFont"/>
    <w:uiPriority w:val="99"/>
    <w:semiHidden/>
    <w:unhideWhenUsed/>
    <w:rsid w:val="00136C32"/>
    <w:rPr>
      <w:color w:val="605E5C"/>
      <w:shd w:val="clear" w:color="auto" w:fill="E1DFDD"/>
    </w:rPr>
  </w:style>
  <w:style w:type="character" w:customStyle="1" w:styleId="B1Car">
    <w:name w:val="B1+ Car"/>
    <w:link w:val="B1"/>
    <w:rsid w:val="00136C32"/>
    <w:rPr>
      <w:lang w:eastAsia="en-US"/>
    </w:rPr>
  </w:style>
  <w:style w:type="character" w:customStyle="1" w:styleId="ListParagraphChar">
    <w:name w:val="List Paragraph Char"/>
    <w:link w:val="ListParagraph"/>
    <w:uiPriority w:val="34"/>
    <w:rsid w:val="00136C32"/>
    <w:rPr>
      <w:lang w:eastAsia="en-US"/>
    </w:rPr>
  </w:style>
  <w:style w:type="character" w:customStyle="1" w:styleId="UnresolvedMention3">
    <w:name w:val="Unresolved Mention3"/>
    <w:basedOn w:val="DefaultParagraphFont"/>
    <w:uiPriority w:val="99"/>
    <w:semiHidden/>
    <w:unhideWhenUsed/>
    <w:rsid w:val="00136C32"/>
    <w:rPr>
      <w:color w:val="605E5C"/>
      <w:shd w:val="clear" w:color="auto" w:fill="E1DFDD"/>
    </w:rPr>
  </w:style>
  <w:style w:type="character" w:customStyle="1" w:styleId="UnresolvedMention4">
    <w:name w:val="Unresolved Mention4"/>
    <w:basedOn w:val="DefaultParagraphFont"/>
    <w:uiPriority w:val="99"/>
    <w:semiHidden/>
    <w:unhideWhenUsed/>
    <w:rsid w:val="00136C32"/>
    <w:rPr>
      <w:color w:val="605E5C"/>
      <w:shd w:val="clear" w:color="auto" w:fill="E1DFDD"/>
    </w:rPr>
  </w:style>
  <w:style w:type="character" w:customStyle="1" w:styleId="UnresolvedMention5">
    <w:name w:val="Unresolved Mention5"/>
    <w:basedOn w:val="DefaultParagraphFont"/>
    <w:uiPriority w:val="99"/>
    <w:semiHidden/>
    <w:unhideWhenUsed/>
    <w:rsid w:val="00136C32"/>
    <w:rPr>
      <w:color w:val="605E5C"/>
      <w:shd w:val="clear" w:color="auto" w:fill="E1DFDD"/>
    </w:rPr>
  </w:style>
  <w:style w:type="character" w:customStyle="1" w:styleId="PlainTextChar">
    <w:name w:val="Plain Text Char"/>
    <w:basedOn w:val="DefaultParagraphFont"/>
    <w:link w:val="PlainText"/>
    <w:uiPriority w:val="99"/>
    <w:rsid w:val="00136C32"/>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9348">
      <w:bodyDiv w:val="1"/>
      <w:marLeft w:val="0"/>
      <w:marRight w:val="0"/>
      <w:marTop w:val="0"/>
      <w:marBottom w:val="0"/>
      <w:divBdr>
        <w:top w:val="none" w:sz="0" w:space="0" w:color="auto"/>
        <w:left w:val="none" w:sz="0" w:space="0" w:color="auto"/>
        <w:bottom w:val="none" w:sz="0" w:space="0" w:color="auto"/>
        <w:right w:val="none" w:sz="0" w:space="0" w:color="auto"/>
      </w:divBdr>
    </w:div>
    <w:div w:id="28844108">
      <w:bodyDiv w:val="1"/>
      <w:marLeft w:val="0"/>
      <w:marRight w:val="0"/>
      <w:marTop w:val="0"/>
      <w:marBottom w:val="0"/>
      <w:divBdr>
        <w:top w:val="none" w:sz="0" w:space="0" w:color="auto"/>
        <w:left w:val="none" w:sz="0" w:space="0" w:color="auto"/>
        <w:bottom w:val="none" w:sz="0" w:space="0" w:color="auto"/>
        <w:right w:val="none" w:sz="0" w:space="0" w:color="auto"/>
      </w:divBdr>
    </w:div>
    <w:div w:id="41371776">
      <w:bodyDiv w:val="1"/>
      <w:marLeft w:val="0"/>
      <w:marRight w:val="0"/>
      <w:marTop w:val="0"/>
      <w:marBottom w:val="0"/>
      <w:divBdr>
        <w:top w:val="none" w:sz="0" w:space="0" w:color="auto"/>
        <w:left w:val="none" w:sz="0" w:space="0" w:color="auto"/>
        <w:bottom w:val="none" w:sz="0" w:space="0" w:color="auto"/>
        <w:right w:val="none" w:sz="0" w:space="0" w:color="auto"/>
      </w:divBdr>
    </w:div>
    <w:div w:id="101388580">
      <w:bodyDiv w:val="1"/>
      <w:marLeft w:val="0"/>
      <w:marRight w:val="0"/>
      <w:marTop w:val="0"/>
      <w:marBottom w:val="0"/>
      <w:divBdr>
        <w:top w:val="none" w:sz="0" w:space="0" w:color="auto"/>
        <w:left w:val="none" w:sz="0" w:space="0" w:color="auto"/>
        <w:bottom w:val="none" w:sz="0" w:space="0" w:color="auto"/>
        <w:right w:val="none" w:sz="0" w:space="0" w:color="auto"/>
      </w:divBdr>
    </w:div>
    <w:div w:id="182481224">
      <w:bodyDiv w:val="1"/>
      <w:marLeft w:val="0"/>
      <w:marRight w:val="0"/>
      <w:marTop w:val="0"/>
      <w:marBottom w:val="0"/>
      <w:divBdr>
        <w:top w:val="none" w:sz="0" w:space="0" w:color="auto"/>
        <w:left w:val="none" w:sz="0" w:space="0" w:color="auto"/>
        <w:bottom w:val="none" w:sz="0" w:space="0" w:color="auto"/>
        <w:right w:val="none" w:sz="0" w:space="0" w:color="auto"/>
      </w:divBdr>
    </w:div>
    <w:div w:id="245382469">
      <w:bodyDiv w:val="1"/>
      <w:marLeft w:val="0"/>
      <w:marRight w:val="0"/>
      <w:marTop w:val="0"/>
      <w:marBottom w:val="0"/>
      <w:divBdr>
        <w:top w:val="none" w:sz="0" w:space="0" w:color="auto"/>
        <w:left w:val="none" w:sz="0" w:space="0" w:color="auto"/>
        <w:bottom w:val="none" w:sz="0" w:space="0" w:color="auto"/>
        <w:right w:val="none" w:sz="0" w:space="0" w:color="auto"/>
      </w:divBdr>
    </w:div>
    <w:div w:id="39493991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72911725">
      <w:bodyDiv w:val="1"/>
      <w:marLeft w:val="0"/>
      <w:marRight w:val="0"/>
      <w:marTop w:val="0"/>
      <w:marBottom w:val="0"/>
      <w:divBdr>
        <w:top w:val="none" w:sz="0" w:space="0" w:color="auto"/>
        <w:left w:val="none" w:sz="0" w:space="0" w:color="auto"/>
        <w:bottom w:val="none" w:sz="0" w:space="0" w:color="auto"/>
        <w:right w:val="none" w:sz="0" w:space="0" w:color="auto"/>
      </w:divBdr>
    </w:div>
    <w:div w:id="507450515">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30076275">
      <w:bodyDiv w:val="1"/>
      <w:marLeft w:val="0"/>
      <w:marRight w:val="0"/>
      <w:marTop w:val="0"/>
      <w:marBottom w:val="0"/>
      <w:divBdr>
        <w:top w:val="none" w:sz="0" w:space="0" w:color="auto"/>
        <w:left w:val="none" w:sz="0" w:space="0" w:color="auto"/>
        <w:bottom w:val="none" w:sz="0" w:space="0" w:color="auto"/>
        <w:right w:val="none" w:sz="0" w:space="0" w:color="auto"/>
      </w:divBdr>
    </w:div>
    <w:div w:id="582955324">
      <w:bodyDiv w:val="1"/>
      <w:marLeft w:val="0"/>
      <w:marRight w:val="0"/>
      <w:marTop w:val="0"/>
      <w:marBottom w:val="0"/>
      <w:divBdr>
        <w:top w:val="none" w:sz="0" w:space="0" w:color="auto"/>
        <w:left w:val="none" w:sz="0" w:space="0" w:color="auto"/>
        <w:bottom w:val="none" w:sz="0" w:space="0" w:color="auto"/>
        <w:right w:val="none" w:sz="0" w:space="0" w:color="auto"/>
      </w:divBdr>
    </w:div>
    <w:div w:id="608245263">
      <w:bodyDiv w:val="1"/>
      <w:marLeft w:val="0"/>
      <w:marRight w:val="0"/>
      <w:marTop w:val="0"/>
      <w:marBottom w:val="0"/>
      <w:divBdr>
        <w:top w:val="none" w:sz="0" w:space="0" w:color="auto"/>
        <w:left w:val="none" w:sz="0" w:space="0" w:color="auto"/>
        <w:bottom w:val="none" w:sz="0" w:space="0" w:color="auto"/>
        <w:right w:val="none" w:sz="0" w:space="0" w:color="auto"/>
      </w:divBdr>
    </w:div>
    <w:div w:id="721563947">
      <w:bodyDiv w:val="1"/>
      <w:marLeft w:val="0"/>
      <w:marRight w:val="0"/>
      <w:marTop w:val="0"/>
      <w:marBottom w:val="0"/>
      <w:divBdr>
        <w:top w:val="none" w:sz="0" w:space="0" w:color="auto"/>
        <w:left w:val="none" w:sz="0" w:space="0" w:color="auto"/>
        <w:bottom w:val="none" w:sz="0" w:space="0" w:color="auto"/>
        <w:right w:val="none" w:sz="0" w:space="0" w:color="auto"/>
      </w:divBdr>
    </w:div>
    <w:div w:id="779295461">
      <w:bodyDiv w:val="1"/>
      <w:marLeft w:val="0"/>
      <w:marRight w:val="0"/>
      <w:marTop w:val="0"/>
      <w:marBottom w:val="0"/>
      <w:divBdr>
        <w:top w:val="none" w:sz="0" w:space="0" w:color="auto"/>
        <w:left w:val="none" w:sz="0" w:space="0" w:color="auto"/>
        <w:bottom w:val="none" w:sz="0" w:space="0" w:color="auto"/>
        <w:right w:val="none" w:sz="0" w:space="0" w:color="auto"/>
      </w:divBdr>
    </w:div>
    <w:div w:id="796147703">
      <w:bodyDiv w:val="1"/>
      <w:marLeft w:val="0"/>
      <w:marRight w:val="0"/>
      <w:marTop w:val="0"/>
      <w:marBottom w:val="0"/>
      <w:divBdr>
        <w:top w:val="none" w:sz="0" w:space="0" w:color="auto"/>
        <w:left w:val="none" w:sz="0" w:space="0" w:color="auto"/>
        <w:bottom w:val="none" w:sz="0" w:space="0" w:color="auto"/>
        <w:right w:val="none" w:sz="0" w:space="0" w:color="auto"/>
      </w:divBdr>
    </w:div>
    <w:div w:id="974868338">
      <w:bodyDiv w:val="1"/>
      <w:marLeft w:val="0"/>
      <w:marRight w:val="0"/>
      <w:marTop w:val="0"/>
      <w:marBottom w:val="0"/>
      <w:divBdr>
        <w:top w:val="none" w:sz="0" w:space="0" w:color="auto"/>
        <w:left w:val="none" w:sz="0" w:space="0" w:color="auto"/>
        <w:bottom w:val="none" w:sz="0" w:space="0" w:color="auto"/>
        <w:right w:val="none" w:sz="0" w:space="0" w:color="auto"/>
      </w:divBdr>
    </w:div>
    <w:div w:id="103522983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1478566">
      <w:bodyDiv w:val="1"/>
      <w:marLeft w:val="0"/>
      <w:marRight w:val="0"/>
      <w:marTop w:val="0"/>
      <w:marBottom w:val="0"/>
      <w:divBdr>
        <w:top w:val="none" w:sz="0" w:space="0" w:color="auto"/>
        <w:left w:val="none" w:sz="0" w:space="0" w:color="auto"/>
        <w:bottom w:val="none" w:sz="0" w:space="0" w:color="auto"/>
        <w:right w:val="none" w:sz="0" w:space="0" w:color="auto"/>
      </w:divBdr>
    </w:div>
    <w:div w:id="1670132882">
      <w:bodyDiv w:val="1"/>
      <w:marLeft w:val="0"/>
      <w:marRight w:val="0"/>
      <w:marTop w:val="0"/>
      <w:marBottom w:val="0"/>
      <w:divBdr>
        <w:top w:val="none" w:sz="0" w:space="0" w:color="auto"/>
        <w:left w:val="none" w:sz="0" w:space="0" w:color="auto"/>
        <w:bottom w:val="none" w:sz="0" w:space="0" w:color="auto"/>
        <w:right w:val="none" w:sz="0" w:space="0" w:color="auto"/>
      </w:divBdr>
    </w:div>
    <w:div w:id="2067483527">
      <w:bodyDiv w:val="1"/>
      <w:marLeft w:val="0"/>
      <w:marRight w:val="0"/>
      <w:marTop w:val="0"/>
      <w:marBottom w:val="0"/>
      <w:divBdr>
        <w:top w:val="none" w:sz="0" w:space="0" w:color="auto"/>
        <w:left w:val="none" w:sz="0" w:space="0" w:color="auto"/>
        <w:bottom w:val="none" w:sz="0" w:space="0" w:color="auto"/>
        <w:right w:val="none" w:sz="0" w:space="0" w:color="auto"/>
      </w:divBdr>
    </w:div>
    <w:div w:id="2080203643">
      <w:bodyDiv w:val="1"/>
      <w:marLeft w:val="0"/>
      <w:marRight w:val="0"/>
      <w:marTop w:val="0"/>
      <w:marBottom w:val="0"/>
      <w:divBdr>
        <w:top w:val="none" w:sz="0" w:space="0" w:color="auto"/>
        <w:left w:val="none" w:sz="0" w:space="0" w:color="auto"/>
        <w:bottom w:val="none" w:sz="0" w:space="0" w:color="auto"/>
        <w:right w:val="none" w:sz="0" w:space="0" w:color="auto"/>
      </w:divBdr>
    </w:div>
    <w:div w:id="21141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box.etsi.org/ISG/NFV/Open/Drafts/" TargetMode="External"/><Relationship Id="rId18" Type="http://schemas.openxmlformats.org/officeDocument/2006/relationships/hyperlink" Target="https://portal.etsi.org/TB/ETSIDeliverableStatus.aspx" TargetMode="External"/><Relationship Id="rId26" Type="http://schemas.openxmlformats.org/officeDocument/2006/relationships/image" Target="media/image4.emf"/><Relationship Id="rId39" Type="http://schemas.openxmlformats.org/officeDocument/2006/relationships/image" Target="media/image14.png"/><Relationship Id="rId21" Type="http://schemas.openxmlformats.org/officeDocument/2006/relationships/hyperlink" Target="https://ipr.etsi.org/"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tsi.org/standards-search" TargetMode="External"/><Relationship Id="rId29" Type="http://schemas.openxmlformats.org/officeDocument/2006/relationships/oleObject" Target="embeddings/Microsoft_Visio_2003-2010_Drawing12.vsd"/><Relationship Id="rId11" Type="http://schemas.openxmlformats.org/officeDocument/2006/relationships/hyperlink" Target="http://nfvwiki.etsi.org/index.php?title=NFV_Issue_Tracker" TargetMode="Externa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etsi.org/standards-search" TargetMode="External"/><Relationship Id="rId23" Type="http://schemas.openxmlformats.org/officeDocument/2006/relationships/hyperlink" Target="https://docbox.etsi.org/Reference/" TargetMode="External"/><Relationship Id="rId28" Type="http://schemas.openxmlformats.org/officeDocument/2006/relationships/image" Target="media/image5.emf"/><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http://docbox.etsi.org/ISG/NFV/Open/Drafts/" TargetMode="External"/><Relationship Id="rId19" Type="http://schemas.openxmlformats.org/officeDocument/2006/relationships/hyperlink" Target="https://portal.etsi.org/People/CommiteeSupportStaff.aspx" TargetMode="External"/><Relationship Id="rId31" Type="http://schemas.openxmlformats.org/officeDocument/2006/relationships/oleObject" Target="embeddings/Microsoft_Visio_2003-2010_Drawing23.vsd"/><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nfvwiki.etsi.org/index.php?title=NFV_Issue_Tracker" TargetMode="External"/><Relationship Id="rId22" Type="http://schemas.openxmlformats.org/officeDocument/2006/relationships/hyperlink" Target="https://portal.etsi.org/Services/editHelp!/Howtostart/ETSIDraftingRules.aspx" TargetMode="External"/><Relationship Id="rId27" Type="http://schemas.openxmlformats.org/officeDocument/2006/relationships/oleObject" Target="embeddings/Microsoft_Visio_2003-2010_Drawing1.vsd"/><Relationship Id="rId30" Type="http://schemas.openxmlformats.org/officeDocument/2006/relationships/image" Target="media/image6.emf"/><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etsi.org/standards-search" TargetMode="External"/><Relationship Id="rId17" Type="http://schemas.openxmlformats.org/officeDocument/2006/relationships/hyperlink" Target="http://www.etsi.org/deliver"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www.etsi.org/standards/coordinated-vulnerability-disclosure"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16CA4-56E9-45E8-A89F-0CB0E6D2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48</TotalTime>
  <Pages>125</Pages>
  <Words>53547</Words>
  <Characters>305222</Characters>
  <Application>Microsoft Office Word</Application>
  <DocSecurity>0</DocSecurity>
  <Lines>2543</Lines>
  <Paragraphs>716</Paragraphs>
  <ScaleCrop>false</ScaleCrop>
  <HeadingPairs>
    <vt:vector size="2" baseType="variant">
      <vt:variant>
        <vt:lpstr>Title</vt:lpstr>
      </vt:variant>
      <vt:variant>
        <vt:i4>1</vt:i4>
      </vt:variant>
    </vt:vector>
  </HeadingPairs>
  <TitlesOfParts>
    <vt:vector size="1" baseType="lpstr">
      <vt:lpstr>ETSI TS 103 325 V1.1.0</vt:lpstr>
    </vt:vector>
  </TitlesOfParts>
  <Company>ETSI Secretariat</Company>
  <LinksUpToDate>false</LinksUpToDate>
  <CharactersWithSpaces>358053</CharactersWithSpaces>
  <SharedDoc>false</SharedDoc>
  <HLinks>
    <vt:vector size="66" baseType="variant">
      <vt:variant>
        <vt:i4>4128773</vt:i4>
      </vt:variant>
      <vt:variant>
        <vt:i4>114</vt:i4>
      </vt:variant>
      <vt:variant>
        <vt:i4>0</vt:i4>
      </vt:variant>
      <vt:variant>
        <vt:i4>5</vt:i4>
      </vt:variant>
      <vt:variant>
        <vt:lpwstr>mailto:edithelp@etsi.org</vt:lpwstr>
      </vt:variant>
      <vt:variant>
        <vt:lpwstr/>
      </vt:variant>
      <vt:variant>
        <vt:i4>2687002</vt:i4>
      </vt:variant>
      <vt:variant>
        <vt:i4>111</vt:i4>
      </vt:variant>
      <vt:variant>
        <vt:i4>0</vt:i4>
      </vt:variant>
      <vt:variant>
        <vt:i4>5</vt:i4>
      </vt:variant>
      <vt:variant>
        <vt:lpwstr>http://portal.etsi.org/edithelp/Files/other/EDRs_navigator.chm</vt:lpwstr>
      </vt:variant>
      <vt:variant>
        <vt:lpwstr/>
      </vt:variant>
      <vt:variant>
        <vt:i4>786457</vt:i4>
      </vt:variant>
      <vt:variant>
        <vt:i4>108</vt:i4>
      </vt:variant>
      <vt:variant>
        <vt:i4>0</vt:i4>
      </vt:variant>
      <vt:variant>
        <vt:i4>5</vt:i4>
      </vt:variant>
      <vt:variant>
        <vt:lpwstr>http://webapp.etsi.org/Teddi/</vt:lpwstr>
      </vt:variant>
      <vt:variant>
        <vt:lpwstr/>
      </vt:variant>
      <vt:variant>
        <vt:i4>1376287</vt:i4>
      </vt:variant>
      <vt:variant>
        <vt:i4>105</vt:i4>
      </vt:variant>
      <vt:variant>
        <vt:i4>0</vt:i4>
      </vt:variant>
      <vt:variant>
        <vt:i4>5</vt:i4>
      </vt:variant>
      <vt:variant>
        <vt:lpwstr>http://docbox.etsi.org/Reference</vt:lpwstr>
      </vt:variant>
      <vt:variant>
        <vt:lpwstr/>
      </vt:variant>
      <vt:variant>
        <vt:i4>2687002</vt:i4>
      </vt:variant>
      <vt:variant>
        <vt:i4>102</vt:i4>
      </vt:variant>
      <vt:variant>
        <vt:i4>0</vt:i4>
      </vt:variant>
      <vt:variant>
        <vt:i4>5</vt:i4>
      </vt:variant>
      <vt:variant>
        <vt:lpwstr>http://portal.etsi.org/edithelp/Files/other/EDRs_navigator.chm</vt:lpwstr>
      </vt:variant>
      <vt:variant>
        <vt:lpwstr/>
      </vt:variant>
      <vt:variant>
        <vt:i4>6553714</vt:i4>
      </vt:variant>
      <vt:variant>
        <vt:i4>99</vt:i4>
      </vt:variant>
      <vt:variant>
        <vt:i4>0</vt:i4>
      </vt:variant>
      <vt:variant>
        <vt:i4>5</vt:i4>
      </vt:variant>
      <vt:variant>
        <vt:lpwstr>http://www.etsi.org/deliver/etsi_en/302200_302299/3022170201/01.03.01_60/en_3022170201v010301p.pdf</vt:lpwstr>
      </vt:variant>
      <vt:variant>
        <vt:lpwstr/>
      </vt:variant>
      <vt:variant>
        <vt:i4>6619251</vt:i4>
      </vt:variant>
      <vt:variant>
        <vt:i4>96</vt:i4>
      </vt:variant>
      <vt:variant>
        <vt:i4>0</vt:i4>
      </vt:variant>
      <vt:variant>
        <vt:i4>5</vt:i4>
      </vt:variant>
      <vt:variant>
        <vt:lpwstr>http://www.etsi.org/deliver/etsi_ts/101300_101399/1013760322/03.02.01_60/ts_1013760322v030201p.pdf</vt:lpwstr>
      </vt:variant>
      <vt:variant>
        <vt:lpwstr/>
      </vt:variant>
      <vt:variant>
        <vt:i4>6291574</vt:i4>
      </vt:variant>
      <vt:variant>
        <vt:i4>93</vt:i4>
      </vt:variant>
      <vt:variant>
        <vt:i4>0</vt:i4>
      </vt:variant>
      <vt:variant>
        <vt:i4>5</vt:i4>
      </vt:variant>
      <vt:variant>
        <vt:lpwstr>http://www.etsi.org/deliver/etsi_en/300300_300399/3003920305/01.04.01_60/en_3003920305v010401p.pdf</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103 325 V1.1.0</dc:title>
  <dc:subject>Smart Body Area Networks (SmartBAN)</dc:subject>
  <dc:creator>ALR</dc:creator>
  <cp:keywords>HEALTH, INTERFACE, INTEROPERABILITY, PROTOCOL</cp:keywords>
  <dc:description/>
  <cp:lastModifiedBy>Uli Kleber</cp:lastModifiedBy>
  <cp:revision>26</cp:revision>
  <cp:lastPrinted>2014-11-03T11:53:00Z</cp:lastPrinted>
  <dcterms:created xsi:type="dcterms:W3CDTF">2022-05-18T12:18:00Z</dcterms:created>
  <dcterms:modified xsi:type="dcterms:W3CDTF">2022-06-23T07:43:00Z</dcterms:modified>
</cp:coreProperties>
</file>